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FBE" w:rsidRPr="002D34B9" w:rsidRDefault="00874FBE" w:rsidP="002D34B9">
      <w:pPr>
        <w:spacing w:line="360" w:lineRule="auto"/>
        <w:ind w:firstLine="425"/>
        <w:jc w:val="both"/>
        <w:rPr>
          <w:rFonts w:ascii="Simplified Arabic" w:hAnsi="Simplified Arabic" w:cs="Simplified Arabic"/>
          <w:b/>
          <w:sz w:val="32"/>
          <w:szCs w:val="28"/>
          <w:lang w:bidi="ar-EG"/>
        </w:rPr>
      </w:pPr>
      <w:r w:rsidRPr="002D34B9">
        <w:rPr>
          <w:rFonts w:ascii="Simplified Arabic" w:hAnsi="Simplified Arabic" w:cs="Simplified Arabic" w:hint="eastAsia"/>
          <w:b/>
          <w:sz w:val="32"/>
          <w:szCs w:val="28"/>
          <w:rtl/>
          <w:lang w:bidi="ar-EG"/>
        </w:rPr>
        <w:t>دوافع</w:t>
      </w:r>
      <w:r w:rsidRPr="002D34B9">
        <w:rPr>
          <w:rFonts w:ascii="Simplified Arabic" w:hAnsi="Simplified Arabic" w:cs="Simplified Arabic"/>
          <w:b/>
          <w:sz w:val="32"/>
          <w:szCs w:val="28"/>
          <w:rtl/>
          <w:lang w:bidi="ar-EG"/>
        </w:rPr>
        <w:t xml:space="preserve"> تعرض الشباب الجامعي للتحقيقات الإستقصائية في الصحف الالكترونية وعلاق</w:t>
      </w:r>
      <w:r w:rsidRPr="002D34B9">
        <w:rPr>
          <w:rFonts w:ascii="Simplified Arabic" w:hAnsi="Simplified Arabic" w:cs="Simplified Arabic" w:hint="eastAsia"/>
          <w:b/>
          <w:sz w:val="32"/>
          <w:szCs w:val="28"/>
          <w:rtl/>
          <w:lang w:bidi="ar-EG"/>
        </w:rPr>
        <w:t>تها</w:t>
      </w:r>
      <w:r w:rsidRPr="002D34B9">
        <w:rPr>
          <w:rFonts w:ascii="Simplified Arabic" w:hAnsi="Simplified Arabic" w:cs="Simplified Arabic"/>
          <w:b/>
          <w:sz w:val="32"/>
          <w:szCs w:val="28"/>
          <w:rtl/>
          <w:lang w:bidi="ar-EG"/>
        </w:rPr>
        <w:t xml:space="preserve"> باتجاهاتهم نحو قضايا الفساد</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هالة</w:t>
      </w:r>
      <w:r w:rsidRPr="002D34B9">
        <w:rPr>
          <w:rFonts w:ascii="Simplified Arabic" w:hAnsi="Simplified Arabic" w:cs="Simplified Arabic"/>
          <w:b/>
          <w:sz w:val="32"/>
          <w:szCs w:val="28"/>
          <w:rtl/>
          <w:lang w:bidi="ar-EG"/>
        </w:rPr>
        <w:t xml:space="preserve"> حمدي حسن غرابة</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أ</w:t>
      </w:r>
      <w:r w:rsidRPr="002D34B9">
        <w:rPr>
          <w:rFonts w:ascii="Simplified Arabic" w:hAnsi="Simplified Arabic" w:cs="Simplified Arabic"/>
          <w:b/>
          <w:sz w:val="32"/>
          <w:szCs w:val="28"/>
          <w:rtl/>
          <w:lang w:bidi="ar-EG"/>
        </w:rPr>
        <w:t>.د . فاتن عبدالرحمن الطنباري</w:t>
      </w:r>
    </w:p>
    <w:p w:rsidR="00874FBE" w:rsidRPr="002D34B9" w:rsidRDefault="00874FBE" w:rsidP="002D34B9">
      <w:pPr>
        <w:spacing w:line="360" w:lineRule="auto"/>
        <w:ind w:firstLine="425"/>
        <w:jc w:val="both"/>
        <w:rPr>
          <w:rFonts w:ascii="Simplified Arabic" w:hAnsi="Simplified Arabic" w:cs="Simplified Arabic"/>
          <w:sz w:val="32"/>
          <w:szCs w:val="28"/>
          <w:rtl/>
          <w:lang w:bidi="ar-EG"/>
        </w:rPr>
      </w:pPr>
      <w:r w:rsidRPr="002D34B9">
        <w:rPr>
          <w:rFonts w:ascii="Simplified Arabic" w:hAnsi="Simplified Arabic" w:cs="Simplified Arabic" w:hint="eastAsia"/>
          <w:sz w:val="32"/>
          <w:szCs w:val="28"/>
          <w:rtl/>
          <w:lang w:bidi="ar-EG"/>
        </w:rPr>
        <w:t>أستاذ</w:t>
      </w:r>
      <w:r w:rsidRPr="002D34B9">
        <w:rPr>
          <w:rFonts w:ascii="Simplified Arabic" w:hAnsi="Simplified Arabic" w:cs="Simplified Arabic"/>
          <w:sz w:val="32"/>
          <w:szCs w:val="28"/>
          <w:rtl/>
          <w:lang w:bidi="ar-EG"/>
        </w:rPr>
        <w:t xml:space="preserve"> الإعلام وثقافة الأطفال معهد الدراسات العليا للطفولة</w:t>
      </w:r>
      <w:r w:rsidRPr="002D34B9">
        <w:rPr>
          <w:rFonts w:ascii="Simplified Arabic" w:hAnsi="Simplified Arabic" w:cs="Simplified Arabic"/>
          <w:sz w:val="32"/>
          <w:szCs w:val="28"/>
          <w:lang w:bidi="ar-EG"/>
        </w:rPr>
        <w:t xml:space="preserve"> </w:t>
      </w:r>
      <w:r w:rsidRPr="002D34B9">
        <w:rPr>
          <w:rFonts w:ascii="Simplified Arabic" w:hAnsi="Simplified Arabic" w:cs="Simplified Arabic" w:hint="eastAsia"/>
          <w:sz w:val="32"/>
          <w:szCs w:val="28"/>
          <w:rtl/>
          <w:lang w:bidi="ar-EG"/>
        </w:rPr>
        <w:t>جامعة</w:t>
      </w:r>
      <w:r w:rsidRPr="002D34B9">
        <w:rPr>
          <w:rFonts w:ascii="Simplified Arabic" w:hAnsi="Simplified Arabic" w:cs="Simplified Arabic"/>
          <w:sz w:val="32"/>
          <w:szCs w:val="28"/>
          <w:rtl/>
          <w:lang w:bidi="ar-EG"/>
        </w:rPr>
        <w:t xml:space="preserve"> عين شمس</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د</w:t>
      </w:r>
      <w:r w:rsidRPr="002D34B9">
        <w:rPr>
          <w:rFonts w:ascii="Simplified Arabic" w:hAnsi="Simplified Arabic" w:cs="Simplified Arabic"/>
          <w:b/>
          <w:sz w:val="32"/>
          <w:szCs w:val="28"/>
          <w:rtl/>
          <w:lang w:bidi="ar-EG"/>
        </w:rPr>
        <w:t>. ايناس محمود حامد</w:t>
      </w:r>
    </w:p>
    <w:p w:rsidR="00874FBE" w:rsidRPr="002D34B9" w:rsidRDefault="00874FBE" w:rsidP="002D34B9">
      <w:pPr>
        <w:spacing w:line="360" w:lineRule="auto"/>
        <w:ind w:firstLine="425"/>
        <w:jc w:val="both"/>
        <w:rPr>
          <w:rFonts w:ascii="Simplified Arabic" w:hAnsi="Simplified Arabic" w:cs="Simplified Arabic"/>
          <w:sz w:val="32"/>
          <w:szCs w:val="28"/>
          <w:rtl/>
          <w:lang w:bidi="ar-EG"/>
        </w:rPr>
      </w:pPr>
      <w:r w:rsidRPr="002D34B9">
        <w:rPr>
          <w:rFonts w:ascii="Simplified Arabic" w:hAnsi="Simplified Arabic" w:cs="Simplified Arabic" w:hint="eastAsia"/>
          <w:sz w:val="32"/>
          <w:szCs w:val="28"/>
          <w:rtl/>
          <w:lang w:bidi="ar-EG"/>
        </w:rPr>
        <w:t>الأستاذ</w:t>
      </w:r>
      <w:r w:rsidRPr="002D34B9">
        <w:rPr>
          <w:rFonts w:ascii="Simplified Arabic" w:hAnsi="Simplified Arabic" w:cs="Simplified Arabic"/>
          <w:sz w:val="32"/>
          <w:szCs w:val="28"/>
          <w:rtl/>
          <w:lang w:bidi="ar-EG"/>
        </w:rPr>
        <w:t xml:space="preserve"> المساعد بقسم الإعلام وثقافة الأطفال معهد الدراسات العليا للطفولة</w:t>
      </w:r>
      <w:r w:rsidRPr="002D34B9">
        <w:rPr>
          <w:rFonts w:ascii="Simplified Arabic" w:hAnsi="Simplified Arabic" w:cs="Simplified Arabic"/>
          <w:sz w:val="32"/>
          <w:szCs w:val="28"/>
          <w:lang w:bidi="ar-EG"/>
        </w:rPr>
        <w:t xml:space="preserve"> </w:t>
      </w:r>
      <w:r w:rsidRPr="002D34B9">
        <w:rPr>
          <w:rFonts w:ascii="Simplified Arabic" w:hAnsi="Simplified Arabic" w:cs="Simplified Arabic" w:hint="eastAsia"/>
          <w:sz w:val="32"/>
          <w:szCs w:val="28"/>
          <w:rtl/>
          <w:lang w:bidi="ar-EG"/>
        </w:rPr>
        <w:t>جامعة</w:t>
      </w:r>
      <w:r w:rsidRPr="002D34B9">
        <w:rPr>
          <w:rFonts w:ascii="Simplified Arabic" w:hAnsi="Simplified Arabic" w:cs="Simplified Arabic"/>
          <w:sz w:val="32"/>
          <w:szCs w:val="28"/>
          <w:rtl/>
          <w:lang w:bidi="ar-EG"/>
        </w:rPr>
        <w:t xml:space="preserve"> عين شمس</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تمثل</w:t>
      </w:r>
      <w:r w:rsidRPr="002D34B9">
        <w:rPr>
          <w:rFonts w:ascii="Simplified Arabic" w:hAnsi="Simplified Arabic" w:cs="Simplified Arabic"/>
          <w:sz w:val="28"/>
          <w:szCs w:val="28"/>
          <w:rtl/>
          <w:lang w:bidi="ar-EG"/>
        </w:rPr>
        <w:t xml:space="preserve"> قضية الفساد أحد الم</w:t>
      </w:r>
      <w:r w:rsidRPr="002D34B9">
        <w:rPr>
          <w:rFonts w:ascii="Simplified Arabic" w:hAnsi="Simplified Arabic" w:cs="Simplified Arabic" w:hint="eastAsia"/>
          <w:sz w:val="28"/>
          <w:szCs w:val="28"/>
          <w:rtl/>
          <w:lang w:bidi="ar-EG"/>
        </w:rPr>
        <w:t>شكلات</w:t>
      </w:r>
      <w:r w:rsidRPr="002D34B9">
        <w:rPr>
          <w:rFonts w:ascii="Simplified Arabic" w:hAnsi="Simplified Arabic" w:cs="Simplified Arabic"/>
          <w:sz w:val="28"/>
          <w:szCs w:val="28"/>
          <w:rtl/>
          <w:lang w:bidi="ar-EG"/>
        </w:rPr>
        <w:t xml:space="preserve"> الرئيسية التى ت</w:t>
      </w:r>
      <w:r w:rsidRPr="002D34B9">
        <w:rPr>
          <w:rFonts w:ascii="Simplified Arabic" w:hAnsi="Simplified Arabic" w:cs="Simplified Arabic" w:hint="eastAsia"/>
          <w:sz w:val="28"/>
          <w:szCs w:val="28"/>
          <w:rtl/>
          <w:lang w:bidi="ar-EG"/>
        </w:rPr>
        <w:t>واجهها</w:t>
      </w:r>
      <w:r w:rsidRPr="002D34B9">
        <w:rPr>
          <w:rFonts w:ascii="Simplified Arabic" w:hAnsi="Simplified Arabic" w:cs="Simplified Arabic"/>
          <w:sz w:val="28"/>
          <w:szCs w:val="28"/>
          <w:rtl/>
          <w:lang w:bidi="ar-EG"/>
        </w:rPr>
        <w:t xml:space="preserve"> مصر</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وأص</w:t>
      </w:r>
      <w:r w:rsidRPr="002D34B9">
        <w:rPr>
          <w:rFonts w:ascii="Simplified Arabic" w:hAnsi="Simplified Arabic" w:cs="Simplified Arabic" w:hint="eastAsia"/>
          <w:sz w:val="28"/>
          <w:szCs w:val="28"/>
          <w:rtl/>
          <w:lang w:bidi="ar-EG"/>
        </w:rPr>
        <w:t>بحت</w:t>
      </w:r>
      <w:r w:rsidRPr="002D34B9">
        <w:rPr>
          <w:rFonts w:ascii="Simplified Arabic" w:hAnsi="Simplified Arabic" w:cs="Simplified Arabic"/>
          <w:sz w:val="28"/>
          <w:szCs w:val="28"/>
          <w:rtl/>
          <w:lang w:bidi="ar-EG"/>
        </w:rPr>
        <w:t xml:space="preserve"> تتصدر القضايا القومية، </w:t>
      </w:r>
      <w:r w:rsidRPr="002D34B9">
        <w:rPr>
          <w:rFonts w:ascii="Simplified Arabic" w:hAnsi="Simplified Arabic" w:cs="Simplified Arabic" w:hint="eastAsia"/>
          <w:sz w:val="28"/>
          <w:szCs w:val="28"/>
          <w:rtl/>
          <w:lang w:bidi="ar-EG"/>
        </w:rPr>
        <w:t>والصحافة</w:t>
      </w:r>
      <w:r w:rsidRPr="002D34B9">
        <w:rPr>
          <w:rFonts w:ascii="Simplified Arabic" w:hAnsi="Simplified Arabic" w:cs="Simplified Arabic"/>
          <w:sz w:val="28"/>
          <w:szCs w:val="28"/>
          <w:rtl/>
          <w:lang w:bidi="ar-EG"/>
        </w:rPr>
        <w:t xml:space="preserve"> الإستقصائية واحدة من أكثر الأنماط الصح</w:t>
      </w:r>
      <w:r w:rsidRPr="002D34B9">
        <w:rPr>
          <w:rFonts w:ascii="Simplified Arabic" w:hAnsi="Simplified Arabic" w:cs="Simplified Arabic" w:hint="eastAsia"/>
          <w:sz w:val="28"/>
          <w:szCs w:val="28"/>
          <w:rtl/>
          <w:lang w:bidi="ar-EG"/>
        </w:rPr>
        <w:t>فية</w:t>
      </w:r>
      <w:r w:rsidRPr="002D34B9">
        <w:rPr>
          <w:rFonts w:ascii="Simplified Arabic" w:hAnsi="Simplified Arabic" w:cs="Simplified Arabic"/>
          <w:sz w:val="28"/>
          <w:szCs w:val="28"/>
          <w:rtl/>
          <w:lang w:bidi="ar-EG"/>
        </w:rPr>
        <w:t xml:space="preserve"> المثيرة للجدل و</w:t>
      </w:r>
      <w:r w:rsidRPr="002D34B9">
        <w:rPr>
          <w:rFonts w:ascii="Simplified Arabic" w:hAnsi="Simplified Arabic" w:cs="Simplified Arabic" w:hint="eastAsia"/>
          <w:sz w:val="28"/>
          <w:szCs w:val="28"/>
          <w:rtl/>
          <w:lang w:bidi="ar-EG"/>
        </w:rPr>
        <w:t>أكثرها</w:t>
      </w:r>
      <w:r w:rsidRPr="002D34B9">
        <w:rPr>
          <w:rFonts w:ascii="Simplified Arabic" w:hAnsi="Simplified Arabic" w:cs="Simplified Arabic"/>
          <w:sz w:val="28"/>
          <w:szCs w:val="28"/>
          <w:rtl/>
          <w:lang w:bidi="ar-EG"/>
        </w:rPr>
        <w:t xml:space="preserve"> تأثيراً وتحريضا</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للرأي العام تجاه أية انحرافات تحدث في المجتمع, بالإضافة إلى دورها في تحليل الم</w:t>
      </w:r>
      <w:r w:rsidRPr="002D34B9">
        <w:rPr>
          <w:rFonts w:ascii="Simplified Arabic" w:hAnsi="Simplified Arabic" w:cs="Simplified Arabic" w:hint="eastAsia"/>
          <w:sz w:val="28"/>
          <w:szCs w:val="28"/>
          <w:rtl/>
          <w:lang w:bidi="ar-EG"/>
        </w:rPr>
        <w:t>علومات</w:t>
      </w:r>
      <w:r w:rsidRPr="002D34B9">
        <w:rPr>
          <w:rFonts w:ascii="Simplified Arabic" w:hAnsi="Simplified Arabic" w:cs="Simplified Arabic"/>
          <w:sz w:val="28"/>
          <w:szCs w:val="28"/>
          <w:rtl/>
          <w:lang w:bidi="ar-EG"/>
        </w:rPr>
        <w:t xml:space="preserve"> وممارسة الدور شبه القضائي في تحديد جهات الاتهام للإ</w:t>
      </w:r>
      <w:r w:rsidRPr="002D34B9">
        <w:rPr>
          <w:rFonts w:ascii="Simplified Arabic" w:hAnsi="Simplified Arabic" w:cs="Simplified Arabic" w:hint="eastAsia"/>
          <w:sz w:val="28"/>
          <w:szCs w:val="28"/>
          <w:rtl/>
          <w:lang w:bidi="ar-EG"/>
        </w:rPr>
        <w:t>نحرافات</w:t>
      </w:r>
      <w:r w:rsidRPr="002D34B9">
        <w:rPr>
          <w:rFonts w:ascii="Simplified Arabic" w:hAnsi="Simplified Arabic" w:cs="Simplified Arabic"/>
          <w:sz w:val="28"/>
          <w:szCs w:val="28"/>
          <w:rtl/>
          <w:lang w:bidi="ar-EG"/>
        </w:rPr>
        <w:t xml:space="preserve"> التي يتم الكشف عنها.</w:t>
      </w:r>
    </w:p>
    <w:p w:rsidR="00874FBE" w:rsidRPr="002D34B9" w:rsidRDefault="00874FBE" w:rsidP="002D34B9">
      <w:pPr>
        <w:spacing w:before="80" w:after="80"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32"/>
          <w:szCs w:val="28"/>
          <w:rtl/>
          <w:lang w:bidi="ar-EG"/>
        </w:rPr>
        <w:t>ومشكلة</w:t>
      </w:r>
      <w:r w:rsidRPr="002D34B9">
        <w:rPr>
          <w:rFonts w:ascii="Simplified Arabic" w:hAnsi="Simplified Arabic" w:cs="Simplified Arabic"/>
          <w:b/>
          <w:sz w:val="32"/>
          <w:szCs w:val="28"/>
          <w:rtl/>
          <w:lang w:bidi="ar-EG"/>
        </w:rPr>
        <w:t xml:space="preserve"> البحث</w:t>
      </w:r>
      <w:r w:rsidRPr="002D34B9">
        <w:rPr>
          <w:rFonts w:ascii="Simplified Arabic" w:hAnsi="Simplified Arabic" w:cs="Simplified Arabic"/>
          <w:sz w:val="28"/>
          <w:szCs w:val="28"/>
          <w:rtl/>
          <w:lang w:bidi="ar-EG"/>
        </w:rPr>
        <w:t xml:space="preserve"> :</w:t>
      </w:r>
      <w:r w:rsidRPr="002D34B9">
        <w:rPr>
          <w:rFonts w:ascii="Simplified Arabic" w:hAnsi="Simplified Arabic" w:cs="Simplified Arabic"/>
          <w:b/>
          <w:sz w:val="28"/>
          <w:szCs w:val="28"/>
          <w:rtl/>
          <w:lang w:bidi="ar-EG"/>
        </w:rPr>
        <w:t xml:space="preserve"> ما العلاقة بين دوافع تعرض شباب الجامعات للتحقيقات الإستقصائية بالصحف الإلكتروني</w:t>
      </w:r>
      <w:r w:rsidRPr="002D34B9">
        <w:rPr>
          <w:rFonts w:ascii="Simplified Arabic" w:hAnsi="Simplified Arabic" w:cs="Simplified Arabic" w:hint="eastAsia"/>
          <w:b/>
          <w:sz w:val="28"/>
          <w:szCs w:val="28"/>
          <w:rtl/>
          <w:lang w:bidi="ar-EG"/>
        </w:rPr>
        <w:t>ة</w:t>
      </w:r>
      <w:r w:rsidRPr="002D34B9">
        <w:rPr>
          <w:rFonts w:ascii="Simplified Arabic" w:hAnsi="Simplified Arabic" w:cs="Simplified Arabic"/>
          <w:b/>
          <w:sz w:val="28"/>
          <w:szCs w:val="28"/>
          <w:rtl/>
          <w:lang w:bidi="ar-EG"/>
        </w:rPr>
        <w:t xml:space="preserve"> واتجاهاتهم نحو قضايا الفساد؟</w:t>
      </w:r>
    </w:p>
    <w:p w:rsidR="00874FBE" w:rsidRPr="002D34B9" w:rsidRDefault="00874FBE" w:rsidP="002D34B9">
      <w:pPr>
        <w:spacing w:before="80" w:after="80"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و</w:t>
      </w:r>
      <w:r w:rsidRPr="002D34B9">
        <w:rPr>
          <w:rFonts w:ascii="Simplified Arabic" w:hAnsi="Simplified Arabic" w:cs="Simplified Arabic"/>
          <w:b/>
          <w:sz w:val="28"/>
          <w:szCs w:val="28"/>
          <w:rtl/>
          <w:lang w:bidi="ar-EG"/>
        </w:rPr>
        <w:t xml:space="preserve"> ينبثق من هذا التساؤل مجموعة التساؤلات التالية:</w:t>
      </w:r>
    </w:p>
    <w:p w:rsidR="00874FBE" w:rsidRPr="002D34B9" w:rsidRDefault="00874FBE" w:rsidP="002D34B9">
      <w:pPr>
        <w:spacing w:before="80" w:after="80"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أسباب تفضيل الصحف ال</w:t>
      </w:r>
      <w:r w:rsidRPr="002D34B9">
        <w:rPr>
          <w:rFonts w:ascii="Simplified Arabic" w:hAnsi="Simplified Arabic" w:cs="Simplified Arabic" w:hint="eastAsia"/>
          <w:sz w:val="28"/>
          <w:szCs w:val="28"/>
          <w:rtl/>
          <w:lang w:bidi="ar-EG"/>
        </w:rPr>
        <w:t>إلكترونية؟</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نوعية الصحف الإلكترونية المفضلة؟ </w:t>
      </w:r>
      <w:r w:rsidRPr="002D34B9">
        <w:rPr>
          <w:rFonts w:ascii="Simplified Arabic" w:hAnsi="Simplified Arabic" w:cs="Simplified Arabic" w:hint="eastAsia"/>
          <w:sz w:val="28"/>
          <w:szCs w:val="28"/>
          <w:rtl/>
          <w:lang w:bidi="ar-EG"/>
        </w:rPr>
        <w:t>وما</w:t>
      </w:r>
      <w:r w:rsidRPr="002D34B9">
        <w:rPr>
          <w:rFonts w:ascii="Simplified Arabic" w:hAnsi="Simplified Arabic" w:cs="Simplified Arabic"/>
          <w:sz w:val="28"/>
          <w:szCs w:val="28"/>
          <w:rtl/>
          <w:lang w:bidi="ar-EG"/>
        </w:rPr>
        <w:t xml:space="preserve"> نوعية المضامين المفضلة </w:t>
      </w:r>
      <w:r w:rsidRPr="002D34B9">
        <w:rPr>
          <w:rFonts w:ascii="Simplified Arabic" w:hAnsi="Simplified Arabic" w:cs="Simplified Arabic" w:hint="eastAsia"/>
          <w:sz w:val="28"/>
          <w:szCs w:val="28"/>
          <w:rtl/>
          <w:lang w:bidi="ar-EG"/>
        </w:rPr>
        <w:t>بها؟</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مد</w:t>
      </w:r>
      <w:r w:rsidRPr="002D34B9">
        <w:rPr>
          <w:rFonts w:ascii="Simplified Arabic" w:hAnsi="Simplified Arabic" w:cs="Simplified Arabic" w:hint="eastAsia"/>
          <w:sz w:val="28"/>
          <w:szCs w:val="28"/>
          <w:rtl/>
          <w:lang w:bidi="ar-EG"/>
        </w:rPr>
        <w:t>ى</w:t>
      </w:r>
      <w:r w:rsidRPr="002D34B9">
        <w:rPr>
          <w:rFonts w:ascii="Simplified Arabic" w:hAnsi="Simplified Arabic" w:cs="Simplified Arabic"/>
          <w:sz w:val="28"/>
          <w:szCs w:val="28"/>
          <w:rtl/>
          <w:lang w:bidi="ar-EG"/>
        </w:rPr>
        <w:t xml:space="preserve"> حرص </w:t>
      </w:r>
      <w:r w:rsidRPr="002D34B9">
        <w:rPr>
          <w:rFonts w:ascii="Simplified Arabic" w:hAnsi="Simplified Arabic" w:cs="Simplified Arabic" w:hint="eastAsia"/>
          <w:sz w:val="28"/>
          <w:szCs w:val="28"/>
          <w:rtl/>
          <w:lang w:bidi="ar-EG"/>
        </w:rPr>
        <w:t>ومتابعة</w:t>
      </w:r>
      <w:r w:rsidRPr="002D34B9">
        <w:rPr>
          <w:rFonts w:ascii="Simplified Arabic" w:hAnsi="Simplified Arabic" w:cs="Simplified Arabic"/>
          <w:sz w:val="28"/>
          <w:szCs w:val="28"/>
          <w:rtl/>
          <w:lang w:bidi="ar-EG"/>
        </w:rPr>
        <w:t xml:space="preserve"> التحقيقات ا</w:t>
      </w:r>
      <w:r w:rsidRPr="002D34B9">
        <w:rPr>
          <w:rFonts w:ascii="Simplified Arabic" w:hAnsi="Simplified Arabic" w:cs="Simplified Arabic" w:hint="eastAsia"/>
          <w:sz w:val="28"/>
          <w:szCs w:val="28"/>
          <w:rtl/>
          <w:lang w:bidi="ar-EG"/>
        </w:rPr>
        <w:t>لإستقصائية</w:t>
      </w:r>
      <w:r w:rsidRPr="002D34B9">
        <w:rPr>
          <w:rFonts w:ascii="Simplified Arabic" w:hAnsi="Simplified Arabic" w:cs="Simplified Arabic"/>
          <w:sz w:val="28"/>
          <w:szCs w:val="28"/>
          <w:rtl/>
          <w:lang w:bidi="ar-EG"/>
        </w:rPr>
        <w:t xml:space="preserve"> في الصحف الإلكترونية</w:t>
      </w:r>
      <w:r w:rsidRPr="002D34B9">
        <w:rPr>
          <w:rFonts w:ascii="Simplified Arabic" w:hAnsi="Simplified Arabic" w:cs="Simplified Arabic" w:hint="eastAsia"/>
          <w:sz w:val="28"/>
          <w:szCs w:val="28"/>
          <w:rtl/>
          <w:lang w:bidi="ar-EG"/>
        </w:rPr>
        <w:t>؟</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درجة الرضا عن دور ال</w:t>
      </w:r>
      <w:r w:rsidRPr="002D34B9">
        <w:rPr>
          <w:rFonts w:ascii="Simplified Arabic" w:hAnsi="Simplified Arabic" w:cs="Simplified Arabic" w:hint="eastAsia"/>
          <w:sz w:val="28"/>
          <w:szCs w:val="28"/>
          <w:rtl/>
          <w:lang w:bidi="ar-EG"/>
        </w:rPr>
        <w:t>تحقيقات</w:t>
      </w:r>
      <w:r w:rsidRPr="002D34B9">
        <w:rPr>
          <w:rFonts w:ascii="Simplified Arabic" w:hAnsi="Simplified Arabic" w:cs="Simplified Arabic"/>
          <w:sz w:val="28"/>
          <w:szCs w:val="28"/>
          <w:rtl/>
          <w:lang w:bidi="ar-EG"/>
        </w:rPr>
        <w:t xml:space="preserve"> الاستقصائية في تشكيل الإتجاهات نحو قضايا الفساد؟</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bidi="ar-EG"/>
        </w:rPr>
        <w:t>أهمية</w:t>
      </w:r>
      <w:r w:rsidRPr="002D34B9">
        <w:rPr>
          <w:rFonts w:ascii="Simplified Arabic" w:hAnsi="Simplified Arabic" w:cs="Simplified Arabic"/>
          <w:b/>
          <w:sz w:val="28"/>
          <w:szCs w:val="28"/>
          <w:rtl/>
          <w:lang w:bidi="ar-EG"/>
        </w:rPr>
        <w:t xml:space="preserve"> الدراسة</w:t>
      </w:r>
      <w:r w:rsidRPr="002D34B9">
        <w:rPr>
          <w:rFonts w:ascii="Simplified Arabic" w:hAnsi="Simplified Arabic" w:cs="Simplified Arabic"/>
          <w:sz w:val="28"/>
          <w:szCs w:val="28"/>
          <w:rtl/>
          <w:lang w:bidi="ar-EG"/>
        </w:rPr>
        <w:t xml:space="preserve"> تتمثل  </w:t>
      </w:r>
      <w:r w:rsidRPr="002D34B9">
        <w:rPr>
          <w:rFonts w:ascii="Simplified Arabic" w:hAnsi="Simplified Arabic" w:cs="Simplified Arabic" w:hint="eastAsia"/>
          <w:sz w:val="28"/>
          <w:szCs w:val="28"/>
          <w:rtl/>
          <w:lang w:bidi="ar-EG"/>
        </w:rPr>
        <w:t>في</w:t>
      </w:r>
      <w:r w:rsidRPr="002D34B9">
        <w:rPr>
          <w:rFonts w:ascii="Simplified Arabic" w:hAnsi="Simplified Arabic" w:cs="Simplified Arabic"/>
          <w:sz w:val="28"/>
          <w:szCs w:val="28"/>
          <w:rtl/>
          <w:lang w:bidi="ar-EG"/>
        </w:rPr>
        <w:t xml:space="preserve"> </w:t>
      </w:r>
      <w:r w:rsidRPr="002D34B9">
        <w:rPr>
          <w:rFonts w:ascii="Simplified Arabic" w:hAnsi="Simplified Arabic" w:cs="Simplified Arabic" w:hint="eastAsia"/>
          <w:sz w:val="28"/>
          <w:szCs w:val="28"/>
          <w:rtl/>
          <w:lang w:bidi="ar-EG"/>
        </w:rPr>
        <w:t>ندرة</w:t>
      </w:r>
      <w:r w:rsidRPr="002D34B9">
        <w:rPr>
          <w:rFonts w:ascii="Simplified Arabic" w:hAnsi="Simplified Arabic" w:cs="Simplified Arabic"/>
          <w:sz w:val="28"/>
          <w:szCs w:val="28"/>
          <w:rtl/>
          <w:lang w:bidi="ar-EG"/>
        </w:rPr>
        <w:t xml:space="preserve"> الدراسات العربية والأجنبية الت</w:t>
      </w:r>
      <w:r w:rsidRPr="002D34B9">
        <w:rPr>
          <w:rFonts w:ascii="Simplified Arabic" w:hAnsi="Simplified Arabic" w:cs="Simplified Arabic" w:hint="eastAsia"/>
          <w:sz w:val="28"/>
          <w:szCs w:val="28"/>
          <w:rtl/>
          <w:lang w:bidi="ar-EG"/>
        </w:rPr>
        <w:t>ي</w:t>
      </w:r>
      <w:r w:rsidRPr="002D34B9">
        <w:rPr>
          <w:rFonts w:ascii="Simplified Arabic" w:hAnsi="Simplified Arabic" w:cs="Simplified Arabic"/>
          <w:sz w:val="28"/>
          <w:szCs w:val="28"/>
          <w:rtl/>
          <w:lang w:bidi="ar-EG"/>
        </w:rPr>
        <w:t xml:space="preserve"> تربط بين التحقيقات الإ</w:t>
      </w:r>
      <w:r w:rsidRPr="002D34B9">
        <w:rPr>
          <w:rFonts w:ascii="Simplified Arabic" w:hAnsi="Simplified Arabic" w:cs="Simplified Arabic" w:hint="eastAsia"/>
          <w:sz w:val="28"/>
          <w:szCs w:val="28"/>
          <w:rtl/>
          <w:lang w:bidi="ar-EG"/>
        </w:rPr>
        <w:t>ستقصائية</w:t>
      </w:r>
      <w:r w:rsidRPr="002D34B9">
        <w:rPr>
          <w:rFonts w:ascii="Simplified Arabic" w:hAnsi="Simplified Arabic" w:cs="Simplified Arabic"/>
          <w:sz w:val="28"/>
          <w:szCs w:val="28"/>
          <w:rtl/>
          <w:lang w:bidi="ar-EG"/>
        </w:rPr>
        <w:t xml:space="preserve"> وقضايا الفساد، و</w:t>
      </w:r>
      <w:r w:rsidRPr="002D34B9">
        <w:rPr>
          <w:rFonts w:ascii="Simplified Arabic" w:hAnsi="Simplified Arabic" w:cs="Simplified Arabic" w:hint="eastAsia"/>
          <w:sz w:val="28"/>
          <w:szCs w:val="28"/>
          <w:rtl/>
          <w:lang w:bidi="ar-EG"/>
        </w:rPr>
        <w:t>توجيه</w:t>
      </w:r>
      <w:r w:rsidRPr="002D34B9">
        <w:rPr>
          <w:rFonts w:ascii="Simplified Arabic" w:hAnsi="Simplified Arabic" w:cs="Simplified Arabic"/>
          <w:sz w:val="28"/>
          <w:szCs w:val="28"/>
          <w:rtl/>
          <w:lang w:bidi="ar-EG"/>
        </w:rPr>
        <w:t xml:space="preserve"> نظر الباحثين إلى أهمية التح</w:t>
      </w:r>
      <w:r w:rsidRPr="002D34B9">
        <w:rPr>
          <w:rFonts w:ascii="Simplified Arabic" w:hAnsi="Simplified Arabic" w:cs="Simplified Arabic" w:hint="eastAsia"/>
          <w:sz w:val="28"/>
          <w:szCs w:val="28"/>
          <w:rtl/>
          <w:lang w:bidi="ar-EG"/>
        </w:rPr>
        <w:t>قيقات</w:t>
      </w:r>
      <w:r w:rsidRPr="002D34B9">
        <w:rPr>
          <w:rFonts w:ascii="Simplified Arabic" w:hAnsi="Simplified Arabic" w:cs="Simplified Arabic"/>
          <w:sz w:val="28"/>
          <w:szCs w:val="28"/>
          <w:rtl/>
          <w:lang w:bidi="ar-EG"/>
        </w:rPr>
        <w:t xml:space="preserve"> الاستقصائية كأداة للوصول إلى الحقيقة من مصدرها.</w:t>
      </w:r>
    </w:p>
    <w:p w:rsidR="00874FBE" w:rsidRPr="002D34B9" w:rsidRDefault="00874FBE" w:rsidP="002D34B9">
      <w:pPr>
        <w:spacing w:before="120" w:after="12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bidi="ar-EG"/>
        </w:rPr>
        <w:t>تنتمي</w:t>
      </w:r>
      <w:r w:rsidRPr="002D34B9">
        <w:rPr>
          <w:rFonts w:ascii="Simplified Arabic" w:hAnsi="Simplified Arabic" w:cs="Simplified Arabic"/>
          <w:b/>
          <w:sz w:val="28"/>
          <w:szCs w:val="28"/>
          <w:rtl/>
          <w:lang w:bidi="ar-EG"/>
        </w:rPr>
        <w:t xml:space="preserve"> الدراسة الى الدراسات الوصفية </w:t>
      </w:r>
      <w:r w:rsidRPr="002D34B9">
        <w:rPr>
          <w:rFonts w:ascii="Simplified Arabic" w:hAnsi="Simplified Arabic" w:cs="Simplified Arabic" w:hint="eastAsia"/>
          <w:sz w:val="28"/>
          <w:szCs w:val="28"/>
          <w:rtl/>
          <w:lang w:bidi="ar-EG"/>
        </w:rPr>
        <w:t>والتي</w:t>
      </w:r>
      <w:r w:rsidRPr="002D34B9">
        <w:rPr>
          <w:rFonts w:ascii="Simplified Arabic" w:hAnsi="Simplified Arabic" w:cs="Simplified Arabic"/>
          <w:sz w:val="28"/>
          <w:szCs w:val="28"/>
          <w:rtl/>
          <w:lang w:bidi="ar-EG"/>
        </w:rPr>
        <w:t xml:space="preserve"> تستهدف </w:t>
      </w:r>
      <w:r w:rsidRPr="002D34B9">
        <w:rPr>
          <w:rFonts w:ascii="Simplified Arabic" w:hAnsi="Simplified Arabic" w:cs="Simplified Arabic" w:hint="eastAsia"/>
          <w:sz w:val="28"/>
          <w:szCs w:val="28"/>
          <w:rtl/>
          <w:lang w:bidi="ar-EG"/>
        </w:rPr>
        <w:t>تحديد</w:t>
      </w:r>
      <w:r w:rsidRPr="002D34B9">
        <w:rPr>
          <w:rFonts w:ascii="Simplified Arabic" w:hAnsi="Simplified Arabic" w:cs="Simplified Arabic"/>
          <w:sz w:val="28"/>
          <w:szCs w:val="28"/>
          <w:rtl/>
          <w:lang w:bidi="ar-EG"/>
        </w:rPr>
        <w:t xml:space="preserve"> </w:t>
      </w:r>
      <w:r w:rsidRPr="002D34B9">
        <w:rPr>
          <w:rFonts w:ascii="Simplified Arabic" w:hAnsi="Simplified Arabic" w:cs="Simplified Arabic" w:hint="eastAsia"/>
          <w:sz w:val="28"/>
          <w:szCs w:val="28"/>
          <w:rtl/>
          <w:lang w:bidi="ar-EG"/>
        </w:rPr>
        <w:t>أسباب</w:t>
      </w:r>
      <w:r w:rsidRPr="002D34B9">
        <w:rPr>
          <w:rFonts w:ascii="Simplified Arabic" w:hAnsi="Simplified Arabic" w:cs="Simplified Arabic"/>
          <w:sz w:val="28"/>
          <w:szCs w:val="28"/>
          <w:rtl/>
          <w:lang w:bidi="ar-EG"/>
        </w:rPr>
        <w:t xml:space="preserve"> ودوافع تع</w:t>
      </w:r>
      <w:r w:rsidRPr="002D34B9">
        <w:rPr>
          <w:rFonts w:ascii="Simplified Arabic" w:hAnsi="Simplified Arabic" w:cs="Simplified Arabic" w:hint="eastAsia"/>
          <w:sz w:val="28"/>
          <w:szCs w:val="28"/>
          <w:rtl/>
          <w:lang w:bidi="ar-EG"/>
        </w:rPr>
        <w:t>رض</w:t>
      </w:r>
      <w:r w:rsidRPr="002D34B9">
        <w:rPr>
          <w:rFonts w:ascii="Simplified Arabic" w:hAnsi="Simplified Arabic" w:cs="Simplified Arabic"/>
          <w:sz w:val="28"/>
          <w:szCs w:val="28"/>
          <w:rtl/>
          <w:lang w:bidi="ar-EG"/>
        </w:rPr>
        <w:t xml:space="preserve"> الشباب للتحقيقات الإستقصائية</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بهدف رصد الموا</w:t>
      </w:r>
      <w:r w:rsidRPr="002D34B9">
        <w:rPr>
          <w:rFonts w:ascii="Simplified Arabic" w:hAnsi="Simplified Arabic" w:cs="Simplified Arabic" w:hint="eastAsia"/>
          <w:sz w:val="28"/>
          <w:szCs w:val="28"/>
          <w:rtl/>
          <w:lang w:bidi="ar-EG"/>
        </w:rPr>
        <w:t>قف</w:t>
      </w:r>
      <w:r w:rsidRPr="002D34B9">
        <w:rPr>
          <w:rFonts w:ascii="Simplified Arabic" w:hAnsi="Simplified Arabic" w:cs="Simplified Arabic"/>
          <w:sz w:val="28"/>
          <w:szCs w:val="28"/>
          <w:rtl/>
          <w:lang w:bidi="ar-EG"/>
        </w:rPr>
        <w:t xml:space="preserve"> والإتجاهات تجاه قضايا الفساد</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وتعتمد </w:t>
      </w:r>
      <w:r w:rsidRPr="002D34B9">
        <w:rPr>
          <w:rFonts w:ascii="Simplified Arabic" w:hAnsi="Simplified Arabic" w:cs="Simplified Arabic" w:hint="eastAsia"/>
          <w:b/>
          <w:sz w:val="28"/>
          <w:szCs w:val="28"/>
          <w:rtl/>
          <w:lang w:bidi="ar-EG"/>
        </w:rPr>
        <w:t>على</w:t>
      </w:r>
      <w:r w:rsidRPr="002D34B9">
        <w:rPr>
          <w:rFonts w:ascii="Simplified Arabic" w:hAnsi="Simplified Arabic" w:cs="Simplified Arabic"/>
          <w:b/>
          <w:sz w:val="28"/>
          <w:szCs w:val="28"/>
          <w:rtl/>
          <w:lang w:bidi="ar-EG"/>
        </w:rPr>
        <w:t xml:space="preserve"> منهج المس</w:t>
      </w:r>
      <w:r w:rsidRPr="002D34B9">
        <w:rPr>
          <w:rFonts w:ascii="Simplified Arabic" w:hAnsi="Simplified Arabic" w:cs="Simplified Arabic" w:hint="eastAsia"/>
          <w:b/>
          <w:sz w:val="28"/>
          <w:szCs w:val="28"/>
          <w:rtl/>
          <w:lang w:bidi="ar-EG"/>
        </w:rPr>
        <w:t>ح</w:t>
      </w:r>
      <w:r w:rsidRPr="002D34B9">
        <w:rPr>
          <w:rFonts w:ascii="Simplified Arabic" w:hAnsi="Simplified Arabic" w:cs="Simplified Arabic"/>
          <w:b/>
          <w:sz w:val="28"/>
          <w:szCs w:val="28"/>
          <w:rtl/>
          <w:lang w:bidi="ar-EG"/>
        </w:rPr>
        <w:t xml:space="preserve"> الإعلامي</w:t>
      </w:r>
      <w:r w:rsidRPr="002D34B9">
        <w:rPr>
          <w:rFonts w:ascii="Simplified Arabic" w:hAnsi="Simplified Arabic" w:cs="Simplified Arabic"/>
          <w:sz w:val="28"/>
          <w:szCs w:val="28"/>
          <w:rtl/>
          <w:lang w:bidi="ar-EG"/>
        </w:rPr>
        <w:t xml:space="preserve"> عن طريق </w:t>
      </w:r>
      <w:r w:rsidRPr="002D34B9">
        <w:rPr>
          <w:rFonts w:ascii="Simplified Arabic" w:hAnsi="Simplified Arabic" w:cs="Simplified Arabic" w:hint="eastAsia"/>
          <w:b/>
          <w:sz w:val="28"/>
          <w:szCs w:val="28"/>
          <w:rtl/>
          <w:lang w:bidi="ar-EG"/>
        </w:rPr>
        <w:t>استمارة</w:t>
      </w:r>
      <w:r w:rsidRPr="002D34B9">
        <w:rPr>
          <w:rFonts w:ascii="Simplified Arabic" w:hAnsi="Simplified Arabic" w:cs="Simplified Arabic"/>
          <w:b/>
          <w:sz w:val="28"/>
          <w:szCs w:val="28"/>
          <w:rtl/>
          <w:lang w:bidi="ar-EG"/>
        </w:rPr>
        <w:t xml:space="preserve"> استبيان</w:t>
      </w:r>
      <w:r w:rsidRPr="002D34B9">
        <w:rPr>
          <w:rFonts w:ascii="Simplified Arabic" w:hAnsi="Simplified Arabic" w:cs="Simplified Arabic"/>
          <w:sz w:val="28"/>
          <w:szCs w:val="28"/>
          <w:rtl/>
          <w:lang w:bidi="ar-EG"/>
        </w:rPr>
        <w:t xml:space="preserve"> على عينة قوامها 300 مفردة من طلاب جامعات( عين شمس و6 أكتوبر) .</w:t>
      </w:r>
    </w:p>
    <w:p w:rsidR="00874FBE" w:rsidRPr="002D34B9" w:rsidRDefault="00874FBE" w:rsidP="002D34B9">
      <w:pPr>
        <w:spacing w:before="120" w:after="120"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النتائج</w:t>
      </w:r>
      <w:r w:rsidRPr="002D34B9">
        <w:rPr>
          <w:rFonts w:ascii="Simplified Arabic" w:hAnsi="Simplified Arabic" w:cs="Simplified Arabic"/>
          <w:b/>
          <w:sz w:val="28"/>
          <w:szCs w:val="28"/>
          <w:rtl/>
          <w:lang w:bidi="ar-EG"/>
        </w:rPr>
        <w:t>:</w:t>
      </w:r>
    </w:p>
    <w:p w:rsidR="00874FBE" w:rsidRPr="002D34B9" w:rsidRDefault="00874FBE" w:rsidP="002D34B9">
      <w:pPr>
        <w:numPr>
          <w:ilvl w:val="0"/>
          <w:numId w:val="4"/>
        </w:numPr>
        <w:tabs>
          <w:tab w:val="clear" w:pos="72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تقدمت</w:t>
      </w:r>
      <w:r w:rsidRPr="002D34B9">
        <w:rPr>
          <w:rFonts w:ascii="Simplified Arabic" w:hAnsi="Simplified Arabic" w:cs="Simplified Arabic"/>
          <w:sz w:val="28"/>
          <w:szCs w:val="28"/>
          <w:rtl/>
          <w:lang w:bidi="ar-EG"/>
        </w:rPr>
        <w:t xml:space="preserve"> الدوافع النفعية على الدوافع الطقوسية في أسباب تعرض عينة الدراسة من الشباب الجامعي للتحقيقات الإستقصائية حول قضايا الفساد بالصحف الإلكترونية.</w:t>
      </w:r>
    </w:p>
    <w:p w:rsidR="00874FBE" w:rsidRPr="002D34B9" w:rsidRDefault="00874FBE" w:rsidP="002D34B9">
      <w:pPr>
        <w:numPr>
          <w:ilvl w:val="0"/>
          <w:numId w:val="4"/>
        </w:numPr>
        <w:tabs>
          <w:tab w:val="clear" w:pos="72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ارتفاع</w:t>
      </w:r>
      <w:r w:rsidRPr="002D34B9">
        <w:rPr>
          <w:rFonts w:ascii="Simplified Arabic" w:hAnsi="Simplified Arabic" w:cs="Simplified Arabic"/>
          <w:sz w:val="28"/>
          <w:szCs w:val="28"/>
          <w:rtl/>
          <w:lang w:bidi="ar-EG"/>
        </w:rPr>
        <w:t xml:space="preserve"> حرص العينة على متابعة قضايا الفساد في التحقيقات الإستقصائية بالصحف الإلكترونية حيث بلغت نسبة حريص جدا 61,6%، وحريص الى حد ما 38, 4% وغابت تما</w:t>
      </w: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فئة غير حريص.</w:t>
      </w:r>
    </w:p>
    <w:p w:rsidR="00874FBE" w:rsidRPr="002D34B9" w:rsidRDefault="00874FBE" w:rsidP="002D34B9">
      <w:pPr>
        <w:numPr>
          <w:ilvl w:val="0"/>
          <w:numId w:val="4"/>
        </w:numPr>
        <w:tabs>
          <w:tab w:val="clear" w:pos="72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ارتفاع</w:t>
      </w:r>
      <w:r w:rsidRPr="002D34B9">
        <w:rPr>
          <w:rFonts w:ascii="Simplified Arabic" w:hAnsi="Simplified Arabic" w:cs="Simplified Arabic"/>
          <w:sz w:val="28"/>
          <w:szCs w:val="28"/>
          <w:rtl/>
          <w:lang w:bidi="ar-EG"/>
        </w:rPr>
        <w:t xml:space="preserve"> درجات الرضا </w:t>
      </w:r>
      <w:r w:rsidRPr="002D34B9">
        <w:rPr>
          <w:rFonts w:ascii="Simplified Arabic" w:hAnsi="Simplified Arabic" w:cs="Simplified Arabic" w:hint="eastAsia"/>
          <w:sz w:val="28"/>
          <w:szCs w:val="28"/>
          <w:rtl/>
          <w:lang w:bidi="ar-EG"/>
        </w:rPr>
        <w:t>حول</w:t>
      </w:r>
      <w:r w:rsidRPr="002D34B9">
        <w:rPr>
          <w:rFonts w:ascii="Simplified Arabic" w:hAnsi="Simplified Arabic" w:cs="Simplified Arabic"/>
          <w:sz w:val="28"/>
          <w:szCs w:val="28"/>
          <w:rtl/>
          <w:lang w:bidi="ar-EG"/>
        </w:rPr>
        <w:t xml:space="preserve"> دور التحقيقات الاستقصائية بالصحف الإلكترونية في تشكيل إتجاهات ا</w:t>
      </w:r>
      <w:r w:rsidRPr="002D34B9">
        <w:rPr>
          <w:rFonts w:ascii="Simplified Arabic" w:hAnsi="Simplified Arabic" w:cs="Simplified Arabic" w:hint="eastAsia"/>
          <w:sz w:val="28"/>
          <w:szCs w:val="28"/>
          <w:rtl/>
          <w:lang w:bidi="ar-EG"/>
        </w:rPr>
        <w:t>لشباب</w:t>
      </w:r>
      <w:r w:rsidRPr="002D34B9">
        <w:rPr>
          <w:rFonts w:ascii="Simplified Arabic" w:hAnsi="Simplified Arabic" w:cs="Simplified Arabic"/>
          <w:sz w:val="28"/>
          <w:szCs w:val="28"/>
          <w:rtl/>
          <w:lang w:bidi="ar-EG"/>
        </w:rPr>
        <w:t xml:space="preserve"> الجامعي نحو قضايا الفساد، فجاء الرضا المرتفع جدا بنسبة 13,6%، ثم الرضا المرتفع بنسبة 35,6%، ثم الرضا المتوسط بنسبة 36,6 %</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فالرضا المنخفض بنسبة 9.6 %</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و</w:t>
      </w:r>
      <w:r w:rsidRPr="002D34B9">
        <w:rPr>
          <w:rFonts w:ascii="Simplified Arabic" w:hAnsi="Simplified Arabic" w:cs="Simplified Arabic" w:hint="eastAsia"/>
          <w:sz w:val="28"/>
          <w:szCs w:val="28"/>
          <w:rtl/>
          <w:lang w:bidi="ar-EG"/>
        </w:rPr>
        <w:t>أخيراً</w:t>
      </w:r>
      <w:r w:rsidRPr="002D34B9">
        <w:rPr>
          <w:rFonts w:ascii="Simplified Arabic" w:hAnsi="Simplified Arabic" w:cs="Simplified Arabic"/>
          <w:sz w:val="28"/>
          <w:szCs w:val="28"/>
          <w:rtl/>
          <w:lang w:bidi="ar-EG"/>
        </w:rPr>
        <w:t xml:space="preserve"> الرضا المنخفض جدا بنسبة 4,4%.</w:t>
      </w:r>
    </w:p>
    <w:p w:rsidR="00874FBE" w:rsidRPr="002D34B9" w:rsidRDefault="00874FBE" w:rsidP="002D34B9">
      <w:pPr>
        <w:numPr>
          <w:ilvl w:val="0"/>
          <w:numId w:val="4"/>
        </w:numPr>
        <w:tabs>
          <w:tab w:val="clear" w:pos="72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توجد</w:t>
      </w:r>
      <w:r w:rsidRPr="002D34B9">
        <w:rPr>
          <w:rFonts w:ascii="Simplified Arabic" w:hAnsi="Simplified Arabic" w:cs="Simplified Arabic"/>
          <w:sz w:val="28"/>
          <w:szCs w:val="28"/>
          <w:rtl/>
          <w:lang w:bidi="ar-EG"/>
        </w:rPr>
        <w:t xml:space="preserve"> علاقة ارتباطية ذات دلالة احصائية بين دوافع تعرض الشباب الجامعي للتحقيقات الاستقصائية بالصحف الإلكترونية واتجاهاتهم نحو قضايا الفساد .</w:t>
      </w:r>
    </w:p>
    <w:p w:rsidR="00874FBE" w:rsidRPr="002D34B9" w:rsidRDefault="00874FBE" w:rsidP="002D34B9">
      <w:pPr>
        <w:spacing w:line="360" w:lineRule="auto"/>
        <w:ind w:firstLine="425"/>
        <w:jc w:val="both"/>
        <w:rPr>
          <w:rFonts w:cs="Simplified Arabic"/>
          <w:b/>
          <w:sz w:val="36"/>
          <w:szCs w:val="28"/>
          <w:rtl/>
          <w:lang w:bidi="ar-EG"/>
        </w:rPr>
      </w:pPr>
      <w:r w:rsidRPr="002D34B9">
        <w:rPr>
          <w:rFonts w:cs="Simplified Arabic"/>
          <w:b/>
          <w:sz w:val="36"/>
          <w:szCs w:val="28"/>
          <w:lang w:bidi="ar-EG"/>
        </w:rPr>
        <w:t>The Motives of Universities Youth Exposure to Investigative Reports  in Electronic newspaper and its Relation with their Attuides to Corruption issues</w:t>
      </w:r>
    </w:p>
    <w:p w:rsidR="00874FBE" w:rsidRPr="002D34B9" w:rsidRDefault="00874FBE" w:rsidP="002D34B9">
      <w:pPr>
        <w:bidi w:val="0"/>
        <w:spacing w:line="360" w:lineRule="auto"/>
        <w:ind w:firstLine="425"/>
        <w:jc w:val="both"/>
        <w:rPr>
          <w:rFonts w:cs="Simplified Arabic"/>
          <w:sz w:val="28"/>
          <w:szCs w:val="28"/>
          <w:lang w:bidi="ar-EG"/>
        </w:rPr>
      </w:pPr>
      <w:r w:rsidRPr="002D34B9">
        <w:rPr>
          <w:rFonts w:cs="Simplified Arabic"/>
          <w:sz w:val="28"/>
          <w:szCs w:val="28"/>
          <w:lang w:bidi="ar-EG"/>
        </w:rPr>
        <w:t>Represents one of the main problems the corruption issue faced by Egypt, and became a top national issues, And investigative journalism is one of the most controversial press and most influential and incitement of public opinion towards any deviations occur in the community. In addition to its role in information and analysis exercise quasi-judicial role in determining the charge contacts of the deviations are detected.</w:t>
      </w:r>
    </w:p>
    <w:p w:rsidR="00874FBE" w:rsidRPr="002D34B9" w:rsidRDefault="00874FBE" w:rsidP="002D34B9">
      <w:pPr>
        <w:bidi w:val="0"/>
        <w:spacing w:line="360" w:lineRule="auto"/>
        <w:ind w:firstLine="425"/>
        <w:jc w:val="both"/>
        <w:rPr>
          <w:rFonts w:cs="Simplified Arabic"/>
          <w:sz w:val="28"/>
          <w:szCs w:val="28"/>
          <w:lang w:bidi="ar-EG"/>
        </w:rPr>
      </w:pPr>
      <w:r w:rsidRPr="002D34B9">
        <w:rPr>
          <w:rFonts w:cs="Simplified Arabic"/>
          <w:b/>
          <w:sz w:val="28"/>
          <w:szCs w:val="28"/>
          <w:lang w:bidi="ar-EG"/>
        </w:rPr>
        <w:t>Research problem</w:t>
      </w:r>
      <w:r w:rsidRPr="002D34B9">
        <w:rPr>
          <w:rFonts w:cs="Simplified Arabic"/>
          <w:sz w:val="28"/>
          <w:szCs w:val="28"/>
          <w:lang w:bidi="ar-EG"/>
        </w:rPr>
        <w:t>: what is the relationship between the University's motives for investigative reporting by newspapers and their attitudes towards corruption cases?</w:t>
      </w:r>
    </w:p>
    <w:p w:rsidR="00874FBE" w:rsidRPr="002D34B9" w:rsidRDefault="00874FBE" w:rsidP="002D34B9">
      <w:pPr>
        <w:numPr>
          <w:ilvl w:val="0"/>
          <w:numId w:val="49"/>
        </w:numPr>
        <w:bidi w:val="0"/>
        <w:spacing w:after="200" w:line="360" w:lineRule="auto"/>
        <w:ind w:left="0" w:firstLine="425"/>
        <w:jc w:val="both"/>
        <w:rPr>
          <w:rFonts w:cs="Simplified Arabic"/>
          <w:sz w:val="28"/>
          <w:szCs w:val="28"/>
          <w:lang w:bidi="ar-EG"/>
        </w:rPr>
      </w:pPr>
      <w:r w:rsidRPr="002D34B9">
        <w:rPr>
          <w:rFonts w:cs="Simplified Arabic"/>
          <w:sz w:val="28"/>
          <w:szCs w:val="28"/>
          <w:lang w:bidi="ar-EG"/>
        </w:rPr>
        <w:t>The reasons for preferring electronic journals?</w:t>
      </w:r>
    </w:p>
    <w:p w:rsidR="00874FBE" w:rsidRPr="002D34B9" w:rsidRDefault="00874FBE" w:rsidP="002D34B9">
      <w:pPr>
        <w:numPr>
          <w:ilvl w:val="0"/>
          <w:numId w:val="49"/>
        </w:numPr>
        <w:bidi w:val="0"/>
        <w:spacing w:after="200" w:line="360" w:lineRule="auto"/>
        <w:ind w:left="0" w:firstLine="425"/>
        <w:jc w:val="both"/>
        <w:rPr>
          <w:rFonts w:cs="Simplified Arabic"/>
          <w:sz w:val="28"/>
          <w:szCs w:val="28"/>
          <w:lang w:bidi="ar-EG"/>
        </w:rPr>
      </w:pPr>
      <w:r w:rsidRPr="002D34B9">
        <w:rPr>
          <w:rFonts w:cs="Simplified Arabic"/>
          <w:sz w:val="28"/>
          <w:szCs w:val="28"/>
          <w:lang w:bidi="ar-EG"/>
        </w:rPr>
        <w:t>The quality of your favorite electronic newspapers?</w:t>
      </w:r>
    </w:p>
    <w:p w:rsidR="00874FBE" w:rsidRPr="002D34B9" w:rsidRDefault="00874FBE" w:rsidP="002D34B9">
      <w:pPr>
        <w:numPr>
          <w:ilvl w:val="0"/>
          <w:numId w:val="49"/>
        </w:numPr>
        <w:bidi w:val="0"/>
        <w:spacing w:after="200" w:line="360" w:lineRule="auto"/>
        <w:ind w:left="0" w:firstLine="425"/>
        <w:jc w:val="both"/>
        <w:rPr>
          <w:rFonts w:cs="Simplified Arabic"/>
          <w:sz w:val="28"/>
          <w:szCs w:val="28"/>
          <w:lang w:bidi="ar-EG"/>
        </w:rPr>
      </w:pPr>
      <w:r w:rsidRPr="002D34B9">
        <w:rPr>
          <w:rFonts w:cs="Simplified Arabic"/>
          <w:sz w:val="28"/>
          <w:szCs w:val="28"/>
          <w:lang w:bidi="ar-EG"/>
        </w:rPr>
        <w:t>The extent of care and follow-up investigative reporting in newspapers?</w:t>
      </w:r>
    </w:p>
    <w:p w:rsidR="00874FBE" w:rsidRPr="002D34B9" w:rsidRDefault="00874FBE" w:rsidP="002D34B9">
      <w:pPr>
        <w:numPr>
          <w:ilvl w:val="0"/>
          <w:numId w:val="49"/>
        </w:numPr>
        <w:bidi w:val="0"/>
        <w:spacing w:after="200" w:line="360" w:lineRule="auto"/>
        <w:ind w:left="0" w:firstLine="425"/>
        <w:jc w:val="both"/>
        <w:rPr>
          <w:rFonts w:cs="Simplified Arabic"/>
          <w:sz w:val="28"/>
          <w:szCs w:val="28"/>
          <w:lang w:bidi="ar-EG"/>
        </w:rPr>
      </w:pPr>
      <w:r w:rsidRPr="002D34B9">
        <w:rPr>
          <w:rFonts w:cs="Simplified Arabic"/>
          <w:sz w:val="28"/>
          <w:szCs w:val="28"/>
          <w:lang w:bidi="ar-EG"/>
        </w:rPr>
        <w:t>What degree of satisfaction about the investigative role in shaping attitudes towards corruption cases?</w:t>
      </w:r>
    </w:p>
    <w:p w:rsidR="00874FBE" w:rsidRPr="002D34B9" w:rsidRDefault="00874FBE" w:rsidP="002D34B9">
      <w:pPr>
        <w:bidi w:val="0"/>
        <w:spacing w:line="360" w:lineRule="auto"/>
        <w:ind w:firstLine="425"/>
        <w:jc w:val="both"/>
        <w:rPr>
          <w:rFonts w:cs="Simplified Arabic"/>
          <w:sz w:val="28"/>
          <w:szCs w:val="28"/>
          <w:lang w:bidi="ar-EG"/>
        </w:rPr>
      </w:pPr>
      <w:r w:rsidRPr="002D34B9">
        <w:rPr>
          <w:rFonts w:cs="Simplified Arabic"/>
          <w:b/>
          <w:sz w:val="28"/>
          <w:szCs w:val="28"/>
          <w:lang w:bidi="ar-EG"/>
        </w:rPr>
        <w:t>The current study is of particular importance</w:t>
      </w:r>
      <w:r w:rsidRPr="002D34B9">
        <w:rPr>
          <w:rFonts w:cs="Simplified Arabic"/>
          <w:sz w:val="28"/>
          <w:szCs w:val="28"/>
          <w:lang w:bidi="ar-EG"/>
        </w:rPr>
        <w:t xml:space="preserve"> in the scarcity of Arabic and foreign studies linking survey and investigation of corruption cases, and draw the attention of the researchers the importance of investigative reporting as a tool to get to the truth of their origin.</w:t>
      </w:r>
    </w:p>
    <w:p w:rsidR="00874FBE" w:rsidRPr="002D34B9" w:rsidRDefault="00874FBE" w:rsidP="002D34B9">
      <w:pPr>
        <w:bidi w:val="0"/>
        <w:spacing w:line="360" w:lineRule="auto"/>
        <w:ind w:firstLine="425"/>
        <w:jc w:val="both"/>
        <w:rPr>
          <w:rFonts w:cs="Simplified Arabic"/>
          <w:sz w:val="28"/>
          <w:szCs w:val="28"/>
          <w:lang w:bidi="ar-EG"/>
        </w:rPr>
      </w:pPr>
      <w:r w:rsidRPr="002D34B9">
        <w:rPr>
          <w:rFonts w:cs="Simplified Arabic"/>
          <w:b/>
          <w:sz w:val="28"/>
          <w:szCs w:val="28"/>
          <w:lang w:bidi="ar-EG"/>
        </w:rPr>
        <w:t>Belongs to descriptive studies :</w:t>
      </w:r>
      <w:r w:rsidRPr="002D34B9">
        <w:rPr>
          <w:rFonts w:cs="Simplified Arabic"/>
          <w:sz w:val="28"/>
          <w:szCs w:val="28"/>
          <w:lang w:bidi="ar-EG"/>
        </w:rPr>
        <w:t xml:space="preserve"> aimed at identifying the causes and motives of the young investigative reporting, with a view to monitoring trends and attitudes towards corruption, and rely on a media survey by questionnaire to a sample of 300 young single University of Ain Shams University, and 6 October.</w:t>
      </w:r>
    </w:p>
    <w:p w:rsidR="00874FBE" w:rsidRPr="002D34B9" w:rsidRDefault="00874FBE" w:rsidP="002D34B9">
      <w:pPr>
        <w:bidi w:val="0"/>
        <w:spacing w:line="360" w:lineRule="auto"/>
        <w:ind w:firstLine="425"/>
        <w:jc w:val="both"/>
        <w:rPr>
          <w:rFonts w:cs="Simplified Arabic"/>
          <w:b/>
          <w:sz w:val="32"/>
          <w:szCs w:val="28"/>
          <w:lang w:bidi="ar-EG"/>
        </w:rPr>
      </w:pPr>
      <w:r w:rsidRPr="002D34B9">
        <w:rPr>
          <w:rFonts w:cs="Simplified Arabic"/>
          <w:b/>
          <w:sz w:val="32"/>
          <w:szCs w:val="28"/>
          <w:lang w:bidi="ar-EG"/>
        </w:rPr>
        <w:t>results:</w:t>
      </w:r>
    </w:p>
    <w:p w:rsidR="00874FBE" w:rsidRPr="002D34B9" w:rsidRDefault="00874FBE" w:rsidP="002D34B9">
      <w:pPr>
        <w:numPr>
          <w:ilvl w:val="0"/>
          <w:numId w:val="50"/>
        </w:numPr>
        <w:bidi w:val="0"/>
        <w:spacing w:after="200" w:line="360" w:lineRule="auto"/>
        <w:ind w:left="0" w:firstLine="425"/>
        <w:jc w:val="both"/>
        <w:rPr>
          <w:rFonts w:cs="Simplified Arabic"/>
          <w:sz w:val="28"/>
          <w:szCs w:val="28"/>
          <w:lang w:bidi="ar-EG"/>
        </w:rPr>
      </w:pPr>
      <w:r w:rsidRPr="002D34B9">
        <w:rPr>
          <w:rFonts w:cs="Simplified Arabic"/>
          <w:sz w:val="28"/>
          <w:szCs w:val="28"/>
          <w:lang w:bidi="ar-EG"/>
        </w:rPr>
        <w:t>Utilitarian motives to motives made ritual causes the study sample of University students for investigative reporting on corruption cases, electronic newspapers.</w:t>
      </w:r>
    </w:p>
    <w:p w:rsidR="00874FBE" w:rsidRPr="002D34B9" w:rsidRDefault="00874FBE" w:rsidP="002D34B9">
      <w:pPr>
        <w:numPr>
          <w:ilvl w:val="0"/>
          <w:numId w:val="50"/>
        </w:numPr>
        <w:bidi w:val="0"/>
        <w:spacing w:after="200" w:line="360" w:lineRule="auto"/>
        <w:ind w:left="0" w:firstLine="425"/>
        <w:jc w:val="both"/>
        <w:rPr>
          <w:rFonts w:cs="Simplified Arabic"/>
          <w:sz w:val="28"/>
          <w:szCs w:val="28"/>
          <w:lang w:bidi="ar-EG"/>
        </w:rPr>
      </w:pPr>
      <w:r w:rsidRPr="002D34B9">
        <w:rPr>
          <w:rFonts w:cs="Simplified Arabic"/>
          <w:sz w:val="28"/>
          <w:szCs w:val="28"/>
          <w:lang w:bidi="ar-EG"/>
        </w:rPr>
        <w:t>The sample's height to pursue corruption cases in investigative reporting by newspapers with very keen 61%, somewhat anxious 38,4% and completely non-anxious class.</w:t>
      </w:r>
    </w:p>
    <w:p w:rsidR="00874FBE" w:rsidRPr="002D34B9" w:rsidRDefault="00874FBE" w:rsidP="002D34B9">
      <w:pPr>
        <w:numPr>
          <w:ilvl w:val="0"/>
          <w:numId w:val="50"/>
        </w:numPr>
        <w:bidi w:val="0"/>
        <w:spacing w:after="200" w:line="360" w:lineRule="auto"/>
        <w:ind w:left="0" w:firstLine="425"/>
        <w:jc w:val="both"/>
        <w:rPr>
          <w:rFonts w:ascii="Simplified Arabic" w:hAnsi="Simplified Arabic" w:cs="Simplified Arabic"/>
          <w:b/>
          <w:sz w:val="32"/>
          <w:szCs w:val="28"/>
          <w:rtl/>
          <w:lang w:bidi="ar-EG"/>
        </w:rPr>
      </w:pPr>
      <w:r w:rsidRPr="002D34B9">
        <w:rPr>
          <w:rFonts w:cs="Simplified Arabic"/>
          <w:sz w:val="28"/>
          <w:szCs w:val="28"/>
          <w:lang w:bidi="ar-EG"/>
        </w:rPr>
        <w:t>High degree of satisfaction on the role of investigative reporting in the electronic media in the formation of youth University trends towards corruption, it was a very high satisfaction rate of 13%, and then the high satisfaction rate of 35%, then the average satisfaction by 36%, low satisfaction by 9.6%, and finally the very low satisfaction by 4.4%.</w:t>
      </w:r>
    </w:p>
    <w:p w:rsidR="00874FBE" w:rsidRPr="002D34B9" w:rsidRDefault="00874FBE" w:rsidP="002D34B9">
      <w:pPr>
        <w:numPr>
          <w:ilvl w:val="0"/>
          <w:numId w:val="50"/>
        </w:numPr>
        <w:bidi w:val="0"/>
        <w:spacing w:after="200" w:line="360" w:lineRule="auto"/>
        <w:ind w:left="0"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مقــدمـــــــــــة</w:t>
      </w:r>
      <w:r w:rsidRPr="002D34B9">
        <w:rPr>
          <w:rFonts w:ascii="Simplified Arabic" w:hAnsi="Simplified Arabic" w:cs="Simplified Arabic"/>
          <w:b/>
          <w:sz w:val="32"/>
          <w:szCs w:val="28"/>
          <w:rtl/>
          <w:lang w:bidi="ar-EG"/>
        </w:rPr>
        <w:t>:</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تمثل</w:t>
      </w:r>
      <w:r w:rsidRPr="002D34B9">
        <w:rPr>
          <w:rFonts w:ascii="Simplified Arabic" w:hAnsi="Simplified Arabic" w:cs="Simplified Arabic"/>
          <w:sz w:val="28"/>
          <w:szCs w:val="28"/>
          <w:rtl/>
          <w:lang w:bidi="ar-EG"/>
        </w:rPr>
        <w:t xml:space="preserve"> قضية الفساد أحد المشكلات الرئيسية التي تواجهها مصر، وأصبحت تتصدر القضايا القومية المهمة نظرا لتشابك خيوطها وتفاقمها بدرجة لم يسبق لها مثيل من قبل الأمر الذي يهدد مسيرة ومستقبل المجتمع. وقد تفاقمت مشكلة الفساد مع نهاية القرن العشرين وبداية القرن الجديد إلى أعلى درجة وفرضت تلك القضايا نفسها بقوة على أجندة الصحف والجمهور وأصبحت تحظى بمعدلات متابعة عالية</w:t>
      </w:r>
      <w:r w:rsidRPr="002D34B9">
        <w:rPr>
          <w:rStyle w:val="EndnoteReference"/>
          <w:rFonts w:ascii="Simplified Arabic" w:hAnsi="Simplified Arabic" w:cs="Simplified Arabic"/>
          <w:sz w:val="28"/>
          <w:szCs w:val="28"/>
          <w:rtl/>
          <w:lang w:bidi="ar-EG"/>
        </w:rPr>
        <w:endnoteReference w:id="2"/>
      </w:r>
      <w:r w:rsidRPr="002D34B9">
        <w:rPr>
          <w:rFonts w:ascii="Simplified Arabic" w:hAnsi="Simplified Arabic" w:cs="Simplified Arabic"/>
          <w:sz w:val="28"/>
          <w:szCs w:val="28"/>
          <w:rtl/>
          <w:lang w:bidi="ar-EG"/>
        </w:rPr>
        <w:t xml:space="preserve"> وهنا تستطيع الصحف أن تلعب دوراً مؤثراً على الأراء والإتجاهات وتكوينها وتعديلها وتوجيهها الوجهة المنشودة وترتيب أولويات الجمهور بالنسبة لتلك القضايا. وتعد الصحافة الإستقص</w:t>
      </w:r>
      <w:r w:rsidRPr="002D34B9">
        <w:rPr>
          <w:rFonts w:ascii="Simplified Arabic" w:hAnsi="Simplified Arabic" w:cs="Simplified Arabic" w:hint="eastAsia"/>
          <w:sz w:val="28"/>
          <w:szCs w:val="28"/>
          <w:rtl/>
          <w:lang w:bidi="ar-EG"/>
        </w:rPr>
        <w:t>ائية</w:t>
      </w:r>
      <w:r w:rsidRPr="002D34B9">
        <w:rPr>
          <w:rFonts w:ascii="Simplified Arabic" w:hAnsi="Simplified Arabic" w:cs="Simplified Arabic"/>
          <w:sz w:val="28"/>
          <w:szCs w:val="28"/>
          <w:rtl/>
          <w:lang w:bidi="ar-EG"/>
        </w:rPr>
        <w:t xml:space="preserve"> واح</w:t>
      </w:r>
      <w:r w:rsidRPr="002D34B9">
        <w:rPr>
          <w:rFonts w:ascii="Simplified Arabic" w:hAnsi="Simplified Arabic" w:cs="Simplified Arabic" w:hint="eastAsia"/>
          <w:sz w:val="28"/>
          <w:szCs w:val="28"/>
          <w:rtl/>
          <w:lang w:bidi="ar-EG"/>
        </w:rPr>
        <w:t>دة</w:t>
      </w:r>
      <w:r w:rsidRPr="002D34B9">
        <w:rPr>
          <w:rFonts w:ascii="Simplified Arabic" w:hAnsi="Simplified Arabic" w:cs="Simplified Arabic"/>
          <w:sz w:val="28"/>
          <w:szCs w:val="28"/>
          <w:rtl/>
          <w:lang w:bidi="ar-EG"/>
        </w:rPr>
        <w:t xml:space="preserve"> من أكثر الأنماط الصحفية المثيرة للجدل وأكثرها تكلفة, بل وأكثرها تأثيراً وتحريضا للرأي العام تجاه أية انحرافات تحدث في المجتمع, بالإضافة إلى دورها فى تحليل المعلومات وممارسة الدور شبه القضائى في تحديد جهات الاتهام للإنحرافات التى يتم الكشف عنها, فهي تقدم المسودة الأولى من التشريعات بجذبها الانتباه إلى مظاهر الإخفاق فى نطاق الرقابة بالمجتمع ومن ثم فهي تحظى بالمزيد من الإطراء والتشجيع بإعتبار أنها تساهم  </w:t>
      </w:r>
      <w:r w:rsidRPr="002D34B9">
        <w:rPr>
          <w:rFonts w:ascii="Simplified Arabic" w:hAnsi="Simplified Arabic" w:cs="Simplified Arabic" w:hint="eastAsia"/>
          <w:sz w:val="28"/>
          <w:szCs w:val="28"/>
          <w:rtl/>
          <w:lang w:bidi="ar-EG"/>
        </w:rPr>
        <w:t>في</w:t>
      </w:r>
      <w:r w:rsidRPr="002D34B9">
        <w:rPr>
          <w:rFonts w:ascii="Simplified Arabic" w:hAnsi="Simplified Arabic" w:cs="Simplified Arabic"/>
          <w:sz w:val="28"/>
          <w:szCs w:val="28"/>
          <w:rtl/>
          <w:lang w:bidi="ar-EG"/>
        </w:rPr>
        <w:t xml:space="preserve"> تعزيز الدور الذي تقوم به وسائل الإعلام في الرقابة على الحكومات, والشركات الكبرى.</w:t>
      </w:r>
    </w:p>
    <w:p w:rsidR="00874FBE" w:rsidRPr="002D34B9" w:rsidRDefault="00874FBE" w:rsidP="002D34B9">
      <w:pPr>
        <w:spacing w:before="80" w:after="80"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b/>
          <w:sz w:val="32"/>
          <w:szCs w:val="28"/>
          <w:rtl/>
          <w:lang w:bidi="ar-EG"/>
        </w:rPr>
        <w:t xml:space="preserve"> </w:t>
      </w:r>
      <w:r w:rsidRPr="002D34B9">
        <w:rPr>
          <w:rFonts w:ascii="Simplified Arabic" w:hAnsi="Simplified Arabic" w:cs="Simplified Arabic" w:hint="eastAsia"/>
          <w:b/>
          <w:sz w:val="32"/>
          <w:szCs w:val="28"/>
          <w:rtl/>
          <w:lang w:bidi="ar-EG"/>
        </w:rPr>
        <w:t>مشكلة</w:t>
      </w:r>
      <w:r w:rsidRPr="002D34B9">
        <w:rPr>
          <w:rFonts w:ascii="Simplified Arabic" w:hAnsi="Simplified Arabic" w:cs="Simplified Arabic"/>
          <w:b/>
          <w:sz w:val="32"/>
          <w:szCs w:val="28"/>
          <w:rtl/>
          <w:lang w:bidi="ar-EG"/>
        </w:rPr>
        <w:t xml:space="preserve"> الدراسة:</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لاحظت</w:t>
      </w:r>
      <w:r w:rsidRPr="002D34B9">
        <w:rPr>
          <w:rFonts w:ascii="Simplified Arabic" w:hAnsi="Simplified Arabic" w:cs="Simplified Arabic"/>
          <w:sz w:val="28"/>
          <w:szCs w:val="28"/>
          <w:rtl/>
          <w:lang w:bidi="ar-EG"/>
        </w:rPr>
        <w:t xml:space="preserve"> الباحثة نقصاً واضحاً في الدراسات التى تناولت دور الصحافة الإستقصائية في معالجة قضايا الفساد بشكل عام، والتحقيقات الإستقصائية بشكل خاص، وفي ضوء ذل</w:t>
      </w:r>
      <w:r w:rsidRPr="002D34B9">
        <w:rPr>
          <w:rFonts w:ascii="Simplified Arabic" w:hAnsi="Simplified Arabic" w:cs="Simplified Arabic" w:hint="eastAsia"/>
          <w:sz w:val="28"/>
          <w:szCs w:val="28"/>
          <w:rtl/>
          <w:lang w:bidi="ar-EG"/>
        </w:rPr>
        <w:t>ك</w:t>
      </w:r>
      <w:r w:rsidRPr="002D34B9">
        <w:rPr>
          <w:rFonts w:ascii="Simplified Arabic" w:hAnsi="Simplified Arabic" w:cs="Simplified Arabic"/>
          <w:sz w:val="28"/>
          <w:szCs w:val="28"/>
          <w:rtl/>
          <w:lang w:bidi="ar-EG"/>
        </w:rPr>
        <w:t xml:space="preserve"> تبلورت المشكلة البحثية في التساؤل التالي: ما العلاقة بين دوافع تعرض شباب الجامعات للتحقيقات الإستقصائية بالصحف الإلكترونية واتجاهاتهم نحو قضايا الفساد؟</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و</w:t>
      </w:r>
      <w:r w:rsidRPr="002D34B9">
        <w:rPr>
          <w:rFonts w:ascii="Simplified Arabic" w:hAnsi="Simplified Arabic" w:cs="Simplified Arabic"/>
          <w:sz w:val="28"/>
          <w:szCs w:val="28"/>
          <w:rtl/>
          <w:lang w:bidi="ar-EG"/>
        </w:rPr>
        <w:t xml:space="preserve"> ينبثق من هذا التساؤل الرئيسي مجموعة التساؤلات التالية:</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مدى الحرص والمتابعة للتحقيقات الإستقصائية في الصحف الإلكترونية؟</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درجة الرضا عن دور التحقيقات الاستقصائية في تشكيل الإتجاهات نحو قضايا الفساد؟</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درجة الثقة في معالجة قضايا الفساد في التحقيقات الإستقصائية بالصحف الإلكترونية؟</w:t>
      </w:r>
    </w:p>
    <w:p w:rsidR="00874FBE" w:rsidRPr="002D34B9" w:rsidRDefault="00874FBE" w:rsidP="002D34B9">
      <w:pPr>
        <w:numPr>
          <w:ilvl w:val="0"/>
          <w:numId w:val="1"/>
        </w:numPr>
        <w:tabs>
          <w:tab w:val="clear" w:pos="360"/>
        </w:tabs>
        <w:spacing w:before="80" w:after="80" w:line="360" w:lineRule="auto"/>
        <w:ind w:left="0" w:firstLine="425"/>
        <w:jc w:val="both"/>
        <w:rPr>
          <w:rFonts w:ascii="Simplified Arabic" w:hAnsi="Simplified Arabic" w:cs="Simplified Arabic"/>
          <w:sz w:val="32"/>
          <w:szCs w:val="28"/>
          <w:lang w:bidi="ar-EG"/>
        </w:rPr>
      </w:pPr>
      <w:r w:rsidRPr="002D34B9">
        <w:rPr>
          <w:rFonts w:ascii="Simplified Arabic" w:hAnsi="Simplified Arabic" w:cs="Simplified Arabic" w:hint="eastAsia"/>
          <w:sz w:val="28"/>
          <w:szCs w:val="28"/>
          <w:rtl/>
          <w:lang w:bidi="ar-EG"/>
        </w:rPr>
        <w:t>ما</w:t>
      </w:r>
      <w:r w:rsidRPr="002D34B9">
        <w:rPr>
          <w:rFonts w:ascii="Simplified Arabic" w:hAnsi="Simplified Arabic" w:cs="Simplified Arabic"/>
          <w:sz w:val="28"/>
          <w:szCs w:val="28"/>
          <w:rtl/>
          <w:lang w:bidi="ar-EG"/>
        </w:rPr>
        <w:t xml:space="preserve"> مدى كفاية المعلومات المثارة عن الفساد في التحقيقات الإستقصا</w:t>
      </w:r>
      <w:r w:rsidRPr="002D34B9">
        <w:rPr>
          <w:rFonts w:ascii="Simplified Arabic" w:hAnsi="Simplified Arabic" w:cs="Simplified Arabic" w:hint="eastAsia"/>
          <w:sz w:val="28"/>
          <w:szCs w:val="28"/>
          <w:rtl/>
          <w:lang w:bidi="ar-EG"/>
        </w:rPr>
        <w:t>ئية</w:t>
      </w:r>
      <w:r w:rsidRPr="002D34B9">
        <w:rPr>
          <w:rFonts w:ascii="Simplified Arabic" w:hAnsi="Simplified Arabic" w:cs="Simplified Arabic" w:hint="eastAsia"/>
          <w:sz w:val="32"/>
          <w:szCs w:val="28"/>
          <w:rtl/>
          <w:lang w:bidi="ar-EG"/>
        </w:rPr>
        <w:t>؟</w:t>
      </w:r>
    </w:p>
    <w:p w:rsidR="00874FBE" w:rsidRPr="002D34B9" w:rsidRDefault="00874FBE" w:rsidP="002D34B9">
      <w:pPr>
        <w:spacing w:before="80" w:after="80"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أهميـــــة</w:t>
      </w:r>
      <w:r w:rsidRPr="002D34B9">
        <w:rPr>
          <w:rFonts w:ascii="Simplified Arabic" w:hAnsi="Simplified Arabic" w:cs="Simplified Arabic"/>
          <w:b/>
          <w:sz w:val="32"/>
          <w:szCs w:val="28"/>
          <w:rtl/>
          <w:lang w:bidi="ar-EG"/>
        </w:rPr>
        <w:t xml:space="preserve"> الدراســــــــة:</w:t>
      </w:r>
    </w:p>
    <w:p w:rsidR="00874FBE" w:rsidRPr="002D34B9" w:rsidRDefault="00874FBE" w:rsidP="002D34B9">
      <w:pPr>
        <w:spacing w:before="80" w:after="80"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ندرة</w:t>
      </w:r>
      <w:r w:rsidRPr="002D34B9">
        <w:rPr>
          <w:rFonts w:ascii="Simplified Arabic" w:hAnsi="Simplified Arabic" w:cs="Simplified Arabic"/>
          <w:sz w:val="28"/>
          <w:szCs w:val="28"/>
          <w:rtl/>
          <w:lang w:bidi="ar-EG"/>
        </w:rPr>
        <w:t xml:space="preserve"> الدراسات التى تربط بين التحقيقات الإستقصائية وقضايا الفساد.</w:t>
      </w:r>
    </w:p>
    <w:p w:rsidR="00874FBE" w:rsidRPr="002D34B9" w:rsidRDefault="00874FBE" w:rsidP="002D34B9">
      <w:pPr>
        <w:numPr>
          <w:ilvl w:val="0"/>
          <w:numId w:val="2"/>
        </w:numPr>
        <w:tabs>
          <w:tab w:val="clear" w:pos="360"/>
        </w:tabs>
        <w:spacing w:before="80" w:after="80" w:line="360" w:lineRule="auto"/>
        <w:ind w:left="0" w:firstLine="425"/>
        <w:jc w:val="both"/>
        <w:rPr>
          <w:rFonts w:ascii="Simplified Arabic" w:hAnsi="Simplified Arabic" w:cs="Simplified Arabic"/>
          <w:sz w:val="32"/>
          <w:szCs w:val="28"/>
          <w:lang w:bidi="ar-EG"/>
        </w:rPr>
      </w:pPr>
      <w:r w:rsidRPr="002D34B9">
        <w:rPr>
          <w:rFonts w:ascii="Simplified Arabic" w:hAnsi="Simplified Arabic" w:cs="Simplified Arabic" w:hint="eastAsia"/>
          <w:sz w:val="28"/>
          <w:szCs w:val="28"/>
          <w:rtl/>
          <w:lang w:bidi="ar-EG"/>
        </w:rPr>
        <w:t>توجيه</w:t>
      </w:r>
      <w:r w:rsidRPr="002D34B9">
        <w:rPr>
          <w:rFonts w:ascii="Simplified Arabic" w:hAnsi="Simplified Arabic" w:cs="Simplified Arabic"/>
          <w:sz w:val="28"/>
          <w:szCs w:val="28"/>
          <w:rtl/>
          <w:lang w:bidi="ar-EG"/>
        </w:rPr>
        <w:t xml:space="preserve"> نظر الب</w:t>
      </w:r>
      <w:r w:rsidRPr="002D34B9">
        <w:rPr>
          <w:rFonts w:ascii="Simplified Arabic" w:hAnsi="Simplified Arabic" w:cs="Simplified Arabic" w:hint="eastAsia"/>
          <w:sz w:val="28"/>
          <w:szCs w:val="28"/>
          <w:rtl/>
          <w:lang w:bidi="ar-EG"/>
        </w:rPr>
        <w:t>احثين</w:t>
      </w:r>
      <w:r w:rsidRPr="002D34B9">
        <w:rPr>
          <w:rFonts w:ascii="Simplified Arabic" w:hAnsi="Simplified Arabic" w:cs="Simplified Arabic"/>
          <w:sz w:val="28"/>
          <w:szCs w:val="28"/>
          <w:rtl/>
          <w:lang w:bidi="ar-EG"/>
        </w:rPr>
        <w:t xml:space="preserve"> إلى أهمية التحقيقات الاستقصائية كأداة للوصول إلى الحقيقة من مصدرها.</w:t>
      </w:r>
    </w:p>
    <w:p w:rsidR="00874FBE" w:rsidRPr="002D34B9" w:rsidRDefault="00874FBE" w:rsidP="002D34B9">
      <w:pPr>
        <w:numPr>
          <w:ilvl w:val="0"/>
          <w:numId w:val="2"/>
        </w:numPr>
        <w:tabs>
          <w:tab w:val="clear" w:pos="360"/>
        </w:tabs>
        <w:spacing w:before="80" w:after="80" w:line="360" w:lineRule="auto"/>
        <w:ind w:left="0"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sz w:val="28"/>
          <w:szCs w:val="28"/>
          <w:rtl/>
          <w:lang w:bidi="ar-EG"/>
        </w:rPr>
        <w:t>تسهم</w:t>
      </w:r>
      <w:r w:rsidRPr="002D34B9">
        <w:rPr>
          <w:rFonts w:ascii="Simplified Arabic" w:hAnsi="Simplified Arabic" w:cs="Simplified Arabic"/>
          <w:sz w:val="28"/>
          <w:szCs w:val="28"/>
          <w:rtl/>
          <w:lang w:bidi="ar-EG"/>
        </w:rPr>
        <w:t xml:space="preserve"> نتائج الدراسة في تحقيق التكامل الموضوعي للمادة الصحفية المقدمة لشباب الجامعات للمساهمة في تكوين اتجاهات الشباب لقضايا مجتمعهم .</w:t>
      </w:r>
    </w:p>
    <w:p w:rsidR="00874FBE" w:rsidRPr="002D34B9" w:rsidRDefault="00874FBE" w:rsidP="002D34B9">
      <w:pPr>
        <w:numPr>
          <w:ilvl w:val="0"/>
          <w:numId w:val="2"/>
        </w:numPr>
        <w:tabs>
          <w:tab w:val="clear" w:pos="360"/>
        </w:tabs>
        <w:spacing w:before="80" w:after="80" w:line="360" w:lineRule="auto"/>
        <w:ind w:left="0"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32"/>
          <w:szCs w:val="28"/>
          <w:rtl/>
          <w:lang w:bidi="ar-EG"/>
        </w:rPr>
        <w:t>أهـــداف</w:t>
      </w:r>
      <w:r w:rsidRPr="002D34B9">
        <w:rPr>
          <w:rFonts w:ascii="Simplified Arabic" w:hAnsi="Simplified Arabic" w:cs="Simplified Arabic"/>
          <w:b/>
          <w:sz w:val="32"/>
          <w:szCs w:val="28"/>
          <w:rtl/>
          <w:lang w:bidi="ar-EG"/>
        </w:rPr>
        <w:t xml:space="preserve"> الدراســــــة :</w:t>
      </w:r>
    </w:p>
    <w:p w:rsidR="00874FBE" w:rsidRPr="002D34B9" w:rsidRDefault="00874FBE" w:rsidP="002D34B9">
      <w:pPr>
        <w:numPr>
          <w:ilvl w:val="0"/>
          <w:numId w:val="2"/>
        </w:numPr>
        <w:tabs>
          <w:tab w:val="clear" w:pos="360"/>
        </w:tabs>
        <w:spacing w:before="80" w:after="80" w:line="360" w:lineRule="auto"/>
        <w:ind w:left="0"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تهدف</w:t>
      </w:r>
      <w:r w:rsidRPr="002D34B9">
        <w:rPr>
          <w:rFonts w:ascii="Simplified Arabic" w:hAnsi="Simplified Arabic" w:cs="Simplified Arabic"/>
          <w:sz w:val="28"/>
          <w:szCs w:val="28"/>
          <w:rtl/>
          <w:lang w:bidi="ar-EG"/>
        </w:rPr>
        <w:t xml:space="preserve"> هذه الدراسة إلى رصد وتحليل وتفسير أسباب ودوافع تعرض شباب الجامعات للتحقيقات الإستقصائية بالصحف الإلكترونية وعلاقتها باتجاهاتهم نحو قضايا الفساد.</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وذلك</w:t>
      </w:r>
      <w:r w:rsidRPr="002D34B9">
        <w:rPr>
          <w:rFonts w:ascii="Simplified Arabic" w:hAnsi="Simplified Arabic" w:cs="Simplified Arabic"/>
          <w:sz w:val="28"/>
          <w:szCs w:val="28"/>
          <w:rtl/>
          <w:lang w:bidi="ar-EG"/>
        </w:rPr>
        <w:t xml:space="preserve"> من خلال </w:t>
      </w:r>
      <w:r w:rsidRPr="002D34B9">
        <w:rPr>
          <w:rFonts w:ascii="Simplified Arabic" w:hAnsi="Simplified Arabic" w:cs="Simplified Arabic" w:hint="eastAsia"/>
          <w:sz w:val="28"/>
          <w:szCs w:val="28"/>
          <w:rtl/>
          <w:lang w:bidi="ar-EG"/>
        </w:rPr>
        <w:t>مجموعة</w:t>
      </w:r>
      <w:r w:rsidRPr="002D34B9">
        <w:rPr>
          <w:rFonts w:ascii="Simplified Arabic" w:hAnsi="Simplified Arabic" w:cs="Simplified Arabic"/>
          <w:sz w:val="28"/>
          <w:szCs w:val="28"/>
          <w:rtl/>
          <w:lang w:bidi="ar-EG"/>
        </w:rPr>
        <w:t xml:space="preserve"> من الأهداف الفرعية تتمثل فيما يلي :</w:t>
      </w:r>
    </w:p>
    <w:p w:rsidR="00874FBE" w:rsidRPr="002D34B9" w:rsidRDefault="00874FBE" w:rsidP="002D34B9">
      <w:pPr>
        <w:spacing w:before="80" w:after="80"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التعرف</w:t>
      </w:r>
      <w:r w:rsidRPr="002D34B9">
        <w:rPr>
          <w:rFonts w:ascii="Simplified Arabic" w:hAnsi="Simplified Arabic" w:cs="Simplified Arabic"/>
          <w:sz w:val="28"/>
          <w:szCs w:val="28"/>
          <w:rtl/>
          <w:lang w:bidi="ar-EG"/>
        </w:rPr>
        <w:t xml:space="preserve"> على دوافع تعرض الشباب الجامعي للتحقيقات الاستقصائية بالصحف الإلكترونية وعلاقتها باتجاهاتهم نحو قضايا الفساد.</w:t>
      </w:r>
    </w:p>
    <w:p w:rsidR="00874FBE" w:rsidRPr="002D34B9" w:rsidRDefault="00874FBE" w:rsidP="002D34B9">
      <w:pPr>
        <w:numPr>
          <w:ilvl w:val="0"/>
          <w:numId w:val="5"/>
        </w:numPr>
        <w:tabs>
          <w:tab w:val="clear" w:pos="72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الكشف</w:t>
      </w:r>
      <w:r w:rsidRPr="002D34B9">
        <w:rPr>
          <w:rFonts w:ascii="Simplified Arabic" w:hAnsi="Simplified Arabic" w:cs="Simplified Arabic"/>
          <w:sz w:val="28"/>
          <w:szCs w:val="28"/>
          <w:rtl/>
          <w:lang w:bidi="ar-EG"/>
        </w:rPr>
        <w:t xml:space="preserve"> عن اتجاهات الشباب الجامعي نحو قضايا الفساد المثارة بالتحقيقات الإستقصائية في الصحف الإلكترونية.</w:t>
      </w:r>
    </w:p>
    <w:p w:rsidR="00874FBE" w:rsidRPr="002D34B9" w:rsidRDefault="00874FBE" w:rsidP="002D34B9">
      <w:pPr>
        <w:numPr>
          <w:ilvl w:val="0"/>
          <w:numId w:val="5"/>
        </w:numPr>
        <w:tabs>
          <w:tab w:val="clear" w:pos="72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اختبار</w:t>
      </w:r>
      <w:r w:rsidRPr="002D34B9">
        <w:rPr>
          <w:rFonts w:ascii="Simplified Arabic" w:hAnsi="Simplified Arabic" w:cs="Simplified Arabic"/>
          <w:sz w:val="28"/>
          <w:szCs w:val="28"/>
          <w:rtl/>
          <w:lang w:bidi="ar-EG"/>
        </w:rPr>
        <w:t xml:space="preserve"> تأثير المتغيرات الديموجرافية للشباب الجامعي على تعرضهم لقضايا الفساد في التحقيقات الاستصائية بالصحف الإلكترونية.</w:t>
      </w:r>
    </w:p>
    <w:p w:rsidR="00874FBE" w:rsidRPr="002D34B9" w:rsidRDefault="00874FBE" w:rsidP="002D34B9">
      <w:pPr>
        <w:numPr>
          <w:ilvl w:val="0"/>
          <w:numId w:val="5"/>
        </w:numPr>
        <w:tabs>
          <w:tab w:val="clear" w:pos="720"/>
        </w:tabs>
        <w:spacing w:before="80" w:after="80"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قياس</w:t>
      </w:r>
      <w:r w:rsidRPr="002D34B9">
        <w:rPr>
          <w:rFonts w:ascii="Simplified Arabic" w:hAnsi="Simplified Arabic" w:cs="Simplified Arabic"/>
          <w:sz w:val="28"/>
          <w:szCs w:val="28"/>
          <w:rtl/>
          <w:lang w:bidi="ar-EG"/>
        </w:rPr>
        <w:t xml:space="preserve"> مدى حرص الشباب على متابعة قضايا الفساد في التحقيقات الاستقصائية بالصحف الإلكترونية.</w:t>
      </w:r>
    </w:p>
    <w:p w:rsidR="00874FBE" w:rsidRPr="002D34B9" w:rsidRDefault="00874FBE" w:rsidP="002D34B9">
      <w:pPr>
        <w:numPr>
          <w:ilvl w:val="0"/>
          <w:numId w:val="5"/>
        </w:numPr>
        <w:tabs>
          <w:tab w:val="clear" w:pos="720"/>
        </w:tabs>
        <w:spacing w:before="80" w:after="80" w:line="360" w:lineRule="auto"/>
        <w:ind w:left="0" w:firstLine="425"/>
        <w:jc w:val="both"/>
        <w:rPr>
          <w:rFonts w:ascii="Simplified Arabic" w:hAnsi="Simplified Arabic" w:cs="Simplified Arabic"/>
          <w:sz w:val="32"/>
          <w:szCs w:val="28"/>
          <w:lang w:bidi="ar-EG"/>
        </w:rPr>
      </w:pPr>
      <w:r w:rsidRPr="002D34B9">
        <w:rPr>
          <w:rFonts w:ascii="Simplified Arabic" w:hAnsi="Simplified Arabic" w:cs="Simplified Arabic" w:hint="eastAsia"/>
          <w:sz w:val="28"/>
          <w:szCs w:val="28"/>
          <w:rtl/>
          <w:lang w:bidi="ar-EG"/>
        </w:rPr>
        <w:t>رصد</w:t>
      </w:r>
      <w:r w:rsidRPr="002D34B9">
        <w:rPr>
          <w:rFonts w:ascii="Simplified Arabic" w:hAnsi="Simplified Arabic" w:cs="Simplified Arabic"/>
          <w:sz w:val="28"/>
          <w:szCs w:val="28"/>
          <w:rtl/>
          <w:lang w:bidi="ar-EG"/>
        </w:rPr>
        <w:t xml:space="preserve"> أهم مقترحات فاعلية تناول قضايا الفساد في التحقيقات الإستقصائية بالصحف الإلكترونية لدى عينة الشباب الجامعي</w:t>
      </w:r>
      <w:r w:rsidRPr="002D34B9">
        <w:rPr>
          <w:rFonts w:ascii="Simplified Arabic" w:hAnsi="Simplified Arabic" w:cs="Simplified Arabic"/>
          <w:sz w:val="32"/>
          <w:szCs w:val="28"/>
          <w:rtl/>
          <w:lang w:bidi="ar-EG"/>
        </w:rPr>
        <w:t>.</w:t>
      </w:r>
    </w:p>
    <w:p w:rsidR="00874FBE" w:rsidRPr="002D34B9" w:rsidRDefault="00874FBE" w:rsidP="002D34B9">
      <w:pPr>
        <w:spacing w:before="80" w:after="80"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الدراســــات</w:t>
      </w:r>
      <w:r w:rsidRPr="002D34B9">
        <w:rPr>
          <w:rFonts w:ascii="Simplified Arabic" w:hAnsi="Simplified Arabic" w:cs="Simplified Arabic"/>
          <w:b/>
          <w:sz w:val="32"/>
          <w:szCs w:val="28"/>
          <w:rtl/>
          <w:lang w:bidi="ar-EG"/>
        </w:rPr>
        <w:t xml:space="preserve"> الســـــابقــــة :</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تم</w:t>
      </w:r>
      <w:r w:rsidRPr="002D34B9">
        <w:rPr>
          <w:rFonts w:ascii="Simplified Arabic" w:hAnsi="Simplified Arabic" w:cs="Simplified Arabic"/>
          <w:sz w:val="28"/>
          <w:szCs w:val="28"/>
          <w:rtl/>
          <w:lang w:bidi="ar-EG"/>
        </w:rPr>
        <w:t xml:space="preserve"> تقسيم الدراسات السابقة إلى محورين المحور للدراسات الخاصة بالتحقيقات الإستقصائية، ومحور للدراسات الخاصة بمعالجة وسائل الإعلام لقضايا الفساد .</w:t>
      </w:r>
    </w:p>
    <w:p w:rsidR="00874FBE" w:rsidRPr="002D34B9" w:rsidRDefault="00874FBE" w:rsidP="002D34B9">
      <w:pPr>
        <w:spacing w:before="80" w:after="8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أولاً</w:t>
      </w:r>
      <w:r w:rsidRPr="002D34B9">
        <w:rPr>
          <w:rFonts w:ascii="Simplified Arabic" w:hAnsi="Simplified Arabic" w:cs="Simplified Arabic"/>
          <w:sz w:val="28"/>
          <w:szCs w:val="28"/>
          <w:rtl/>
          <w:lang w:bidi="ar-EG"/>
        </w:rPr>
        <w:t>: الدراسات الخاصة بالتحقيقات الإستقصائية .</w:t>
      </w:r>
    </w:p>
    <w:p w:rsidR="00874FBE" w:rsidRPr="002D34B9" w:rsidRDefault="00874FBE" w:rsidP="002D34B9">
      <w:pPr>
        <w:spacing w:before="80" w:after="80" w:line="360" w:lineRule="auto"/>
        <w:ind w:firstLine="425"/>
        <w:jc w:val="both"/>
        <w:rPr>
          <w:rFonts w:ascii="Simplified Arabic" w:hAnsi="Simplified Arabic" w:cs="Simplified Arabic"/>
          <w:b/>
          <w:sz w:val="28"/>
          <w:szCs w:val="28"/>
          <w:lang w:bidi="ar-EG"/>
        </w:rPr>
      </w:pPr>
      <w:r w:rsidRPr="002D34B9">
        <w:rPr>
          <w:rFonts w:ascii="Simplified Arabic" w:hAnsi="Simplified Arabic" w:cs="Simplified Arabic" w:hint="eastAsia"/>
          <w:sz w:val="28"/>
          <w:szCs w:val="28"/>
          <w:rtl/>
          <w:lang w:bidi="ar-EG"/>
        </w:rPr>
        <w:t>دراسة</w:t>
      </w:r>
      <w:r w:rsidRPr="002D34B9">
        <w:rPr>
          <w:rFonts w:ascii="Simplified Arabic" w:hAnsi="Simplified Arabic" w:cs="Simplified Arabic"/>
          <w:sz w:val="28"/>
          <w:szCs w:val="28"/>
          <w:rtl/>
          <w:lang w:bidi="ar-EG"/>
        </w:rPr>
        <w:t xml:space="preserve"> بيل بيرنابيور</w:t>
      </w:r>
      <w:r w:rsidRPr="002D34B9">
        <w:rPr>
          <w:rFonts w:ascii="Simplified Arabic" w:hAnsi="Simplified Arabic" w:cs="Simplified Arabic"/>
          <w:sz w:val="28"/>
          <w:szCs w:val="28"/>
          <w:lang w:bidi="ar-EG"/>
        </w:rPr>
        <w:t xml:space="preserve"> Bill Birnbauer</w:t>
      </w:r>
      <w:r w:rsidRPr="002D34B9">
        <w:rPr>
          <w:rFonts w:ascii="Simplified Arabic" w:hAnsi="Simplified Arabic" w:cs="Simplified Arabic"/>
          <w:sz w:val="28"/>
          <w:szCs w:val="28"/>
          <w:rtl/>
          <w:lang w:bidi="ar-EG"/>
        </w:rPr>
        <w:t xml:space="preserve"> (2011) بعنوان "المنقب عن الفساد: تطبيق الدروس</w:t>
      </w:r>
      <w:r w:rsidRPr="002D34B9">
        <w:rPr>
          <w:rFonts w:ascii="Simplified Arabic" w:hAnsi="Simplified Arabic" w:cs="Simplified Arabic"/>
          <w:sz w:val="32"/>
          <w:szCs w:val="28"/>
          <w:rtl/>
          <w:lang w:bidi="ar-EG"/>
        </w:rPr>
        <w:t xml:space="preserve"> من </w:t>
      </w:r>
      <w:r w:rsidRPr="002D34B9">
        <w:rPr>
          <w:rFonts w:ascii="Simplified Arabic" w:hAnsi="Simplified Arabic" w:cs="Simplified Arabic" w:hint="eastAsia"/>
          <w:sz w:val="28"/>
          <w:szCs w:val="28"/>
          <w:rtl/>
          <w:lang w:bidi="ar-EG"/>
        </w:rPr>
        <w:t>التحقيقات</w:t>
      </w:r>
      <w:r w:rsidRPr="002D34B9">
        <w:rPr>
          <w:rFonts w:ascii="Simplified Arabic" w:hAnsi="Simplified Arabic" w:cs="Simplified Arabic"/>
          <w:sz w:val="28"/>
          <w:szCs w:val="28"/>
          <w:rtl/>
          <w:lang w:bidi="ar-EG"/>
        </w:rPr>
        <w:t xml:space="preserve"> الغير هادفة للربح بالولايات المتحدة": هدفت الدراسة إلى تقديم التحقيقات غير هادفة الربح في الولايات المتحدة التي توجد في الكثير من </w:t>
      </w:r>
      <w:r w:rsidRPr="002D34B9">
        <w:rPr>
          <w:rFonts w:ascii="Simplified Arabic" w:hAnsi="Simplified Arabic" w:cs="Simplified Arabic" w:hint="eastAsia"/>
          <w:sz w:val="28"/>
          <w:szCs w:val="28"/>
          <w:rtl/>
          <w:lang w:bidi="ar-EG"/>
        </w:rPr>
        <w:t>الجامعات</w:t>
      </w:r>
      <w:r w:rsidRPr="002D34B9">
        <w:rPr>
          <w:rFonts w:ascii="Simplified Arabic" w:hAnsi="Simplified Arabic" w:cs="Simplified Arabic"/>
          <w:sz w:val="28"/>
          <w:szCs w:val="28"/>
          <w:rtl/>
          <w:lang w:bidi="ar-EG"/>
        </w:rPr>
        <w:t xml:space="preserve"> ويهدف هذا المشروع لإنتاج قصص متعددة الوسائط يقوم بها طلاب الصحافة والعمل بمشروع (تنمية المهارات) لموقع الويب وتوصلت الدراسة إلى دراسة الإتجاهات المعاصرة والتركيز على زيادة نقود المراكز التي لا تهدف للربح والتعاون مع وسائل الإعلام واتضح ذلك في النماذج غير التجارية.</w:t>
      </w:r>
    </w:p>
    <w:p w:rsidR="00874FBE" w:rsidRPr="002D34B9" w:rsidRDefault="00874FBE" w:rsidP="002D34B9">
      <w:pPr>
        <w:spacing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دراسة</w:t>
      </w:r>
      <w:r w:rsidRPr="002D34B9">
        <w:rPr>
          <w:rFonts w:ascii="Simplified Arabic" w:hAnsi="Simplified Arabic" w:cs="Simplified Arabic"/>
          <w:sz w:val="28"/>
          <w:szCs w:val="28"/>
          <w:rtl/>
          <w:lang w:bidi="ar-EG"/>
        </w:rPr>
        <w:t xml:space="preserve"> ميليتا بولر و كارمن</w:t>
      </w:r>
      <w:r w:rsidRPr="002D34B9">
        <w:rPr>
          <w:rFonts w:ascii="Simplified Arabic" w:hAnsi="Simplified Arabic" w:cs="Simplified Arabic"/>
          <w:sz w:val="28"/>
          <w:szCs w:val="28"/>
          <w:lang w:bidi="ar-EG"/>
        </w:rPr>
        <w:t xml:space="preserve">Poler &amp; Karmen Erjavec </w:t>
      </w:r>
      <w:r w:rsidRPr="002D34B9">
        <w:rPr>
          <w:rFonts w:ascii="Simplified Arabic" w:hAnsi="Simplified Arabic" w:cs="Simplified Arabic"/>
          <w:sz w:val="28"/>
          <w:szCs w:val="28"/>
          <w:rtl/>
          <w:lang w:bidi="ar-EG"/>
        </w:rPr>
        <w:t xml:space="preserve">  </w:t>
      </w:r>
      <w:r w:rsidRPr="002D34B9">
        <w:rPr>
          <w:rFonts w:ascii="Simplified Arabic" w:hAnsi="Simplified Arabic" w:cs="Simplified Arabic"/>
          <w:sz w:val="28"/>
          <w:szCs w:val="28"/>
          <w:lang w:bidi="ar-EG"/>
        </w:rPr>
        <w:t xml:space="preserve"> Melita</w:t>
      </w:r>
      <w:r w:rsidRPr="002D34B9">
        <w:rPr>
          <w:rFonts w:ascii="Simplified Arabic" w:hAnsi="Simplified Arabic" w:cs="Simplified Arabic"/>
          <w:sz w:val="28"/>
          <w:szCs w:val="28"/>
          <w:rtl/>
          <w:lang w:bidi="ar-EG"/>
        </w:rPr>
        <w:t>(2011) بعنوان "بنا</w:t>
      </w:r>
      <w:r w:rsidRPr="002D34B9">
        <w:rPr>
          <w:rFonts w:ascii="Simplified Arabic" w:hAnsi="Simplified Arabic" w:cs="Simplified Arabic" w:hint="eastAsia"/>
          <w:sz w:val="28"/>
          <w:szCs w:val="28"/>
          <w:rtl/>
          <w:lang w:bidi="ar-EG"/>
        </w:rPr>
        <w:t>ء</w:t>
      </w:r>
      <w:r w:rsidRPr="002D34B9">
        <w:rPr>
          <w:rFonts w:ascii="Simplified Arabic" w:hAnsi="Simplified Arabic" w:cs="Simplified Arabic"/>
          <w:sz w:val="28"/>
          <w:szCs w:val="28"/>
          <w:rtl/>
          <w:lang w:bidi="ar-EG"/>
        </w:rPr>
        <w:t xml:space="preserve"> تحقيقات شبه إستقصائية : إستراتيجية الخطاب الصحفي في صحافة سوليفينيا اليومية": توضح هذه الدراسة الإستراتيجيات المستخدمة من قبل الصحفيين في صحافة سوليفينيا من خلال تحليل الخطاب الصحفي فى الصحافة اليومية وتحليل النصوص والقيام بمقابلات متعمقة مع الصحفيين ومناقشات على نطاق واسع للمسئولين الرسميين في رسم الإستراتيجيات الأربعة المستخدمة في غاليية التقارير وهي (السرية والإعتماد </w:t>
      </w:r>
      <w:r w:rsidRPr="002D34B9">
        <w:rPr>
          <w:rFonts w:ascii="Simplified Arabic" w:hAnsi="Simplified Arabic" w:cs="Simplified Arabic" w:hint="eastAsia"/>
          <w:sz w:val="28"/>
          <w:szCs w:val="28"/>
          <w:rtl/>
          <w:lang w:bidi="ar-EG"/>
        </w:rPr>
        <w:t>على</w:t>
      </w:r>
      <w:r w:rsidRPr="002D34B9">
        <w:rPr>
          <w:rFonts w:ascii="Simplified Arabic" w:hAnsi="Simplified Arabic" w:cs="Simplified Arabic"/>
          <w:sz w:val="28"/>
          <w:szCs w:val="28"/>
          <w:rtl/>
          <w:lang w:bidi="ar-EG"/>
        </w:rPr>
        <w:t xml:space="preserve"> مصادر مجهولة وفقدان الحقيقة وعدم ستخدام أساليب جذابه وشائعة)، وتوصلت الدراسة إلى وجود أوجه قصور فى تنظيم نظم المجتمع وعدم تحقيق الإستقرار فى العلاقات الداخلية مما يقلل من مصداقية وسائل الإعلام.</w:t>
      </w:r>
    </w:p>
    <w:p w:rsidR="00874FBE" w:rsidRPr="002D34B9" w:rsidRDefault="00874FBE" w:rsidP="002D34B9">
      <w:pPr>
        <w:spacing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دراسة</w:t>
      </w:r>
      <w:r w:rsidRPr="002D34B9">
        <w:rPr>
          <w:rFonts w:ascii="Simplified Arabic" w:hAnsi="Simplified Arabic" w:cs="Simplified Arabic"/>
          <w:sz w:val="28"/>
          <w:szCs w:val="28"/>
          <w:rtl/>
          <w:lang w:bidi="ar-EG"/>
        </w:rPr>
        <w:t xml:space="preserve"> هادي فليح حسن ( 2012) بعنوان "لصحافة الاستقصائية في العراق: محافظات (ذي قار،البصرة، المثنى، ونيسان) أنموذجاً": </w:t>
      </w:r>
      <w:r w:rsidRPr="002D34B9">
        <w:rPr>
          <w:rFonts w:ascii="Simplified Arabic" w:hAnsi="Simplified Arabic" w:cs="Simplified Arabic" w:hint="eastAsia"/>
          <w:sz w:val="28"/>
          <w:szCs w:val="28"/>
          <w:rtl/>
          <w:lang w:bidi="ar-EG"/>
        </w:rPr>
        <w:t>هدفت</w:t>
      </w:r>
      <w:r w:rsidRPr="002D34B9">
        <w:rPr>
          <w:rFonts w:ascii="Simplified Arabic" w:hAnsi="Simplified Arabic" w:cs="Simplified Arabic"/>
          <w:sz w:val="28"/>
          <w:szCs w:val="28"/>
          <w:rtl/>
          <w:lang w:bidi="ar-EG"/>
        </w:rPr>
        <w:t xml:space="preserve"> الدراسة بيان إمكانية وجود الصحافة الاستقصائية في العراق، وبيان ماهيتها والمواضيع التي عالجتها، واستخدم الباحث م</w:t>
      </w:r>
      <w:r w:rsidRPr="002D34B9">
        <w:rPr>
          <w:rFonts w:ascii="Simplified Arabic" w:hAnsi="Simplified Arabic" w:cs="Simplified Arabic" w:hint="eastAsia"/>
          <w:sz w:val="28"/>
          <w:szCs w:val="28"/>
          <w:rtl/>
          <w:lang w:bidi="ar-EG"/>
        </w:rPr>
        <w:t>نهج</w:t>
      </w:r>
      <w:r w:rsidRPr="002D34B9">
        <w:rPr>
          <w:rFonts w:ascii="Simplified Arabic" w:hAnsi="Simplified Arabic" w:cs="Simplified Arabic"/>
          <w:sz w:val="28"/>
          <w:szCs w:val="28"/>
          <w:rtl/>
          <w:lang w:bidi="ar-EG"/>
        </w:rPr>
        <w:t xml:space="preserve"> المسح الإعلامي بشقيه التحليلي والميداني على عينة من 330 مفردة، وقد توصلت الدراسة إلى وجود صحافة استقصائية بالعراق بمستوى ضعيف ومحاولات خجولة، وأن معظم الصحفيين الاستقصائيين من الذكور، والتحقيق الاستقصائي يعني للكثير في كشف الفساد المالي والإداري.</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دراسة</w:t>
      </w:r>
      <w:r w:rsidRPr="002D34B9">
        <w:rPr>
          <w:rFonts w:ascii="Simplified Arabic" w:hAnsi="Simplified Arabic" w:cs="Simplified Arabic"/>
          <w:sz w:val="28"/>
          <w:szCs w:val="28"/>
          <w:rtl/>
          <w:lang w:bidi="ar-EG"/>
        </w:rPr>
        <w:t xml:space="preserve"> شاليندرا ساين </w:t>
      </w:r>
      <w:r w:rsidRPr="002D34B9">
        <w:rPr>
          <w:rFonts w:ascii="Simplified Arabic" w:hAnsi="Simplified Arabic" w:cs="Simplified Arabic"/>
          <w:sz w:val="28"/>
          <w:szCs w:val="28"/>
          <w:lang w:bidi="ar-EG"/>
        </w:rPr>
        <w:t>Shailendra Singh</w:t>
      </w:r>
      <w:r w:rsidRPr="002D34B9">
        <w:rPr>
          <w:rFonts w:ascii="Simplified Arabic" w:hAnsi="Simplified Arabic" w:cs="Simplified Arabic"/>
          <w:sz w:val="28"/>
          <w:szCs w:val="28"/>
          <w:rtl/>
          <w:lang w:bidi="ar-EG"/>
        </w:rPr>
        <w:t xml:space="preserve"> (2012) بعنوان "الصحافة الإستقصائية: التحديات والمخاطر في سبعة بلدان بجزر المحيط الهادي": هدفت ا</w:t>
      </w:r>
      <w:r w:rsidRPr="002D34B9">
        <w:rPr>
          <w:rFonts w:ascii="Simplified Arabic" w:hAnsi="Simplified Arabic" w:cs="Simplified Arabic" w:hint="eastAsia"/>
          <w:sz w:val="28"/>
          <w:szCs w:val="28"/>
          <w:rtl/>
          <w:lang w:bidi="ar-EG"/>
        </w:rPr>
        <w:t>لدراسة</w:t>
      </w:r>
      <w:r w:rsidRPr="002D34B9">
        <w:rPr>
          <w:rFonts w:ascii="Simplified Arabic" w:hAnsi="Simplified Arabic" w:cs="Simplified Arabic"/>
          <w:sz w:val="28"/>
          <w:szCs w:val="28"/>
          <w:rtl/>
          <w:lang w:bidi="ar-EG"/>
        </w:rPr>
        <w:t xml:space="preserve"> إلى تقييم دور التحقيق الإستقصائي في سبعة بلدان في جزر المحيط الهادي من خلال الإعتماد على دراسة الحالة، حيث توجد كيانات سياسية كبرى ومؤسسات صحفية مرتبطة بهذه الكيانات تعرقل قيام الصحافة بوظيفتها في حراسة مصالح المجتمع، وتوصلت الدراسة إلى أن أهم صعوبات انتشار التحقيقات الاستقصائية تتمثل في: نمط ملكية وسائل الإعلام، وندرة الموارد وضعف التمويل، وضيق الوقت من جانب الصحفيين،  ويمكن لوسا</w:t>
      </w:r>
      <w:r w:rsidRPr="002D34B9">
        <w:rPr>
          <w:rFonts w:ascii="Simplified Arabic" w:hAnsi="Simplified Arabic" w:cs="Simplified Arabic" w:hint="eastAsia"/>
          <w:sz w:val="28"/>
          <w:szCs w:val="28"/>
          <w:rtl/>
          <w:lang w:bidi="ar-EG"/>
        </w:rPr>
        <w:t>ئل</w:t>
      </w:r>
      <w:r w:rsidRPr="002D34B9">
        <w:rPr>
          <w:rFonts w:ascii="Simplified Arabic" w:hAnsi="Simplified Arabic" w:cs="Simplified Arabic"/>
          <w:sz w:val="28"/>
          <w:szCs w:val="28"/>
          <w:rtl/>
          <w:lang w:bidi="ar-EG"/>
        </w:rPr>
        <w:t xml:space="preserve"> الإعلام التغلب على هذ</w:t>
      </w:r>
      <w:r w:rsidRPr="002D34B9">
        <w:rPr>
          <w:rFonts w:ascii="Simplified Arabic" w:hAnsi="Simplified Arabic" w:cs="Simplified Arabic" w:hint="eastAsia"/>
          <w:sz w:val="28"/>
          <w:szCs w:val="28"/>
          <w:rtl/>
          <w:lang w:bidi="ar-EG"/>
        </w:rPr>
        <w:t>ه</w:t>
      </w:r>
      <w:r w:rsidRPr="002D34B9">
        <w:rPr>
          <w:rFonts w:ascii="Simplified Arabic" w:hAnsi="Simplified Arabic" w:cs="Simplified Arabic"/>
          <w:sz w:val="28"/>
          <w:szCs w:val="28"/>
          <w:rtl/>
          <w:lang w:bidi="ar-EG"/>
        </w:rPr>
        <w:t xml:space="preserve"> القيود من خلال التعاون مع المنظمات الدولية ومؤسسات وهيئات المجتمع المحلي .</w:t>
      </w:r>
    </w:p>
    <w:p w:rsidR="00874FBE" w:rsidRPr="002D34B9" w:rsidRDefault="00874FBE" w:rsidP="002D34B9">
      <w:pPr>
        <w:spacing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ثانيا</w:t>
      </w:r>
      <w:r w:rsidRPr="002D34B9">
        <w:rPr>
          <w:rFonts w:ascii="Simplified Arabic" w:hAnsi="Simplified Arabic" w:cs="Simplified Arabic"/>
          <w:b/>
          <w:sz w:val="28"/>
          <w:szCs w:val="28"/>
          <w:rtl/>
          <w:lang w:bidi="ar-EG"/>
        </w:rPr>
        <w:t xml:space="preserve"> الدراسات الخاصة بمعالجة وسائل الإعلام لقضايا الفساد :</w:t>
      </w:r>
    </w:p>
    <w:p w:rsidR="00874FBE" w:rsidRPr="002D34B9" w:rsidRDefault="00874FBE" w:rsidP="002D34B9">
      <w:pPr>
        <w:autoSpaceDE w:val="0"/>
        <w:autoSpaceDN w:val="0"/>
        <w:spacing w:line="360" w:lineRule="auto"/>
        <w:ind w:firstLine="425"/>
        <w:jc w:val="both"/>
        <w:rPr>
          <w:rFonts w:ascii="Simplified Arabic" w:hAnsi="Simplified Arabic" w:cs="Simplified Arabic"/>
          <w:sz w:val="28"/>
          <w:szCs w:val="28"/>
          <w:u w:val="double"/>
          <w:lang/>
        </w:rPr>
      </w:pPr>
      <w:r w:rsidRPr="002D34B9">
        <w:rPr>
          <w:rFonts w:ascii="Simplified Arabic" w:hAnsi="Simplified Arabic" w:cs="Simplified Arabic" w:hint="eastAsia"/>
          <w:b/>
          <w:sz w:val="28"/>
          <w:szCs w:val="28"/>
          <w:rtl/>
          <w:lang w:bidi="ar-EG"/>
        </w:rPr>
        <w:t>دراسة</w:t>
      </w:r>
      <w:r w:rsidRPr="002D34B9">
        <w:rPr>
          <w:rFonts w:ascii="Simplified Arabic" w:hAnsi="Simplified Arabic" w:cs="Simplified Arabic"/>
          <w:b/>
          <w:sz w:val="28"/>
          <w:szCs w:val="28"/>
          <w:rtl/>
          <w:lang w:bidi="ar-EG"/>
        </w:rPr>
        <w:t xml:space="preserve"> محمد أبو العلا (2011) بعنوان "اتجاهات الرأي العام نحو قضايا الفساد بعد ثورة 25 يناير 2011م": </w:t>
      </w:r>
      <w:r w:rsidRPr="002D34B9">
        <w:rPr>
          <w:rFonts w:ascii="Simplified Arabic" w:hAnsi="Simplified Arabic" w:cs="Simplified Arabic" w:hint="eastAsia"/>
          <w:sz w:val="28"/>
          <w:szCs w:val="28"/>
          <w:rtl/>
          <w:lang w:bidi="ar-EG"/>
        </w:rPr>
        <w:t>هي</w:t>
      </w:r>
      <w:r w:rsidRPr="002D34B9">
        <w:rPr>
          <w:rFonts w:ascii="Simplified Arabic" w:hAnsi="Simplified Arabic" w:cs="Simplified Arabic"/>
          <w:sz w:val="28"/>
          <w:szCs w:val="28"/>
          <w:rtl/>
          <w:lang w:bidi="ar-EG"/>
        </w:rPr>
        <w:t xml:space="preserve"> دراسة وصفية هدفت إلى التعرف على إتجا</w:t>
      </w:r>
      <w:r w:rsidRPr="002D34B9">
        <w:rPr>
          <w:rFonts w:ascii="Simplified Arabic" w:hAnsi="Simplified Arabic" w:cs="Simplified Arabic" w:hint="eastAsia"/>
          <w:sz w:val="28"/>
          <w:szCs w:val="28"/>
          <w:rtl/>
          <w:lang w:bidi="ar-EG"/>
        </w:rPr>
        <w:t>هات</w:t>
      </w:r>
      <w:r w:rsidRPr="002D34B9">
        <w:rPr>
          <w:rFonts w:ascii="Simplified Arabic" w:hAnsi="Simplified Arabic" w:cs="Simplified Arabic"/>
          <w:sz w:val="28"/>
          <w:szCs w:val="28"/>
          <w:rtl/>
          <w:lang w:bidi="ar-EG"/>
        </w:rPr>
        <w:t xml:space="preserve"> الرأي العام نحو قضاي</w:t>
      </w:r>
      <w:r w:rsidRPr="002D34B9">
        <w:rPr>
          <w:rFonts w:ascii="Simplified Arabic" w:hAnsi="Simplified Arabic" w:cs="Simplified Arabic" w:hint="eastAsia"/>
          <w:sz w:val="28"/>
          <w:szCs w:val="28"/>
          <w:rtl/>
          <w:lang w:bidi="ar-EG"/>
        </w:rPr>
        <w:t>ا</w:t>
      </w:r>
      <w:r w:rsidRPr="002D34B9">
        <w:rPr>
          <w:rFonts w:ascii="Simplified Arabic" w:hAnsi="Simplified Arabic" w:cs="Simplified Arabic"/>
          <w:sz w:val="28"/>
          <w:szCs w:val="28"/>
          <w:rtl/>
          <w:lang w:bidi="ar-EG"/>
        </w:rPr>
        <w:t xml:space="preserve"> الفساد في مصر بعد ثورة 25 يناير و</w:t>
      </w:r>
      <w:r w:rsidRPr="002D34B9">
        <w:rPr>
          <w:rFonts w:ascii="Simplified Arabic" w:hAnsi="Simplified Arabic" w:cs="Simplified Arabic" w:hint="eastAsia"/>
          <w:sz w:val="28"/>
          <w:szCs w:val="28"/>
          <w:rtl/>
          <w:lang/>
        </w:rPr>
        <w:t>التعرف</w:t>
      </w:r>
      <w:r w:rsidRPr="002D34B9">
        <w:rPr>
          <w:rFonts w:ascii="Simplified Arabic" w:hAnsi="Simplified Arabic" w:cs="Simplified Arabic"/>
          <w:sz w:val="28"/>
          <w:szCs w:val="28"/>
          <w:rtl/>
          <w:lang/>
        </w:rPr>
        <w:t xml:space="preserve"> على الفساد في مجال الإعلام والصحافة ودور وسائل الإعلام في تشكيل الرأي العام وطرح القضايا والمضامين الإعلامية، وإستخدم الباحث منهج المسح الإعلامي، وخلصت الدراسة إلى أن الفساد تضمن كافة مجالات الحياة في المجتمع المصري ـ المجال الإعلامي والاقتصادي والاجتماعي وأن </w:t>
      </w:r>
      <w:r w:rsidRPr="002D34B9">
        <w:rPr>
          <w:rFonts w:ascii="Simplified Arabic" w:hAnsi="Simplified Arabic" w:cs="Simplified Arabic" w:hint="eastAsia"/>
          <w:sz w:val="28"/>
          <w:szCs w:val="28"/>
          <w:rtl/>
          <w:lang/>
        </w:rPr>
        <w:t>الفساد</w:t>
      </w:r>
      <w:r w:rsidRPr="002D34B9">
        <w:rPr>
          <w:rFonts w:ascii="Simplified Arabic" w:hAnsi="Simplified Arabic" w:cs="Simplified Arabic"/>
          <w:sz w:val="28"/>
          <w:szCs w:val="28"/>
          <w:rtl/>
          <w:lang/>
        </w:rPr>
        <w:t xml:space="preserve"> يظهر في حياتنا اليومية.</w:t>
      </w:r>
    </w:p>
    <w:p w:rsidR="00874FBE" w:rsidRPr="002D34B9" w:rsidRDefault="00874FBE" w:rsidP="002D34B9">
      <w:pPr>
        <w:spacing w:line="360" w:lineRule="auto"/>
        <w:ind w:firstLine="425"/>
        <w:jc w:val="both"/>
        <w:rPr>
          <w:rFonts w:ascii="Simplified Arabic" w:hAnsi="Simplified Arabic" w:cs="Simplified Arabic"/>
          <w:sz w:val="28"/>
          <w:szCs w:val="28"/>
          <w:u w:val="single"/>
          <w:lang w:bidi="ar-EG"/>
        </w:rPr>
      </w:pPr>
      <w:r w:rsidRPr="002D34B9">
        <w:rPr>
          <w:rFonts w:ascii="Simplified Arabic" w:hAnsi="Simplified Arabic" w:cs="Simplified Arabic" w:hint="eastAsia"/>
          <w:sz w:val="28"/>
          <w:szCs w:val="28"/>
          <w:rtl/>
          <w:lang w:bidi="ar-EG"/>
        </w:rPr>
        <w:t>دراسة</w:t>
      </w:r>
      <w:r w:rsidRPr="002D34B9">
        <w:rPr>
          <w:rFonts w:ascii="Simplified Arabic" w:hAnsi="Simplified Arabic" w:cs="Simplified Arabic"/>
          <w:sz w:val="28"/>
          <w:szCs w:val="28"/>
          <w:rtl/>
          <w:lang w:bidi="ar-EG"/>
        </w:rPr>
        <w:t xml:space="preserve"> عبدالله المجالي (2012) بعنوان "</w:t>
      </w:r>
      <w:r w:rsidRPr="002D34B9">
        <w:rPr>
          <w:rFonts w:ascii="Simplified Arabic" w:hAnsi="Simplified Arabic" w:cs="Simplified Arabic" w:hint="eastAsia"/>
          <w:sz w:val="28"/>
          <w:szCs w:val="28"/>
          <w:rtl/>
          <w:lang w:bidi="ar-EG"/>
        </w:rPr>
        <w:t>اتجاهات</w:t>
      </w:r>
      <w:r w:rsidRPr="002D34B9">
        <w:rPr>
          <w:rFonts w:ascii="Simplified Arabic" w:hAnsi="Simplified Arabic" w:cs="Simplified Arabic"/>
          <w:sz w:val="28"/>
          <w:szCs w:val="28"/>
          <w:rtl/>
          <w:lang w:bidi="ar-EG"/>
        </w:rPr>
        <w:t xml:space="preserve"> الصحفيين الأردني</w:t>
      </w:r>
      <w:r w:rsidRPr="002D34B9">
        <w:rPr>
          <w:rFonts w:ascii="Simplified Arabic" w:hAnsi="Simplified Arabic" w:cs="Simplified Arabic" w:hint="eastAsia"/>
          <w:sz w:val="28"/>
          <w:szCs w:val="28"/>
          <w:rtl/>
          <w:lang w:bidi="ar-EG"/>
        </w:rPr>
        <w:t>ين</w:t>
      </w:r>
      <w:r w:rsidRPr="002D34B9">
        <w:rPr>
          <w:rFonts w:ascii="Simplified Arabic" w:hAnsi="Simplified Arabic" w:cs="Simplified Arabic"/>
          <w:sz w:val="28"/>
          <w:szCs w:val="28"/>
          <w:rtl/>
          <w:lang w:bidi="ar-EG"/>
        </w:rPr>
        <w:t xml:space="preserve"> نحو قضايا الفساد الإداري": هي دراسة وصفية هدفت إلى قياس اتجاهات الصحفيين نحو قضايا الفساد الإداري، وبيان أسباب قصور الصحافة في معالجة قضايا الفساد والتوصل إلى العراقيل والضغوط التي يتعرضون لها، وقياس الفروق في اتجاهات الصحفيون نحو الفساد، وقد استخدمت منهج المسح الإعلامي من خلال الإستبيان على عينة قوامها (300) صحفي، وخلصت الدراسة إلى أن أهم أسباب قصور الصحافة في الأداء بدورها في مكافحة الفساد تمثل في الخوف من الإستهداف الشخصي، وضعف الكفاءات المهنية المتخصصة في الصحافة الإستقصائية.</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bidi="ar-EG"/>
        </w:rPr>
        <w:t>دراسة</w:t>
      </w:r>
      <w:r w:rsidRPr="002D34B9">
        <w:rPr>
          <w:rFonts w:ascii="Simplified Arabic" w:hAnsi="Simplified Arabic" w:cs="Simplified Arabic"/>
          <w:b/>
          <w:sz w:val="28"/>
          <w:szCs w:val="28"/>
          <w:rtl/>
          <w:lang w:bidi="ar-EG"/>
        </w:rPr>
        <w:t xml:space="preserve"> فارجو،ج </w:t>
      </w:r>
      <w:r w:rsidRPr="002D34B9">
        <w:rPr>
          <w:rFonts w:ascii="Simplified Arabic" w:hAnsi="Simplified Arabic" w:cs="Simplified Arabic"/>
          <w:b/>
          <w:sz w:val="28"/>
          <w:szCs w:val="28"/>
          <w:lang w:bidi="ar-EG"/>
        </w:rPr>
        <w:t xml:space="preserve">Vargo , G  </w:t>
      </w:r>
      <w:r w:rsidRPr="002D34B9">
        <w:rPr>
          <w:rFonts w:ascii="Simplified Arabic" w:hAnsi="Simplified Arabic" w:cs="Simplified Arabic"/>
          <w:b/>
          <w:sz w:val="28"/>
          <w:szCs w:val="28"/>
          <w:rtl/>
          <w:lang w:bidi="ar-EG"/>
        </w:rPr>
        <w:t xml:space="preserve"> (2012) بعنوان "الأعمال الخارجية لقلعة الفساد : الصحافة المحللة- تقرير الإمبراطورية"</w:t>
      </w:r>
      <w:r w:rsidRPr="002D34B9">
        <w:rPr>
          <w:rFonts w:ascii="Simplified Arabic" w:hAnsi="Simplified Arabic" w:cs="Simplified Arabic"/>
          <w:sz w:val="28"/>
          <w:szCs w:val="28"/>
          <w:rtl/>
          <w:lang w:bidi="ar-EG"/>
        </w:rPr>
        <w:t>: تناقش هذه الدراسة أن الصحافة التحليلية قد طور</w:t>
      </w:r>
      <w:r w:rsidRPr="002D34B9">
        <w:rPr>
          <w:rFonts w:ascii="Simplified Arabic" w:hAnsi="Simplified Arabic" w:cs="Simplified Arabic" w:hint="eastAsia"/>
          <w:sz w:val="28"/>
          <w:szCs w:val="28"/>
          <w:rtl/>
          <w:lang w:bidi="ar-EG"/>
        </w:rPr>
        <w:t>ت</w:t>
      </w:r>
      <w:r w:rsidRPr="002D34B9">
        <w:rPr>
          <w:rFonts w:ascii="Simplified Arabic" w:hAnsi="Simplified Arabic" w:cs="Simplified Arabic"/>
          <w:sz w:val="28"/>
          <w:szCs w:val="28"/>
          <w:rtl/>
          <w:lang w:bidi="ar-EG"/>
        </w:rPr>
        <w:t xml:space="preserve"> نقداً واسع ال</w:t>
      </w:r>
      <w:r w:rsidRPr="002D34B9">
        <w:rPr>
          <w:rFonts w:ascii="Simplified Arabic" w:hAnsi="Simplified Arabic" w:cs="Simplified Arabic" w:hint="eastAsia"/>
          <w:sz w:val="28"/>
          <w:szCs w:val="28"/>
          <w:rtl/>
          <w:lang w:bidi="ar-EG"/>
        </w:rPr>
        <w:t>مدى</w:t>
      </w:r>
      <w:r w:rsidRPr="002D34B9">
        <w:rPr>
          <w:rFonts w:ascii="Simplified Arabic" w:hAnsi="Simplified Arabic" w:cs="Simplified Arabic"/>
          <w:sz w:val="28"/>
          <w:szCs w:val="28"/>
          <w:rtl/>
          <w:lang w:bidi="ar-EG"/>
        </w:rPr>
        <w:t xml:space="preserve"> لجوانب عديدة من النظام الإستبدادي لتصف الإمبراطورية على أنها معقل (قلعة) الفساد كجزء تكاملي من التركيب الهرمي تسببت في الحرمان من الحقوق وفقر الطبقات العاملة في بريطانيا، وقد قامت الصحافة التحليلية بوصف حديث المستشرق كوسيلة لتمييز الصفوة المطرانية المختارة والاستعماريين (الامبريالين) رفضاً لفكرة أن المبشرين قد قدموا نهوضاً أخلاقياً واجتماعياً للسكان الأصليون واحتفلوا بالمقاومة الأجنبية ضد العدوان الإنجليزي، هذا الأرشيف الجذري (الراديكالي) للطبقة العاملة يمكن أن يساعدنا في فهم </w:t>
      </w:r>
      <w:r w:rsidRPr="002D34B9">
        <w:rPr>
          <w:rFonts w:ascii="Simplified Arabic" w:hAnsi="Simplified Arabic" w:cs="Simplified Arabic" w:hint="eastAsia"/>
          <w:sz w:val="28"/>
          <w:szCs w:val="28"/>
          <w:rtl/>
          <w:lang w:bidi="ar-EG"/>
        </w:rPr>
        <w:t>أعمق</w:t>
      </w:r>
      <w:r w:rsidRPr="002D34B9">
        <w:rPr>
          <w:rFonts w:ascii="Simplified Arabic" w:hAnsi="Simplified Arabic" w:cs="Simplified Arabic"/>
          <w:sz w:val="28"/>
          <w:szCs w:val="28"/>
          <w:rtl/>
          <w:lang w:bidi="ar-EG"/>
        </w:rPr>
        <w:t xml:space="preserve"> وأكبر للمدى الذي عنده التوسع الامبراطوري الذي تم النزاع عليه في بريطانيا أثناء العصر الفكتوري .</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التعليق</w:t>
      </w:r>
      <w:r w:rsidRPr="002D34B9">
        <w:rPr>
          <w:rFonts w:ascii="Simplified Arabic" w:hAnsi="Simplified Arabic" w:cs="Simplified Arabic"/>
          <w:b/>
          <w:sz w:val="32"/>
          <w:szCs w:val="28"/>
          <w:rtl/>
          <w:lang w:bidi="ar-EG"/>
        </w:rPr>
        <w:t xml:space="preserve"> على الدراسات السابقة</w:t>
      </w:r>
    </w:p>
    <w:p w:rsidR="00874FBE" w:rsidRPr="002D34B9" w:rsidRDefault="00874FBE" w:rsidP="002D34B9">
      <w:pPr>
        <w:spacing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أظهرت</w:t>
      </w:r>
      <w:r w:rsidRPr="002D34B9">
        <w:rPr>
          <w:rFonts w:ascii="Simplified Arabic" w:hAnsi="Simplified Arabic" w:cs="Simplified Arabic"/>
          <w:sz w:val="28"/>
          <w:szCs w:val="28"/>
          <w:rtl/>
          <w:lang w:bidi="ar-EG"/>
        </w:rPr>
        <w:t xml:space="preserve"> الدراسات السابقة ندرة الدراسات العربية التى تعرضت للصح</w:t>
      </w:r>
      <w:r w:rsidRPr="002D34B9">
        <w:rPr>
          <w:rFonts w:ascii="Simplified Arabic" w:hAnsi="Simplified Arabic" w:cs="Simplified Arabic" w:hint="eastAsia"/>
          <w:sz w:val="28"/>
          <w:szCs w:val="28"/>
          <w:rtl/>
          <w:lang w:bidi="ar-EG"/>
        </w:rPr>
        <w:t>افة</w:t>
      </w:r>
      <w:r w:rsidRPr="002D34B9">
        <w:rPr>
          <w:rFonts w:ascii="Simplified Arabic" w:hAnsi="Simplified Arabic" w:cs="Simplified Arabic"/>
          <w:sz w:val="28"/>
          <w:szCs w:val="28"/>
          <w:rtl/>
          <w:lang w:bidi="ar-EG"/>
        </w:rPr>
        <w:t xml:space="preserve"> الإستقصائية والرقابية كممارسة مهنية ومعالجتها قضايا الفساد والتأثير على اتجاهات الجمهور.</w:t>
      </w:r>
    </w:p>
    <w:p w:rsidR="00874FBE" w:rsidRPr="002D34B9" w:rsidRDefault="00874FBE" w:rsidP="002D34B9">
      <w:pPr>
        <w:numPr>
          <w:ilvl w:val="0"/>
          <w:numId w:val="17"/>
        </w:numPr>
        <w:tabs>
          <w:tab w:val="clear" w:pos="36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اتسمت</w:t>
      </w:r>
      <w:r w:rsidRPr="002D34B9">
        <w:rPr>
          <w:rFonts w:ascii="Simplified Arabic" w:hAnsi="Simplified Arabic" w:cs="Simplified Arabic"/>
          <w:sz w:val="28"/>
          <w:szCs w:val="28"/>
          <w:rtl/>
          <w:lang w:bidi="ar-EG"/>
        </w:rPr>
        <w:t xml:space="preserve"> الدراسات السابقة الغربية وبالثراء والتنوع على المستويين الموضوعي والمنهجي، نظراً لتنوع أطرها الموضوعية، وتعدد مداخلها النظرية وتنوع مجتمعاتها</w:t>
      </w:r>
      <w:r w:rsidRPr="002D34B9">
        <w:rPr>
          <w:rFonts w:ascii="Simplified Arabic" w:hAnsi="Simplified Arabic" w:cs="Simplified Arabic" w:hint="eastAsia"/>
          <w:vanish/>
          <w:sz w:val="28"/>
          <w:szCs w:val="28"/>
          <w:rtl/>
          <w:lang w:bidi="ar-EG"/>
        </w:rPr>
        <w:t>أ</w:t>
      </w:r>
      <w:r w:rsidRPr="002D34B9">
        <w:rPr>
          <w:rFonts w:ascii="Simplified Arabic" w:hAnsi="Simplified Arabic" w:cs="Simplified Arabic"/>
          <w:sz w:val="28"/>
          <w:szCs w:val="28"/>
          <w:rtl/>
          <w:lang w:bidi="ar-EG"/>
        </w:rPr>
        <w:t>.</w:t>
      </w:r>
    </w:p>
    <w:p w:rsidR="00874FBE" w:rsidRPr="002D34B9" w:rsidRDefault="00874FBE" w:rsidP="002D34B9">
      <w:pPr>
        <w:numPr>
          <w:ilvl w:val="0"/>
          <w:numId w:val="17"/>
        </w:numPr>
        <w:tabs>
          <w:tab w:val="clear" w:pos="36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رصدت</w:t>
      </w:r>
      <w:r w:rsidRPr="002D34B9">
        <w:rPr>
          <w:rFonts w:ascii="Simplified Arabic" w:hAnsi="Simplified Arabic" w:cs="Simplified Arabic"/>
          <w:sz w:val="28"/>
          <w:szCs w:val="28"/>
          <w:rtl/>
          <w:lang w:bidi="ar-EG"/>
        </w:rPr>
        <w:t xml:space="preserve"> بعض الدراسات </w:t>
      </w:r>
      <w:r w:rsidRPr="002D34B9">
        <w:rPr>
          <w:rFonts w:ascii="Simplified Arabic" w:hAnsi="Simplified Arabic" w:cs="Simplified Arabic" w:hint="eastAsia"/>
          <w:sz w:val="28"/>
          <w:szCs w:val="28"/>
          <w:rtl/>
          <w:lang w:bidi="ar-EG"/>
        </w:rPr>
        <w:t>السابقة</w:t>
      </w:r>
      <w:r w:rsidRPr="002D34B9">
        <w:rPr>
          <w:rFonts w:ascii="Simplified Arabic" w:hAnsi="Simplified Arabic" w:cs="Simplified Arabic"/>
          <w:sz w:val="28"/>
          <w:szCs w:val="28"/>
          <w:rtl/>
          <w:lang w:bidi="ar-EG"/>
        </w:rPr>
        <w:t xml:space="preserve"> تأثير التكنولوجيا الحديثة على مسار العمل الإستقصائي، والامكانات التى أتاحتها شبكة المعلومات، إلا أنها لم تهتم بدراسة هذه التأثيرات على تحرير وإخراج التحقيق الاستقصائي وعناصره البنائية.</w:t>
      </w:r>
    </w:p>
    <w:p w:rsidR="00874FBE" w:rsidRPr="002D34B9" w:rsidRDefault="00874FBE" w:rsidP="002D34B9">
      <w:pPr>
        <w:numPr>
          <w:ilvl w:val="0"/>
          <w:numId w:val="17"/>
        </w:numPr>
        <w:tabs>
          <w:tab w:val="clear" w:pos="360"/>
        </w:tabs>
        <w:spacing w:line="360" w:lineRule="auto"/>
        <w:ind w:left="0"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ندرة</w:t>
      </w:r>
      <w:r w:rsidRPr="002D34B9">
        <w:rPr>
          <w:rFonts w:ascii="Simplified Arabic" w:hAnsi="Simplified Arabic" w:cs="Simplified Arabic"/>
          <w:sz w:val="28"/>
          <w:szCs w:val="28"/>
          <w:rtl/>
          <w:lang w:bidi="ar-EG"/>
        </w:rPr>
        <w:t xml:space="preserve"> اختبار فروض نظرية الإستخدامات والإشب</w:t>
      </w:r>
      <w:r w:rsidRPr="002D34B9">
        <w:rPr>
          <w:rFonts w:ascii="Simplified Arabic" w:hAnsi="Simplified Arabic" w:cs="Simplified Arabic" w:hint="eastAsia"/>
          <w:sz w:val="28"/>
          <w:szCs w:val="28"/>
          <w:rtl/>
          <w:lang w:bidi="ar-EG"/>
        </w:rPr>
        <w:t>اعات</w:t>
      </w:r>
      <w:r w:rsidRPr="002D34B9">
        <w:rPr>
          <w:rFonts w:ascii="Simplified Arabic" w:hAnsi="Simplified Arabic" w:cs="Simplified Arabic"/>
          <w:sz w:val="28"/>
          <w:szCs w:val="28"/>
          <w:rtl/>
          <w:lang w:bidi="ar-EG"/>
        </w:rPr>
        <w:t xml:space="preserve"> في الدراسات التي تعرضت لقضايا الفساد من زاوية اعلامية على المستويين العربي والأجنبي.</w:t>
      </w:r>
    </w:p>
    <w:p w:rsidR="00874FBE" w:rsidRPr="002D34B9" w:rsidRDefault="00874FBE" w:rsidP="002D34B9">
      <w:pPr>
        <w:numPr>
          <w:ilvl w:val="0"/>
          <w:numId w:val="17"/>
        </w:numPr>
        <w:tabs>
          <w:tab w:val="clear" w:pos="360"/>
        </w:tabs>
        <w:spacing w:line="360" w:lineRule="auto"/>
        <w:ind w:left="0"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bidi="ar-EG"/>
        </w:rPr>
        <w:t>ويمكن</w:t>
      </w:r>
      <w:r w:rsidRPr="002D34B9">
        <w:rPr>
          <w:rFonts w:ascii="Simplified Arabic" w:hAnsi="Simplified Arabic" w:cs="Simplified Arabic"/>
          <w:b/>
          <w:sz w:val="28"/>
          <w:szCs w:val="28"/>
          <w:rtl/>
          <w:lang w:bidi="ar-EG"/>
        </w:rPr>
        <w:t xml:space="preserve"> تحديد أوجه الإستفادة من الدراسات السابقة على عدة مستويات :</w:t>
      </w:r>
    </w:p>
    <w:p w:rsidR="00874FBE" w:rsidRPr="002D34B9" w:rsidRDefault="00874FBE" w:rsidP="002D34B9">
      <w:pPr>
        <w:spacing w:after="12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rPr>
        <w:t>المستوى</w:t>
      </w:r>
      <w:r w:rsidRPr="002D34B9">
        <w:rPr>
          <w:rFonts w:ascii="Simplified Arabic" w:hAnsi="Simplified Arabic" w:cs="Simplified Arabic"/>
          <w:b/>
          <w:sz w:val="28"/>
          <w:szCs w:val="28"/>
          <w:rtl/>
          <w:lang/>
        </w:rPr>
        <w:t xml:space="preserve"> الأول :</w:t>
      </w:r>
      <w:r w:rsidRPr="002D34B9">
        <w:rPr>
          <w:rFonts w:ascii="Simplified Arabic" w:hAnsi="Simplified Arabic" w:cs="Simplified Arabic"/>
          <w:sz w:val="28"/>
          <w:szCs w:val="28"/>
          <w:rtl/>
          <w:lang/>
        </w:rPr>
        <w:t xml:space="preserve"> </w:t>
      </w:r>
      <w:r w:rsidRPr="002D34B9">
        <w:rPr>
          <w:rFonts w:ascii="Simplified Arabic" w:hAnsi="Simplified Arabic" w:cs="Simplified Arabic" w:hint="eastAsia"/>
          <w:sz w:val="28"/>
          <w:szCs w:val="28"/>
          <w:rtl/>
          <w:lang/>
        </w:rPr>
        <w:t>يتعلق</w:t>
      </w:r>
      <w:r w:rsidRPr="002D34B9">
        <w:rPr>
          <w:rFonts w:ascii="Simplified Arabic" w:hAnsi="Simplified Arabic" w:cs="Simplified Arabic"/>
          <w:sz w:val="28"/>
          <w:szCs w:val="28"/>
          <w:rtl/>
          <w:lang/>
        </w:rPr>
        <w:t xml:space="preserve"> بما قدمت الدراسات السابقة من مفاهيم، حيث ساهمت في تحديد جانب من المفاهيم الخاصة بالتحقيق الإستقصائي كممارسة مهنية والأسس والسمات التى تنطلق منها، كذلك المداخل والنظريات العلمية ذات العلاقة بطبيعة ودور التحقيقات الاستقصائية وأساليب العمل الاستقصائي مما مكن الباحثة من بلورة مشكلة وتساؤلات الدراسة وتحديد متغيرات الدراسة.</w:t>
      </w:r>
    </w:p>
    <w:p w:rsidR="00874FBE" w:rsidRPr="002D34B9" w:rsidRDefault="00874FBE" w:rsidP="002D34B9">
      <w:pPr>
        <w:spacing w:after="120" w:line="360" w:lineRule="auto"/>
        <w:ind w:firstLine="425"/>
        <w:jc w:val="both"/>
        <w:rPr>
          <w:rFonts w:ascii="Simplified Arabic" w:hAnsi="Simplified Arabic" w:cs="Simplified Arabic"/>
          <w:sz w:val="28"/>
          <w:szCs w:val="28"/>
          <w:rtl/>
          <w:lang/>
        </w:rPr>
      </w:pPr>
      <w:r w:rsidRPr="002D34B9">
        <w:rPr>
          <w:rFonts w:ascii="Simplified Arabic" w:hAnsi="Simplified Arabic" w:cs="Simplified Arabic" w:hint="eastAsia"/>
          <w:b/>
          <w:sz w:val="28"/>
          <w:szCs w:val="28"/>
          <w:rtl/>
          <w:lang/>
        </w:rPr>
        <w:t>المستوى</w:t>
      </w:r>
      <w:r w:rsidRPr="002D34B9">
        <w:rPr>
          <w:rFonts w:ascii="Simplified Arabic" w:hAnsi="Simplified Arabic" w:cs="Simplified Arabic"/>
          <w:b/>
          <w:sz w:val="28"/>
          <w:szCs w:val="28"/>
          <w:rtl/>
          <w:lang/>
        </w:rPr>
        <w:t xml:space="preserve"> الثاني:</w:t>
      </w:r>
      <w:r w:rsidRPr="002D34B9">
        <w:rPr>
          <w:rFonts w:ascii="Simplified Arabic" w:hAnsi="Simplified Arabic" w:cs="Simplified Arabic"/>
          <w:sz w:val="28"/>
          <w:szCs w:val="28"/>
          <w:rtl/>
          <w:lang/>
        </w:rPr>
        <w:t xml:space="preserve"> الإفادة من الجوانب المنهجية للدراسة الميدانية التي سلكتها غالبية هذه الدراسات من حيث تحديد </w:t>
      </w:r>
      <w:r w:rsidRPr="002D34B9">
        <w:rPr>
          <w:rFonts w:ascii="Simplified Arabic" w:hAnsi="Simplified Arabic" w:cs="Simplified Arabic" w:hint="eastAsia"/>
          <w:sz w:val="28"/>
          <w:szCs w:val="28"/>
          <w:rtl/>
          <w:lang/>
        </w:rPr>
        <w:t>منهج</w:t>
      </w:r>
      <w:r w:rsidRPr="002D34B9">
        <w:rPr>
          <w:rFonts w:ascii="Simplified Arabic" w:hAnsi="Simplified Arabic" w:cs="Simplified Arabic"/>
          <w:sz w:val="28"/>
          <w:szCs w:val="28"/>
          <w:rtl/>
          <w:lang/>
        </w:rPr>
        <w:t xml:space="preserve"> المسح بالعينة باعتباره أنسب المناهج للحصول على معلومات كافية ودقيقة حول دوافع تعرض شباب الجامعات للتحقيقات الاستقصائية بالصحف الالكترونية وعلاقتها باتجاهات الشباب نحو قضايا الفساد.</w:t>
      </w:r>
    </w:p>
    <w:p w:rsidR="00874FBE" w:rsidRPr="002D34B9" w:rsidRDefault="00874FBE" w:rsidP="002D34B9">
      <w:pPr>
        <w:spacing w:before="80" w:after="80"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الإطــــار</w:t>
      </w:r>
      <w:r w:rsidRPr="002D34B9">
        <w:rPr>
          <w:rFonts w:ascii="Simplified Arabic" w:hAnsi="Simplified Arabic" w:cs="Simplified Arabic"/>
          <w:b/>
          <w:sz w:val="32"/>
          <w:szCs w:val="28"/>
          <w:rtl/>
          <w:lang w:bidi="ar-EG"/>
        </w:rPr>
        <w:t xml:space="preserve"> النظـــــــــري :</w:t>
      </w:r>
    </w:p>
    <w:p w:rsidR="00874FBE" w:rsidRPr="002D34B9" w:rsidRDefault="00874FBE" w:rsidP="002D34B9">
      <w:pPr>
        <w:spacing w:before="80" w:after="80" w:line="360" w:lineRule="auto"/>
        <w:ind w:firstLine="425"/>
        <w:jc w:val="both"/>
        <w:rPr>
          <w:rFonts w:ascii="Simplified Arabic" w:hAnsi="Simplified Arabic" w:cs="Simplified Arabic"/>
          <w:color w:val="000000"/>
          <w:sz w:val="28"/>
          <w:szCs w:val="28"/>
          <w:rtl/>
          <w:lang w:bidi="ar-EG"/>
        </w:rPr>
      </w:pPr>
      <w:r w:rsidRPr="002D34B9">
        <w:rPr>
          <w:rFonts w:ascii="Simplified Arabic" w:hAnsi="Simplified Arabic" w:cs="Simplified Arabic" w:hint="eastAsia"/>
          <w:color w:val="000000"/>
          <w:sz w:val="28"/>
          <w:szCs w:val="28"/>
          <w:rtl/>
          <w:lang w:bidi="ar-EG"/>
        </w:rPr>
        <w:t>تعتمد</w:t>
      </w:r>
      <w:r w:rsidRPr="002D34B9">
        <w:rPr>
          <w:rFonts w:ascii="Simplified Arabic" w:hAnsi="Simplified Arabic" w:cs="Simplified Arabic"/>
          <w:color w:val="000000"/>
          <w:sz w:val="28"/>
          <w:szCs w:val="28"/>
          <w:rtl/>
          <w:lang w:bidi="ar-EG"/>
        </w:rPr>
        <w:t xml:space="preserve"> هذه الدراسة على مدخل الاستخدامات والإشباعات </w:t>
      </w:r>
      <w:r w:rsidRPr="002D34B9">
        <w:rPr>
          <w:rFonts w:ascii="Simplified Arabic" w:hAnsi="Simplified Arabic" w:cs="Simplified Arabic"/>
          <w:color w:val="000000"/>
          <w:sz w:val="28"/>
          <w:szCs w:val="28"/>
          <w:lang/>
        </w:rPr>
        <w:t>U</w:t>
      </w:r>
      <w:r w:rsidRPr="002D34B9">
        <w:rPr>
          <w:rFonts w:ascii="Simplified Arabic" w:hAnsi="Simplified Arabic" w:cs="Simplified Arabic"/>
          <w:color w:val="000000"/>
          <w:sz w:val="28"/>
          <w:szCs w:val="28"/>
          <w:lang w:bidi="ar-EG"/>
        </w:rPr>
        <w:t>ses</w:t>
      </w:r>
      <w:r w:rsidRPr="002D34B9">
        <w:rPr>
          <w:rFonts w:ascii="Simplified Arabic" w:hAnsi="Simplified Arabic" w:cs="Simplified Arabic"/>
          <w:color w:val="000000"/>
          <w:sz w:val="28"/>
          <w:szCs w:val="28"/>
          <w:lang/>
        </w:rPr>
        <w:t xml:space="preserve"> And Gratifications </w:t>
      </w:r>
      <w:r w:rsidRPr="002D34B9">
        <w:rPr>
          <w:rFonts w:ascii="Simplified Arabic" w:hAnsi="Simplified Arabic" w:cs="Simplified Arabic" w:hint="eastAsia"/>
          <w:color w:val="000000"/>
          <w:sz w:val="28"/>
          <w:szCs w:val="28"/>
          <w:rtl/>
          <w:lang w:bidi="ar-EG"/>
        </w:rPr>
        <w:t>،</w:t>
      </w:r>
      <w:r w:rsidRPr="002D34B9">
        <w:rPr>
          <w:rFonts w:ascii="Simplified Arabic" w:hAnsi="Simplified Arabic" w:cs="Simplified Arabic"/>
          <w:color w:val="000000"/>
          <w:sz w:val="28"/>
          <w:szCs w:val="28"/>
          <w:rtl/>
          <w:lang w:bidi="ar-EG"/>
        </w:rPr>
        <w:t xml:space="preserve"> ويعد مدخل الإستخدامات والإشباعات من أنسب المداخل لدراسة دوافع تعرض الشباب الجامعي للتحقيقات الإستقصائية بالصحف الإلكترونية وعلاقتها باتجاهاتهم نحو قضايا الفساد وذلك للتعرف على دوافع </w:t>
      </w:r>
      <w:r w:rsidRPr="002D34B9">
        <w:rPr>
          <w:rFonts w:ascii="Simplified Arabic" w:hAnsi="Simplified Arabic" w:cs="Simplified Arabic" w:hint="eastAsia"/>
          <w:color w:val="000000"/>
          <w:sz w:val="28"/>
          <w:szCs w:val="28"/>
          <w:rtl/>
          <w:lang w:bidi="ar-EG"/>
        </w:rPr>
        <w:t>وأنماط</w:t>
      </w:r>
      <w:r w:rsidRPr="002D34B9">
        <w:rPr>
          <w:rFonts w:ascii="Simplified Arabic" w:hAnsi="Simplified Arabic" w:cs="Simplified Arabic"/>
          <w:color w:val="000000"/>
          <w:sz w:val="28"/>
          <w:szCs w:val="28"/>
          <w:rtl/>
          <w:lang w:bidi="ar-EG"/>
        </w:rPr>
        <w:t xml:space="preserve"> وخصائص التعرض وربط دوافع الإستخدام بتكوين اتجاهات نحو هذه القضايا ودراسة الاختلافات بين المتغيرات الوسيطة المرتبطة باستخدام الوسيلة ودوافع استخدامها، </w:t>
      </w:r>
      <w:r w:rsidRPr="002D34B9">
        <w:rPr>
          <w:rFonts w:ascii="Simplified Arabic" w:hAnsi="Simplified Arabic" w:cs="Simplified Arabic" w:hint="eastAsia"/>
          <w:b/>
          <w:color w:val="000000"/>
          <w:sz w:val="28"/>
          <w:szCs w:val="28"/>
          <w:rtl/>
          <w:lang w:bidi="ar-EG"/>
        </w:rPr>
        <w:t>ويمكن</w:t>
      </w:r>
      <w:r w:rsidRPr="002D34B9">
        <w:rPr>
          <w:rFonts w:ascii="Simplified Arabic" w:hAnsi="Simplified Arabic" w:cs="Simplified Arabic"/>
          <w:b/>
          <w:color w:val="000000"/>
          <w:sz w:val="28"/>
          <w:szCs w:val="28"/>
          <w:rtl/>
          <w:lang w:bidi="ar-EG"/>
        </w:rPr>
        <w:t xml:space="preserve"> توضيح مدى استفادة الد</w:t>
      </w:r>
      <w:r w:rsidRPr="002D34B9">
        <w:rPr>
          <w:rFonts w:ascii="Simplified Arabic" w:hAnsi="Simplified Arabic" w:cs="Simplified Arabic" w:hint="eastAsia"/>
          <w:b/>
          <w:color w:val="000000"/>
          <w:sz w:val="28"/>
          <w:szCs w:val="28"/>
          <w:rtl/>
          <w:lang w:bidi="ar-EG"/>
        </w:rPr>
        <w:t>راسة</w:t>
      </w:r>
      <w:r w:rsidRPr="002D34B9">
        <w:rPr>
          <w:rFonts w:ascii="Simplified Arabic" w:hAnsi="Simplified Arabic" w:cs="Simplified Arabic"/>
          <w:b/>
          <w:color w:val="000000"/>
          <w:sz w:val="28"/>
          <w:szCs w:val="28"/>
          <w:rtl/>
          <w:lang w:bidi="ar-EG"/>
        </w:rPr>
        <w:t xml:space="preserve"> من مدخل الإستخدامات والإشباعات في النقاط التالية</w:t>
      </w:r>
      <w:r w:rsidRPr="002D34B9">
        <w:rPr>
          <w:rFonts w:ascii="Simplified Arabic" w:hAnsi="Simplified Arabic" w:cs="Simplified Arabic"/>
          <w:color w:val="000000"/>
          <w:sz w:val="28"/>
          <w:szCs w:val="28"/>
          <w:rtl/>
          <w:lang w:bidi="ar-EG"/>
        </w:rPr>
        <w:t xml:space="preserve"> :</w:t>
      </w:r>
    </w:p>
    <w:p w:rsidR="00874FBE" w:rsidRPr="002D34B9" w:rsidRDefault="00874FBE" w:rsidP="002D34B9">
      <w:pPr>
        <w:spacing w:before="80" w:after="80" w:line="360" w:lineRule="auto"/>
        <w:ind w:firstLine="425"/>
        <w:jc w:val="both"/>
        <w:rPr>
          <w:rFonts w:ascii="Simplified Arabic" w:hAnsi="Simplified Arabic" w:cs="Simplified Arabic"/>
          <w:color w:val="000000"/>
          <w:sz w:val="28"/>
          <w:szCs w:val="28"/>
          <w:rtl/>
          <w:lang w:bidi="ar-EG"/>
        </w:rPr>
      </w:pPr>
      <w:r w:rsidRPr="002D34B9">
        <w:rPr>
          <w:rFonts w:ascii="Simplified Arabic" w:hAnsi="Simplified Arabic" w:cs="Simplified Arabic" w:hint="eastAsia"/>
          <w:color w:val="000000"/>
          <w:sz w:val="28"/>
          <w:szCs w:val="28"/>
          <w:rtl/>
          <w:lang w:bidi="ar-EG"/>
        </w:rPr>
        <w:t>صياغة</w:t>
      </w:r>
      <w:r w:rsidRPr="002D34B9">
        <w:rPr>
          <w:rFonts w:ascii="Simplified Arabic" w:hAnsi="Simplified Arabic" w:cs="Simplified Arabic"/>
          <w:color w:val="000000"/>
          <w:sz w:val="28"/>
          <w:szCs w:val="28"/>
          <w:rtl/>
          <w:lang w:bidi="ar-EG"/>
        </w:rPr>
        <w:t xml:space="preserve"> فروض الدراسة والمستمدة من فروض مدخل الإستخدا</w:t>
      </w:r>
      <w:r w:rsidRPr="002D34B9">
        <w:rPr>
          <w:rFonts w:ascii="Simplified Arabic" w:hAnsi="Simplified Arabic" w:cs="Simplified Arabic" w:hint="eastAsia"/>
          <w:color w:val="000000"/>
          <w:sz w:val="28"/>
          <w:szCs w:val="28"/>
          <w:rtl/>
          <w:lang w:bidi="ar-EG"/>
        </w:rPr>
        <w:t>مات</w:t>
      </w:r>
      <w:r w:rsidRPr="002D34B9">
        <w:rPr>
          <w:rFonts w:ascii="Simplified Arabic" w:hAnsi="Simplified Arabic" w:cs="Simplified Arabic"/>
          <w:color w:val="000000"/>
          <w:sz w:val="28"/>
          <w:szCs w:val="28"/>
          <w:rtl/>
          <w:lang w:bidi="ar-EG"/>
        </w:rPr>
        <w:t xml:space="preserve"> والإشباعات، فينظر إلى شباب الجامعات بإعتبارهم جمهور نشط في تعرضهم لوسائل الإعلام يختار وينتقي المضامين التي تهمه والتي يفضلها لخدمة دوافعهم المختلفة .</w:t>
      </w:r>
    </w:p>
    <w:p w:rsidR="00874FBE" w:rsidRPr="002D34B9" w:rsidRDefault="00874FBE" w:rsidP="002D34B9">
      <w:pPr>
        <w:spacing w:before="80" w:after="80" w:line="360" w:lineRule="auto"/>
        <w:ind w:firstLine="425"/>
        <w:jc w:val="both"/>
        <w:rPr>
          <w:rFonts w:ascii="Simplified Arabic" w:hAnsi="Simplified Arabic" w:cs="Simplified Arabic"/>
          <w:color w:val="000000"/>
          <w:sz w:val="28"/>
          <w:szCs w:val="28"/>
          <w:lang w:bidi="ar-EG"/>
        </w:rPr>
      </w:pPr>
      <w:r w:rsidRPr="002D34B9">
        <w:rPr>
          <w:rFonts w:ascii="Simplified Arabic" w:hAnsi="Simplified Arabic" w:cs="Simplified Arabic" w:hint="eastAsia"/>
          <w:color w:val="000000"/>
          <w:sz w:val="28"/>
          <w:szCs w:val="28"/>
          <w:rtl/>
          <w:lang w:bidi="ar-EG"/>
        </w:rPr>
        <w:t>حددت</w:t>
      </w:r>
      <w:r w:rsidRPr="002D34B9">
        <w:rPr>
          <w:rFonts w:ascii="Simplified Arabic" w:hAnsi="Simplified Arabic" w:cs="Simplified Arabic"/>
          <w:color w:val="000000"/>
          <w:sz w:val="28"/>
          <w:szCs w:val="28"/>
          <w:rtl/>
          <w:lang w:bidi="ar-EG"/>
        </w:rPr>
        <w:t xml:space="preserve"> بحوث الإستخدامات والإشباع</w:t>
      </w:r>
      <w:r w:rsidRPr="002D34B9">
        <w:rPr>
          <w:rFonts w:ascii="Simplified Arabic" w:hAnsi="Simplified Arabic" w:cs="Simplified Arabic" w:hint="eastAsia"/>
          <w:color w:val="000000"/>
          <w:sz w:val="28"/>
          <w:szCs w:val="28"/>
          <w:rtl/>
          <w:lang w:bidi="ar-EG"/>
        </w:rPr>
        <w:t>ات</w:t>
      </w:r>
      <w:r w:rsidRPr="002D34B9">
        <w:rPr>
          <w:rFonts w:ascii="Simplified Arabic" w:hAnsi="Simplified Arabic" w:cs="Simplified Arabic"/>
          <w:color w:val="000000"/>
          <w:sz w:val="28"/>
          <w:szCs w:val="28"/>
          <w:rtl/>
          <w:lang w:bidi="ar-EG"/>
        </w:rPr>
        <w:t xml:space="preserve"> فكرة الجماهير الكبيرة</w:t>
      </w:r>
      <w:r w:rsidRPr="002D34B9">
        <w:rPr>
          <w:rFonts w:ascii="Simplified Arabic" w:hAnsi="Simplified Arabic" w:cs="Simplified Arabic" w:hint="eastAsia"/>
          <w:color w:val="000000"/>
          <w:sz w:val="28"/>
          <w:szCs w:val="28"/>
          <w:rtl/>
          <w:lang w:bidi="ar-EG"/>
        </w:rPr>
        <w:t>،</w:t>
      </w:r>
      <w:r w:rsidRPr="002D34B9">
        <w:rPr>
          <w:rFonts w:ascii="Simplified Arabic" w:hAnsi="Simplified Arabic" w:cs="Simplified Arabic"/>
          <w:color w:val="000000"/>
          <w:sz w:val="28"/>
          <w:szCs w:val="28"/>
          <w:rtl/>
          <w:lang w:bidi="ar-EG"/>
        </w:rPr>
        <w:t xml:space="preserve"> فقد قامت هذه الدراسة على فئة معينة من فئات الجمهور وهي شباب الجامعات.</w:t>
      </w:r>
    </w:p>
    <w:p w:rsidR="00874FBE" w:rsidRPr="002D34B9" w:rsidRDefault="00874FBE" w:rsidP="002D34B9">
      <w:pPr>
        <w:numPr>
          <w:ilvl w:val="0"/>
          <w:numId w:val="19"/>
        </w:numPr>
        <w:tabs>
          <w:tab w:val="clear" w:pos="360"/>
        </w:tabs>
        <w:spacing w:line="360" w:lineRule="auto"/>
        <w:ind w:left="0" w:firstLine="425"/>
        <w:jc w:val="both"/>
        <w:rPr>
          <w:rFonts w:ascii="Simplified Arabic" w:hAnsi="Simplified Arabic" w:cs="Simplified Arabic"/>
          <w:color w:val="000000"/>
          <w:sz w:val="28"/>
          <w:szCs w:val="28"/>
          <w:lang w:bidi="ar-EG"/>
        </w:rPr>
      </w:pPr>
      <w:r w:rsidRPr="002D34B9">
        <w:rPr>
          <w:rFonts w:ascii="Simplified Arabic" w:hAnsi="Simplified Arabic" w:cs="Simplified Arabic" w:hint="eastAsia"/>
          <w:color w:val="000000"/>
          <w:sz w:val="28"/>
          <w:szCs w:val="28"/>
          <w:rtl/>
          <w:lang w:bidi="ar-EG"/>
        </w:rPr>
        <w:t>تساعد</w:t>
      </w:r>
      <w:r w:rsidRPr="002D34B9">
        <w:rPr>
          <w:rFonts w:ascii="Simplified Arabic" w:hAnsi="Simplified Arabic" w:cs="Simplified Arabic"/>
          <w:color w:val="000000"/>
          <w:sz w:val="28"/>
          <w:szCs w:val="28"/>
          <w:rtl/>
          <w:lang w:bidi="ar-EG"/>
        </w:rPr>
        <w:t xml:space="preserve"> بحوث الإستخدامات والإشباعات في تحديد الخصائص الديموجرافية لشباب الجامعات ومحاولة الربط بين الدوافع والإشباعات والجوانب المعرفية .</w:t>
      </w:r>
    </w:p>
    <w:p w:rsidR="00874FBE" w:rsidRPr="002D34B9" w:rsidRDefault="00874FBE" w:rsidP="002D34B9">
      <w:pPr>
        <w:spacing w:line="360" w:lineRule="auto"/>
        <w:ind w:firstLine="425"/>
        <w:jc w:val="both"/>
        <w:rPr>
          <w:rFonts w:ascii="Simplified Arabic" w:hAnsi="Simplified Arabic" w:cs="Simplified Arabic"/>
          <w:b/>
          <w:color w:val="000000"/>
          <w:sz w:val="32"/>
          <w:szCs w:val="28"/>
          <w:rtl/>
          <w:lang w:bidi="ar-EG"/>
        </w:rPr>
      </w:pPr>
      <w:r w:rsidRPr="002D34B9">
        <w:rPr>
          <w:rFonts w:ascii="Simplified Arabic" w:hAnsi="Simplified Arabic" w:cs="Simplified Arabic" w:hint="eastAsia"/>
          <w:b/>
          <w:color w:val="000000"/>
          <w:sz w:val="32"/>
          <w:szCs w:val="28"/>
          <w:rtl/>
          <w:lang w:bidi="ar-EG"/>
        </w:rPr>
        <w:t>المفاهيم</w:t>
      </w:r>
      <w:r w:rsidRPr="002D34B9">
        <w:rPr>
          <w:rFonts w:ascii="Simplified Arabic" w:hAnsi="Simplified Arabic" w:cs="Simplified Arabic"/>
          <w:b/>
          <w:color w:val="000000"/>
          <w:sz w:val="32"/>
          <w:szCs w:val="28"/>
          <w:rtl/>
          <w:lang w:bidi="ar-EG"/>
        </w:rPr>
        <w:t xml:space="preserve"> الإجرائية </w:t>
      </w:r>
      <w:r w:rsidRPr="002D34B9">
        <w:rPr>
          <w:rFonts w:ascii="Simplified Arabic" w:hAnsi="Simplified Arabic" w:cs="Simplified Arabic"/>
          <w:b/>
          <w:color w:val="000000"/>
          <w:sz w:val="32"/>
          <w:szCs w:val="28"/>
          <w:lang w:bidi="ar-EG"/>
        </w:rPr>
        <w:t>Operational Definition</w:t>
      </w:r>
      <w:r w:rsidRPr="002D34B9">
        <w:rPr>
          <w:rFonts w:ascii="Simplified Arabic" w:hAnsi="Simplified Arabic" w:cs="Simplified Arabic"/>
          <w:b/>
          <w:color w:val="000000"/>
          <w:sz w:val="32"/>
          <w:szCs w:val="28"/>
          <w:rtl/>
          <w:lang w:bidi="ar-EG"/>
        </w:rPr>
        <w:t xml:space="preserve"> :</w:t>
      </w:r>
    </w:p>
    <w:p w:rsidR="00874FBE" w:rsidRPr="002D34B9" w:rsidRDefault="00874FBE" w:rsidP="002D34B9">
      <w:pPr>
        <w:spacing w:line="360" w:lineRule="auto"/>
        <w:ind w:firstLine="425"/>
        <w:jc w:val="both"/>
        <w:rPr>
          <w:rFonts w:ascii="Simplified Arabic" w:hAnsi="Simplified Arabic" w:cs="Simplified Arabic"/>
          <w:b/>
          <w:color w:val="000000"/>
          <w:sz w:val="28"/>
          <w:szCs w:val="28"/>
          <w:rtl/>
          <w:lang w:bidi="ar-EG"/>
        </w:rPr>
      </w:pPr>
      <w:r w:rsidRPr="002D34B9">
        <w:rPr>
          <w:rFonts w:ascii="Simplified Arabic" w:hAnsi="Simplified Arabic" w:cs="Simplified Arabic" w:hint="eastAsia"/>
          <w:b/>
          <w:color w:val="000000"/>
          <w:sz w:val="28"/>
          <w:szCs w:val="28"/>
          <w:rtl/>
          <w:lang w:bidi="ar-EG"/>
        </w:rPr>
        <w:t>لتحقيقات</w:t>
      </w:r>
      <w:r w:rsidRPr="002D34B9">
        <w:rPr>
          <w:rFonts w:ascii="Simplified Arabic" w:hAnsi="Simplified Arabic" w:cs="Simplified Arabic"/>
          <w:b/>
          <w:color w:val="000000"/>
          <w:sz w:val="28"/>
          <w:szCs w:val="28"/>
          <w:rtl/>
          <w:lang w:bidi="ar-EG"/>
        </w:rPr>
        <w:t xml:space="preserve"> الإستقصائية </w:t>
      </w:r>
      <w:r w:rsidRPr="002D34B9">
        <w:rPr>
          <w:rFonts w:ascii="Simplified Arabic" w:hAnsi="Simplified Arabic" w:cs="Simplified Arabic"/>
          <w:b/>
          <w:color w:val="000000"/>
          <w:sz w:val="28"/>
          <w:szCs w:val="28"/>
          <w:lang w:bidi="ar-EG"/>
        </w:rPr>
        <w:t xml:space="preserve">Investigative Reports </w:t>
      </w:r>
      <w:r w:rsidRPr="002D34B9">
        <w:rPr>
          <w:rFonts w:ascii="Simplified Arabic" w:hAnsi="Simplified Arabic" w:cs="Simplified Arabic"/>
          <w:b/>
          <w:color w:val="000000"/>
          <w:sz w:val="28"/>
          <w:szCs w:val="28"/>
          <w:rtl/>
          <w:lang w:bidi="ar-EG"/>
        </w:rPr>
        <w:t xml:space="preserve">: </w:t>
      </w:r>
      <w:r w:rsidRPr="002D34B9">
        <w:rPr>
          <w:rFonts w:ascii="Simplified Arabic" w:hAnsi="Simplified Arabic" w:cs="Simplified Arabic" w:hint="eastAsia"/>
          <w:sz w:val="28"/>
          <w:szCs w:val="28"/>
          <w:rtl/>
          <w:lang w:bidi="ar-EG"/>
        </w:rPr>
        <w:t>أحد</w:t>
      </w:r>
      <w:r w:rsidRPr="002D34B9">
        <w:rPr>
          <w:rFonts w:ascii="Simplified Arabic" w:hAnsi="Simplified Arabic" w:cs="Simplified Arabic"/>
          <w:sz w:val="28"/>
          <w:szCs w:val="28"/>
          <w:rtl/>
          <w:lang w:bidi="ar-EG"/>
        </w:rPr>
        <w:t xml:space="preserve"> أهم أنواع التحقي</w:t>
      </w:r>
      <w:r w:rsidRPr="002D34B9">
        <w:rPr>
          <w:rFonts w:ascii="Simplified Arabic" w:hAnsi="Simplified Arabic" w:cs="Simplified Arabic" w:hint="eastAsia"/>
          <w:sz w:val="28"/>
          <w:szCs w:val="28"/>
          <w:rtl/>
          <w:lang w:bidi="ar-EG"/>
        </w:rPr>
        <w:t>قات</w:t>
      </w:r>
      <w:r w:rsidRPr="002D34B9">
        <w:rPr>
          <w:rFonts w:ascii="Simplified Arabic" w:hAnsi="Simplified Arabic" w:cs="Simplified Arabic"/>
          <w:sz w:val="28"/>
          <w:szCs w:val="28"/>
          <w:rtl/>
          <w:lang w:bidi="ar-EG"/>
        </w:rPr>
        <w:t xml:space="preserve"> الصحفية تهدف إلى الكشف عن الانحرافات وحالات الفساد والقصور في الأداء الوظيفي والحكومي بشكل عام عن طريق البحث والتحري والإستقصاء للمشكلات والقضايا التي يتناولها المحرر الصحفي.</w:t>
      </w:r>
    </w:p>
    <w:p w:rsidR="00874FBE" w:rsidRPr="002D34B9" w:rsidRDefault="00874FBE" w:rsidP="002D34B9">
      <w:pPr>
        <w:spacing w:line="360" w:lineRule="auto"/>
        <w:ind w:firstLine="425"/>
        <w:jc w:val="both"/>
        <w:rPr>
          <w:rFonts w:ascii="Simplified Arabic" w:hAnsi="Simplified Arabic" w:cs="Simplified Arabic"/>
          <w:b/>
          <w:color w:val="000000"/>
          <w:sz w:val="28"/>
          <w:szCs w:val="28"/>
          <w:lang w:bidi="ar-EG"/>
        </w:rPr>
      </w:pPr>
      <w:r w:rsidRPr="002D34B9">
        <w:rPr>
          <w:rFonts w:ascii="Simplified Arabic" w:hAnsi="Simplified Arabic" w:cs="Simplified Arabic" w:hint="eastAsia"/>
          <w:b/>
          <w:color w:val="000000"/>
          <w:sz w:val="28"/>
          <w:szCs w:val="28"/>
          <w:rtl/>
          <w:lang w:bidi="ar-EG"/>
        </w:rPr>
        <w:t>قضايا</w:t>
      </w:r>
      <w:r w:rsidRPr="002D34B9">
        <w:rPr>
          <w:rFonts w:ascii="Simplified Arabic" w:hAnsi="Simplified Arabic" w:cs="Simplified Arabic"/>
          <w:b/>
          <w:color w:val="000000"/>
          <w:sz w:val="28"/>
          <w:szCs w:val="28"/>
          <w:rtl/>
          <w:lang w:bidi="ar-EG"/>
        </w:rPr>
        <w:t xml:space="preserve"> الفساد </w:t>
      </w:r>
      <w:r w:rsidRPr="002D34B9">
        <w:rPr>
          <w:rFonts w:ascii="Simplified Arabic" w:hAnsi="Simplified Arabic" w:cs="Simplified Arabic"/>
          <w:b/>
          <w:sz w:val="28"/>
          <w:szCs w:val="28"/>
          <w:lang w:bidi="ar-EG"/>
        </w:rPr>
        <w:t xml:space="preserve"> Corruption issues</w:t>
      </w:r>
      <w:r w:rsidRPr="002D34B9">
        <w:rPr>
          <w:rFonts w:ascii="Simplified Arabic" w:hAnsi="Simplified Arabic" w:cs="Simplified Arabic"/>
          <w:b/>
          <w:sz w:val="28"/>
          <w:szCs w:val="28"/>
          <w:rtl/>
          <w:lang w:bidi="ar-EG"/>
        </w:rPr>
        <w:t xml:space="preserve">: </w:t>
      </w:r>
      <w:r w:rsidRPr="002D34B9">
        <w:rPr>
          <w:rFonts w:ascii="Simplified Arabic" w:hAnsi="Simplified Arabic" w:cs="Simplified Arabic" w:hint="eastAsia"/>
          <w:color w:val="000000"/>
          <w:sz w:val="28"/>
          <w:szCs w:val="28"/>
          <w:rtl/>
          <w:lang w:bidi="ar-EG"/>
        </w:rPr>
        <w:t>هو</w:t>
      </w:r>
      <w:r w:rsidRPr="002D34B9">
        <w:rPr>
          <w:rFonts w:ascii="Simplified Arabic" w:hAnsi="Simplified Arabic" w:cs="Simplified Arabic"/>
          <w:color w:val="000000"/>
          <w:sz w:val="28"/>
          <w:szCs w:val="28"/>
          <w:rtl/>
          <w:lang w:bidi="ar-EG"/>
        </w:rPr>
        <w:t xml:space="preserve"> </w:t>
      </w:r>
      <w:r w:rsidRPr="002D34B9">
        <w:rPr>
          <w:rFonts w:ascii="Simplified Arabic" w:hAnsi="Simplified Arabic" w:cs="Simplified Arabic" w:hint="eastAsia"/>
          <w:sz w:val="28"/>
          <w:szCs w:val="28"/>
          <w:rtl/>
          <w:lang w:bidi="ar-EG"/>
        </w:rPr>
        <w:t>السلوك</w:t>
      </w:r>
      <w:r w:rsidRPr="002D34B9">
        <w:rPr>
          <w:rFonts w:ascii="Simplified Arabic" w:hAnsi="Simplified Arabic" w:cs="Simplified Arabic"/>
          <w:sz w:val="28"/>
          <w:szCs w:val="28"/>
          <w:rtl/>
          <w:lang w:bidi="ar-EG"/>
        </w:rPr>
        <w:t xml:space="preserve"> المنحرف الذي يترتب عليه ارتكاب مخالفات جوهرية سلوكية أو ااجرائ</w:t>
      </w:r>
      <w:r w:rsidRPr="002D34B9">
        <w:rPr>
          <w:rFonts w:ascii="Simplified Arabic" w:hAnsi="Simplified Arabic" w:cs="Simplified Arabic" w:hint="eastAsia"/>
          <w:sz w:val="28"/>
          <w:szCs w:val="28"/>
          <w:rtl/>
          <w:lang w:bidi="ar-EG"/>
        </w:rPr>
        <w:t>ية</w:t>
      </w:r>
      <w:r w:rsidRPr="002D34B9">
        <w:rPr>
          <w:rFonts w:ascii="Simplified Arabic" w:hAnsi="Simplified Arabic" w:cs="Simplified Arabic"/>
          <w:sz w:val="28"/>
          <w:szCs w:val="28"/>
          <w:rtl/>
          <w:lang w:bidi="ar-EG"/>
        </w:rPr>
        <w:t xml:space="preserve"> للأنظمة والتعليمات، ويشترك </w:t>
      </w:r>
      <w:r w:rsidRPr="002D34B9">
        <w:rPr>
          <w:rFonts w:ascii="Simplified Arabic" w:hAnsi="Simplified Arabic" w:cs="Simplified Arabic" w:hint="eastAsia"/>
          <w:sz w:val="28"/>
          <w:szCs w:val="28"/>
          <w:rtl/>
          <w:lang w:bidi="ar-EG"/>
        </w:rPr>
        <w:t>فيه</w:t>
      </w:r>
      <w:r w:rsidRPr="002D34B9">
        <w:rPr>
          <w:rFonts w:ascii="Simplified Arabic" w:hAnsi="Simplified Arabic" w:cs="Simplified Arabic"/>
          <w:sz w:val="28"/>
          <w:szCs w:val="28"/>
          <w:rtl/>
          <w:lang w:bidi="ar-EG"/>
        </w:rPr>
        <w:t xml:space="preserve"> شخص أو أكثر </w:t>
      </w:r>
      <w:r w:rsidRPr="002D34B9">
        <w:rPr>
          <w:rFonts w:ascii="Simplified Arabic" w:hAnsi="Simplified Arabic" w:cs="Simplified Arabic" w:hint="eastAsia"/>
          <w:sz w:val="28"/>
          <w:szCs w:val="28"/>
          <w:rtl/>
          <w:lang/>
        </w:rPr>
        <w:t>بهدف</w:t>
      </w:r>
      <w:r w:rsidRPr="002D34B9">
        <w:rPr>
          <w:rFonts w:ascii="Simplified Arabic" w:hAnsi="Simplified Arabic" w:cs="Simplified Arabic"/>
          <w:sz w:val="28"/>
          <w:szCs w:val="28"/>
          <w:rtl/>
          <w:lang/>
        </w:rPr>
        <w:t xml:space="preserve"> تحقيق منافع شخصية على حساب المصلحة العامة للدولة.</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متغـــــيرات</w:t>
      </w:r>
      <w:r w:rsidRPr="002D34B9">
        <w:rPr>
          <w:rFonts w:ascii="Simplified Arabic" w:hAnsi="Simplified Arabic" w:cs="Simplified Arabic"/>
          <w:b/>
          <w:sz w:val="32"/>
          <w:szCs w:val="28"/>
          <w:rtl/>
          <w:lang w:bidi="ar-EG"/>
        </w:rPr>
        <w:t xml:space="preserve"> الدراســـــــة :</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المتغير</w:t>
      </w:r>
      <w:r w:rsidRPr="002D34B9">
        <w:rPr>
          <w:rFonts w:ascii="Simplified Arabic" w:hAnsi="Simplified Arabic" w:cs="Simplified Arabic"/>
          <w:sz w:val="28"/>
          <w:szCs w:val="28"/>
          <w:rtl/>
          <w:lang w:bidi="ar-EG"/>
        </w:rPr>
        <w:t xml:space="preserve"> المستقل : دوافع تعرض شباب الجامعات للتحقيقات الاستقصائية بالصحف الإلكترونية .</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المتغير</w:t>
      </w:r>
      <w:r w:rsidRPr="002D34B9">
        <w:rPr>
          <w:rFonts w:ascii="Simplified Arabic" w:hAnsi="Simplified Arabic" w:cs="Simplified Arabic"/>
          <w:sz w:val="28"/>
          <w:szCs w:val="28"/>
          <w:rtl/>
          <w:lang w:bidi="ar-EG"/>
        </w:rPr>
        <w:t xml:space="preserve"> الوسيط : المتغيرات الديموجرافية .</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المتغير</w:t>
      </w:r>
      <w:r w:rsidRPr="002D34B9">
        <w:rPr>
          <w:rFonts w:ascii="Simplified Arabic" w:hAnsi="Simplified Arabic" w:cs="Simplified Arabic"/>
          <w:sz w:val="28"/>
          <w:szCs w:val="28"/>
          <w:rtl/>
          <w:lang w:bidi="ar-EG"/>
        </w:rPr>
        <w:t xml:space="preserve"> التابع : اتجاهات الشباب الجامعي نحو قضايا الفساد .</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نــوع</w:t>
      </w:r>
      <w:r w:rsidRPr="002D34B9">
        <w:rPr>
          <w:rFonts w:ascii="Simplified Arabic" w:hAnsi="Simplified Arabic" w:cs="Simplified Arabic"/>
          <w:b/>
          <w:sz w:val="32"/>
          <w:szCs w:val="28"/>
          <w:rtl/>
          <w:lang w:bidi="ar-EG"/>
        </w:rPr>
        <w:t xml:space="preserve"> الدراســــــــــــــــــة ومنهجهــــا:</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تنتمي</w:t>
      </w:r>
      <w:r w:rsidRPr="002D34B9">
        <w:rPr>
          <w:rFonts w:ascii="Simplified Arabic" w:hAnsi="Simplified Arabic" w:cs="Simplified Arabic"/>
          <w:sz w:val="28"/>
          <w:szCs w:val="28"/>
          <w:rtl/>
          <w:lang w:bidi="ar-EG"/>
        </w:rPr>
        <w:t xml:space="preserve"> الدراسة الى الدراسات الوصفية (</w:t>
      </w:r>
      <w:r w:rsidRPr="002D34B9">
        <w:rPr>
          <w:rFonts w:ascii="Simplified Arabic" w:hAnsi="Simplified Arabic" w:cs="Simplified Arabic"/>
          <w:sz w:val="28"/>
          <w:szCs w:val="28"/>
          <w:lang w:bidi="ar-EG"/>
        </w:rPr>
        <w:t>Descriptive studies</w:t>
      </w:r>
      <w:r w:rsidRPr="002D34B9">
        <w:rPr>
          <w:rFonts w:ascii="Simplified Arabic" w:hAnsi="Simplified Arabic" w:cs="Simplified Arabic"/>
          <w:sz w:val="28"/>
          <w:szCs w:val="28"/>
          <w:rtl/>
          <w:lang w:bidi="ar-EG"/>
        </w:rPr>
        <w:t>)  حيث تسعى إلى تحديد أسباب ودوافع تعرض الشباب للتحقيقات الإستقصائية، بهدف رصد المواقف والإتجاهات تجاه قضايا الفساد.</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وتعتمد</w:t>
      </w:r>
      <w:r w:rsidRPr="002D34B9">
        <w:rPr>
          <w:rFonts w:ascii="Simplified Arabic" w:hAnsi="Simplified Arabic" w:cs="Simplified Arabic"/>
          <w:sz w:val="28"/>
          <w:szCs w:val="28"/>
          <w:rtl/>
          <w:lang w:bidi="ar-EG"/>
        </w:rPr>
        <w:t xml:space="preserve"> هذه الدراسة على منهج المسح الإعلامي، وسيتم مسح  عينة من الشباب الجامعى للوقوف على دوافع وأسباب تعرضهم للتحقيقات الإستقصائية بالصحف الإلكترونية وعلاقتها باتجاهاتهم نحو قضايا الفساد.</w:t>
      </w:r>
    </w:p>
    <w:p w:rsidR="00874FBE" w:rsidRPr="002D34B9" w:rsidRDefault="00874FBE" w:rsidP="002D34B9">
      <w:pPr>
        <w:spacing w:before="120" w:after="120"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مجتمع</w:t>
      </w:r>
      <w:r w:rsidRPr="002D34B9">
        <w:rPr>
          <w:rFonts w:ascii="Simplified Arabic" w:hAnsi="Simplified Arabic" w:cs="Simplified Arabic"/>
          <w:b/>
          <w:sz w:val="32"/>
          <w:szCs w:val="28"/>
          <w:rtl/>
          <w:lang w:bidi="ar-EG"/>
        </w:rPr>
        <w:t xml:space="preserve"> وعينة الدراسة الميدانية:</w:t>
      </w:r>
    </w:p>
    <w:p w:rsidR="00874FBE" w:rsidRPr="002D34B9" w:rsidRDefault="00874FBE" w:rsidP="002D34B9">
      <w:pPr>
        <w:spacing w:before="120" w:after="120" w:line="360" w:lineRule="auto"/>
        <w:ind w:firstLine="425"/>
        <w:jc w:val="both"/>
        <w:rPr>
          <w:rFonts w:ascii="Simplified Arabic" w:hAnsi="Simplified Arabic" w:cs="Simplified Arabic"/>
          <w:sz w:val="32"/>
          <w:szCs w:val="28"/>
          <w:rtl/>
          <w:lang w:bidi="ar-EG"/>
        </w:rPr>
      </w:pPr>
      <w:r w:rsidRPr="002D34B9">
        <w:rPr>
          <w:rFonts w:ascii="Simplified Arabic" w:hAnsi="Simplified Arabic" w:cs="Simplified Arabic" w:hint="eastAsia"/>
          <w:sz w:val="28"/>
          <w:szCs w:val="28"/>
          <w:rtl/>
          <w:lang w:bidi="ar-EG"/>
        </w:rPr>
        <w:t>يتحدد</w:t>
      </w:r>
      <w:r w:rsidRPr="002D34B9">
        <w:rPr>
          <w:rFonts w:ascii="Simplified Arabic" w:hAnsi="Simplified Arabic" w:cs="Simplified Arabic"/>
          <w:sz w:val="28"/>
          <w:szCs w:val="28"/>
          <w:rtl/>
          <w:lang w:bidi="ar-EG"/>
        </w:rPr>
        <w:t xml:space="preserve"> مجتمع الدراسة الميدانية في شباب الجامعات المصرية في الفئة العمرية من (18-21) سنة، وهي عينة عشوائية قوامها(300</w:t>
      </w:r>
      <w:r w:rsidRPr="002D34B9">
        <w:rPr>
          <w:rFonts w:ascii="Simplified Arabic" w:hAnsi="Simplified Arabic" w:cs="Simplified Arabic"/>
          <w:sz w:val="28"/>
          <w:szCs w:val="28"/>
          <w:lang w:bidi="ar-EG"/>
        </w:rPr>
        <w:t>(</w:t>
      </w:r>
      <w:r w:rsidRPr="002D34B9">
        <w:rPr>
          <w:rFonts w:ascii="Simplified Arabic" w:hAnsi="Simplified Arabic" w:cs="Simplified Arabic"/>
          <w:sz w:val="28"/>
          <w:szCs w:val="28"/>
          <w:rtl/>
          <w:lang w:bidi="ar-EG"/>
        </w:rPr>
        <w:t xml:space="preserve"> مفردة من الشباب الجامعي</w:t>
      </w:r>
      <w:r w:rsidRPr="002D34B9">
        <w:rPr>
          <w:rFonts w:ascii="Simplified Arabic" w:hAnsi="Simplified Arabic" w:cs="Simplified Arabic"/>
          <w:sz w:val="32"/>
          <w:szCs w:val="28"/>
          <w:rtl/>
          <w:lang w:bidi="ar-EG"/>
        </w:rPr>
        <w:t>.</w:t>
      </w:r>
    </w:p>
    <w:p w:rsidR="00874FBE" w:rsidRPr="002D34B9" w:rsidRDefault="00874FBE" w:rsidP="002D34B9">
      <w:pPr>
        <w:spacing w:before="120" w:after="120"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b/>
          <w:sz w:val="32"/>
          <w:szCs w:val="28"/>
          <w:rtl/>
          <w:lang w:bidi="ar-EG"/>
        </w:rPr>
        <w:t xml:space="preserve"> خصائص العينة الميدانية</w:t>
      </w:r>
    </w:p>
    <w:p w:rsidR="00874FBE" w:rsidRPr="002D34B9" w:rsidRDefault="00874FBE" w:rsidP="002D34B9">
      <w:pPr>
        <w:spacing w:before="120" w:after="120"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رقم (1) المتغيرات الديموجرافية لعينة الدراسة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2126"/>
        <w:gridCol w:w="1931"/>
        <w:gridCol w:w="2209"/>
      </w:tblGrid>
      <w:tr w:rsidR="00874FBE" w:rsidRPr="002D34B9">
        <w:trPr>
          <w:trHeight w:val="497"/>
          <w:jc w:val="center"/>
        </w:trPr>
        <w:tc>
          <w:tcPr>
            <w:tcW w:w="4224" w:type="dxa"/>
            <w:gridSpan w:val="2"/>
            <w:tcBorders>
              <w:top w:val="single" w:sz="12" w:space="0" w:color="auto"/>
              <w:left w:val="single" w:sz="12" w:space="0" w:color="auto"/>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المتغيرات</w:t>
            </w:r>
            <w:r w:rsidRPr="002D34B9">
              <w:rPr>
                <w:rFonts w:ascii="Simplified Arabic" w:hAnsi="Simplified Arabic" w:cs="Simplified Arabic"/>
                <w:b/>
                <w:szCs w:val="28"/>
                <w:rtl/>
                <w:lang w:bidi="ar-EG"/>
              </w:rPr>
              <w:t xml:space="preserve"> الديموجرافية</w:t>
            </w:r>
          </w:p>
        </w:tc>
        <w:tc>
          <w:tcPr>
            <w:tcW w:w="1931" w:type="dxa"/>
            <w:tcBorders>
              <w:top w:val="single" w:sz="12" w:space="0" w:color="auto"/>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w:t>
            </w:r>
            <w:r w:rsidRPr="002D34B9">
              <w:rPr>
                <w:rFonts w:ascii="Simplified Arabic" w:hAnsi="Simplified Arabic" w:cs="Simplified Arabic"/>
                <w:b/>
                <w:szCs w:val="28"/>
                <w:rtl/>
                <w:lang w:bidi="ar-EG"/>
              </w:rPr>
              <w:t xml:space="preserve"> = 300</w:t>
            </w:r>
          </w:p>
        </w:tc>
        <w:tc>
          <w:tcPr>
            <w:tcW w:w="2209" w:type="dxa"/>
            <w:tcBorders>
              <w:top w:val="single" w:sz="12" w:space="0" w:color="auto"/>
              <w:bottom w:val="single" w:sz="12" w:space="0" w:color="auto"/>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rPr>
          <w:trHeight w:val="248"/>
          <w:jc w:val="center"/>
        </w:trPr>
        <w:tc>
          <w:tcPr>
            <w:tcW w:w="2098" w:type="dxa"/>
            <w:vMerge w:val="restart"/>
            <w:tcBorders>
              <w:top w:val="single" w:sz="12" w:space="0" w:color="auto"/>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النوع</w:t>
            </w:r>
          </w:p>
        </w:tc>
        <w:tc>
          <w:tcPr>
            <w:tcW w:w="2126" w:type="dxa"/>
            <w:tcBorders>
              <w:top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ذكور</w:t>
            </w:r>
          </w:p>
        </w:tc>
        <w:tc>
          <w:tcPr>
            <w:tcW w:w="1931" w:type="dxa"/>
            <w:tcBorders>
              <w:top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140</w:t>
            </w:r>
          </w:p>
        </w:tc>
        <w:tc>
          <w:tcPr>
            <w:tcW w:w="2209" w:type="dxa"/>
            <w:tcBorders>
              <w:top w:val="single" w:sz="12" w:space="0" w:color="auto"/>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46.7</w:t>
            </w:r>
          </w:p>
        </w:tc>
      </w:tr>
      <w:tr w:rsidR="00874FBE" w:rsidRPr="002D34B9">
        <w:trPr>
          <w:trHeight w:val="247"/>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إناث</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160</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53.3</w:t>
            </w:r>
          </w:p>
        </w:tc>
      </w:tr>
      <w:tr w:rsidR="00874FBE" w:rsidRPr="002D34B9">
        <w:trPr>
          <w:trHeight w:val="248"/>
          <w:jc w:val="center"/>
        </w:trPr>
        <w:tc>
          <w:tcPr>
            <w:tcW w:w="2098"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التعليم</w:t>
            </w: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حكومى</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150</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50</w:t>
            </w:r>
          </w:p>
        </w:tc>
      </w:tr>
      <w:tr w:rsidR="00874FBE" w:rsidRPr="002D34B9">
        <w:trPr>
          <w:trHeight w:val="247"/>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خاص</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150</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50</w:t>
            </w:r>
          </w:p>
        </w:tc>
      </w:tr>
      <w:tr w:rsidR="00874FBE" w:rsidRPr="002D34B9">
        <w:trPr>
          <w:trHeight w:val="248"/>
          <w:jc w:val="center"/>
        </w:trPr>
        <w:tc>
          <w:tcPr>
            <w:tcW w:w="2098"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محل الإقامة</w:t>
            </w: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ريف</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130</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43.3</w:t>
            </w:r>
          </w:p>
        </w:tc>
      </w:tr>
      <w:tr w:rsidR="00874FBE" w:rsidRPr="002D34B9">
        <w:trPr>
          <w:trHeight w:val="247"/>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حضر</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170</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56.7</w:t>
            </w:r>
          </w:p>
        </w:tc>
      </w:tr>
      <w:tr w:rsidR="00874FBE" w:rsidRPr="002D34B9">
        <w:trPr>
          <w:trHeight w:val="165"/>
          <w:jc w:val="center"/>
        </w:trPr>
        <w:tc>
          <w:tcPr>
            <w:tcW w:w="2098"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المستوى</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التعليمى</w:t>
            </w:r>
            <w:r w:rsidRPr="002D34B9">
              <w:rPr>
                <w:rFonts w:ascii="Simplified Arabic" w:hAnsi="Simplified Arabic" w:cs="Simplified Arabic"/>
                <w:b/>
                <w:szCs w:val="28"/>
                <w:rtl/>
                <w:lang w:bidi="ar-EG"/>
              </w:rPr>
              <w:t xml:space="preserve"> للأسرة</w:t>
            </w: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أقل</w:t>
            </w:r>
            <w:r w:rsidRPr="002D34B9">
              <w:rPr>
                <w:rFonts w:ascii="Simplified Arabic" w:hAnsi="Simplified Arabic" w:cs="Simplified Arabic"/>
                <w:b/>
                <w:szCs w:val="28"/>
                <w:rtl/>
                <w:lang w:bidi="ar-EG"/>
              </w:rPr>
              <w:t xml:space="preserve"> من المتوسط</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w:t>
            </w:r>
          </w:p>
        </w:tc>
      </w:tr>
      <w:tr w:rsidR="00874FBE" w:rsidRPr="002D34B9">
        <w:trPr>
          <w:trHeight w:val="165"/>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متوسط</w:t>
            </w:r>
            <w:r w:rsidRPr="002D34B9">
              <w:rPr>
                <w:rFonts w:ascii="Simplified Arabic" w:hAnsi="Simplified Arabic" w:cs="Simplified Arabic"/>
                <w:b/>
                <w:szCs w:val="28"/>
                <w:rtl/>
                <w:lang w:bidi="ar-EG"/>
              </w:rPr>
              <w:t xml:space="preserve"> فأعل</w:t>
            </w:r>
            <w:r w:rsidRPr="002D34B9">
              <w:rPr>
                <w:rFonts w:ascii="Simplified Arabic" w:hAnsi="Simplified Arabic" w:cs="Simplified Arabic" w:hint="eastAsia"/>
                <w:b/>
                <w:szCs w:val="28"/>
                <w:rtl/>
                <w:lang w:bidi="ar-EG"/>
              </w:rPr>
              <w:t>ى</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154</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51.3</w:t>
            </w:r>
          </w:p>
        </w:tc>
      </w:tr>
      <w:tr w:rsidR="00874FBE" w:rsidRPr="002D34B9">
        <w:trPr>
          <w:trHeight w:val="165"/>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جامعى</w:t>
            </w:r>
            <w:r w:rsidRPr="002D34B9">
              <w:rPr>
                <w:rFonts w:ascii="Simplified Arabic" w:hAnsi="Simplified Arabic" w:cs="Simplified Arabic"/>
                <w:b/>
                <w:szCs w:val="28"/>
                <w:rtl/>
                <w:lang w:bidi="ar-EG"/>
              </w:rPr>
              <w:t xml:space="preserve"> فأعلى</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131</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43.7</w:t>
            </w:r>
          </w:p>
        </w:tc>
      </w:tr>
      <w:tr w:rsidR="00874FBE" w:rsidRPr="002D34B9">
        <w:trPr>
          <w:trHeight w:val="99"/>
          <w:jc w:val="center"/>
        </w:trPr>
        <w:tc>
          <w:tcPr>
            <w:tcW w:w="2098"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المستوى المهنى</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والوظيفى</w:t>
            </w:r>
            <w:r w:rsidRPr="002D34B9">
              <w:rPr>
                <w:rFonts w:ascii="Simplified Arabic" w:hAnsi="Simplified Arabic" w:cs="Simplified Arabic"/>
                <w:b/>
                <w:szCs w:val="28"/>
                <w:rtl/>
                <w:lang w:bidi="ar-EG"/>
              </w:rPr>
              <w:t xml:space="preserve"> للأسرة</w:t>
            </w: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موظف</w:t>
            </w:r>
            <w:r w:rsidRPr="002D34B9">
              <w:rPr>
                <w:rFonts w:ascii="Simplified Arabic" w:hAnsi="Simplified Arabic" w:cs="Simplified Arabic"/>
                <w:b/>
                <w:szCs w:val="28"/>
                <w:rtl/>
                <w:lang w:bidi="ar-EG"/>
              </w:rPr>
              <w:t xml:space="preserve"> حكومى</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94</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31.3</w:t>
            </w:r>
          </w:p>
        </w:tc>
      </w:tr>
      <w:tr w:rsidR="00874FBE" w:rsidRPr="002D34B9">
        <w:trPr>
          <w:trHeight w:val="99"/>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موظف</w:t>
            </w:r>
            <w:r w:rsidRPr="002D34B9">
              <w:rPr>
                <w:rFonts w:ascii="Simplified Arabic" w:hAnsi="Simplified Arabic" w:cs="Simplified Arabic"/>
                <w:b/>
                <w:szCs w:val="28"/>
                <w:rtl/>
                <w:lang w:bidi="ar-EG"/>
              </w:rPr>
              <w:t xml:space="preserve"> قطاع خاص</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87</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29</w:t>
            </w:r>
          </w:p>
        </w:tc>
      </w:tr>
      <w:tr w:rsidR="00874FBE" w:rsidRPr="002D34B9">
        <w:trPr>
          <w:trHeight w:val="99"/>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أعمال</w:t>
            </w:r>
            <w:r w:rsidRPr="002D34B9">
              <w:rPr>
                <w:rFonts w:ascii="Simplified Arabic" w:hAnsi="Simplified Arabic" w:cs="Simplified Arabic"/>
                <w:b/>
                <w:szCs w:val="28"/>
                <w:rtl/>
                <w:lang w:bidi="ar-EG"/>
              </w:rPr>
              <w:t xml:space="preserve"> حرة</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74</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24.7</w:t>
            </w:r>
          </w:p>
        </w:tc>
      </w:tr>
      <w:tr w:rsidR="00874FBE" w:rsidRPr="002D34B9">
        <w:trPr>
          <w:trHeight w:val="99"/>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إدارة</w:t>
            </w:r>
            <w:r w:rsidRPr="002D34B9">
              <w:rPr>
                <w:rFonts w:ascii="Simplified Arabic" w:hAnsi="Simplified Arabic" w:cs="Simplified Arabic"/>
                <w:b/>
                <w:szCs w:val="28"/>
                <w:rtl/>
                <w:lang w:bidi="ar-EG"/>
              </w:rPr>
              <w:t xml:space="preserve"> عليا</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33</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11</w:t>
            </w:r>
          </w:p>
        </w:tc>
      </w:tr>
      <w:tr w:rsidR="00874FBE" w:rsidRPr="002D34B9">
        <w:trPr>
          <w:trHeight w:val="99"/>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لا</w:t>
            </w:r>
            <w:r w:rsidRPr="002D34B9">
              <w:rPr>
                <w:rFonts w:ascii="Simplified Arabic" w:hAnsi="Simplified Arabic" w:cs="Simplified Arabic"/>
                <w:b/>
                <w:szCs w:val="28"/>
                <w:rtl/>
                <w:lang w:bidi="ar-EG"/>
              </w:rPr>
              <w:t xml:space="preserve"> يعمل</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12</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w:t>
            </w:r>
          </w:p>
        </w:tc>
      </w:tr>
      <w:tr w:rsidR="00874FBE" w:rsidRPr="002D34B9">
        <w:trPr>
          <w:trHeight w:val="165"/>
          <w:jc w:val="center"/>
        </w:trPr>
        <w:tc>
          <w:tcPr>
            <w:tcW w:w="2098"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المستوى</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الاقتصادى</w:t>
            </w:r>
            <w:r w:rsidRPr="002D34B9">
              <w:rPr>
                <w:rFonts w:ascii="Simplified Arabic" w:hAnsi="Simplified Arabic" w:cs="Simplified Arabic"/>
                <w:b/>
                <w:szCs w:val="28"/>
                <w:rtl/>
                <w:lang w:bidi="ar-EG"/>
              </w:rPr>
              <w:t xml:space="preserve"> الاجتماعي</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hint="eastAsia"/>
                <w:b/>
                <w:szCs w:val="28"/>
                <w:rtl/>
                <w:lang w:bidi="ar-EG"/>
              </w:rPr>
              <w:t>للأسرة</w:t>
            </w: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أقل</w:t>
            </w:r>
            <w:r w:rsidRPr="002D34B9">
              <w:rPr>
                <w:rFonts w:ascii="Simplified Arabic" w:hAnsi="Simplified Arabic" w:cs="Simplified Arabic"/>
                <w:b/>
                <w:szCs w:val="28"/>
                <w:rtl/>
                <w:lang w:bidi="ar-EG"/>
              </w:rPr>
              <w:t xml:space="preserve"> من المتوسط</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75</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25</w:t>
            </w:r>
          </w:p>
        </w:tc>
      </w:tr>
      <w:tr w:rsidR="00874FBE" w:rsidRPr="002D34B9">
        <w:trPr>
          <w:trHeight w:val="165"/>
          <w:jc w:val="center"/>
        </w:trPr>
        <w:tc>
          <w:tcPr>
            <w:tcW w:w="2098"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p>
        </w:tc>
        <w:tc>
          <w:tcPr>
            <w:tcW w:w="2126"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متوسط</w:t>
            </w:r>
            <w:r w:rsidRPr="002D34B9">
              <w:rPr>
                <w:rFonts w:ascii="Simplified Arabic" w:hAnsi="Simplified Arabic" w:cs="Simplified Arabic"/>
                <w:b/>
                <w:szCs w:val="28"/>
                <w:rtl/>
                <w:lang w:bidi="ar-EG"/>
              </w:rPr>
              <w:t xml:space="preserve"> فأعلى</w:t>
            </w:r>
          </w:p>
        </w:tc>
        <w:tc>
          <w:tcPr>
            <w:tcW w:w="1931"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175</w:t>
            </w:r>
          </w:p>
        </w:tc>
        <w:tc>
          <w:tcPr>
            <w:tcW w:w="2209"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58.3</w:t>
            </w:r>
          </w:p>
        </w:tc>
      </w:tr>
      <w:tr w:rsidR="00874FBE" w:rsidRPr="002D34B9">
        <w:trPr>
          <w:trHeight w:val="165"/>
          <w:jc w:val="center"/>
        </w:trPr>
        <w:tc>
          <w:tcPr>
            <w:tcW w:w="2098" w:type="dxa"/>
            <w:vMerge/>
            <w:tcBorders>
              <w:left w:val="single" w:sz="12" w:space="0" w:color="auto"/>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Cs w:val="28"/>
                <w:lang w:bidi="ar-EG"/>
              </w:rPr>
            </w:pPr>
          </w:p>
        </w:tc>
        <w:tc>
          <w:tcPr>
            <w:tcW w:w="2126" w:type="dxa"/>
            <w:tcBorders>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مرتفع</w:t>
            </w:r>
          </w:p>
        </w:tc>
        <w:tc>
          <w:tcPr>
            <w:tcW w:w="1931" w:type="dxa"/>
            <w:tcBorders>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50</w:t>
            </w:r>
          </w:p>
        </w:tc>
        <w:tc>
          <w:tcPr>
            <w:tcW w:w="2209" w:type="dxa"/>
            <w:tcBorders>
              <w:bottom w:val="single" w:sz="12" w:space="0" w:color="auto"/>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16.7</w:t>
            </w:r>
          </w:p>
        </w:tc>
      </w:tr>
    </w:tbl>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أوضح</w:t>
      </w:r>
      <w:r w:rsidRPr="002D34B9">
        <w:rPr>
          <w:rFonts w:ascii="Simplified Arabic" w:hAnsi="Simplified Arabic" w:cs="Simplified Arabic"/>
          <w:sz w:val="28"/>
          <w:szCs w:val="28"/>
          <w:rtl/>
          <w:lang w:bidi="ar-EG"/>
        </w:rPr>
        <w:t xml:space="preserve"> الجدول السابق الخصائص العامة لعينة الدراسة وفقاً للمتغيرات الديموجرافية، فمن حيث النوع جاءت 140 مفردة من الذكور بنسبة 46,7%، و160 مفردة من الإناث بنسبة 53,3%، ومن حيث نوعية التعليم جاءت 150 مفردة لفئة التعليم الحكومي بنسبة 50% و150 مفردة لفئة التعليم الخاص بنسبة 50%، ومن حيث نوعية محل الإقامة جاءت 130 مفردة لفئة الريف بنسبة 43,3%، و170 مفردة بنسبة 56,7 % لفئة الحضر، ووفقاً لنوعية المستوى التعليمي للأسرة جاءت 15 مفردة بنس</w:t>
      </w:r>
      <w:r w:rsidRPr="002D34B9">
        <w:rPr>
          <w:rFonts w:ascii="Simplified Arabic" w:hAnsi="Simplified Arabic" w:cs="Simplified Arabic" w:hint="eastAsia"/>
          <w:sz w:val="28"/>
          <w:szCs w:val="28"/>
          <w:rtl/>
          <w:lang w:bidi="ar-EG"/>
        </w:rPr>
        <w:t>بة</w:t>
      </w:r>
      <w:r w:rsidRPr="002D34B9">
        <w:rPr>
          <w:rFonts w:ascii="Simplified Arabic" w:hAnsi="Simplified Arabic" w:cs="Simplified Arabic"/>
          <w:sz w:val="28"/>
          <w:szCs w:val="28"/>
          <w:rtl/>
          <w:lang w:bidi="ar-EG"/>
        </w:rPr>
        <w:t xml:space="preserve"> 5% لفئة الأقل من المتوسط، و154مفردة بنسبة 51,3% لفئة التعليم المتوسط فأعلى، و131 مفردة بنسبة 43,7 لفئة التعليم الجامعي فأعلى، ومن حيث نوعية المستوى المهني والوظيفي للأسرة جاءت 94 مفردة بنسبة 31,3% لفئة الموظف الحكومي، و87 مفردة بنسبة 29% لفئة موظف القطاع الخاص، و74 مفردة بنسبة 24,7% لفئة الأعمال الحرة، و33 مفردة بنسبة 11% لفئة الإدارة </w:t>
      </w:r>
      <w:r w:rsidRPr="002D34B9">
        <w:rPr>
          <w:rFonts w:ascii="Simplified Arabic" w:hAnsi="Simplified Arabic" w:cs="Simplified Arabic" w:hint="eastAsia"/>
          <w:sz w:val="28"/>
          <w:szCs w:val="28"/>
          <w:rtl/>
          <w:lang w:bidi="ar-EG"/>
        </w:rPr>
        <w:t>العليا،</w:t>
      </w:r>
      <w:r w:rsidRPr="002D34B9">
        <w:rPr>
          <w:rFonts w:ascii="Simplified Arabic" w:hAnsi="Simplified Arabic" w:cs="Simplified Arabic"/>
          <w:sz w:val="28"/>
          <w:szCs w:val="28"/>
          <w:rtl/>
          <w:lang w:bidi="ar-EG"/>
        </w:rPr>
        <w:t xml:space="preserve"> و12 مفردة بنسبة 4% لفئة لا يعمل، ومن حيث نوعية المستوى الإقتصادي للأسرة جاءت 75 مفردة بنسبة 25% لفئة الأقل من المتوسط، و175 مفردة بنسبة 58,3% لفئة المتوسط فأعلى، و50 مفردة بنسبة 16,7% لفئة المستوى المرتفع .</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رقم (2) خصائص عينة الدرا</w:t>
      </w:r>
      <w:r w:rsidRPr="002D34B9">
        <w:rPr>
          <w:rFonts w:ascii="Simplified Arabic" w:hAnsi="Simplified Arabic" w:cs="Simplified Arabic" w:hint="eastAsia"/>
          <w:b/>
          <w:sz w:val="28"/>
          <w:szCs w:val="28"/>
          <w:rtl/>
          <w:lang w:bidi="ar-EG"/>
        </w:rPr>
        <w:t>سة</w:t>
      </w:r>
      <w:r w:rsidRPr="002D34B9">
        <w:rPr>
          <w:rFonts w:ascii="Simplified Arabic" w:hAnsi="Simplified Arabic" w:cs="Simplified Arabic"/>
          <w:b/>
          <w:sz w:val="28"/>
          <w:szCs w:val="28"/>
          <w:rtl/>
          <w:lang w:bidi="ar-EG"/>
        </w:rPr>
        <w:t xml:space="preserve"> الذين يتعرضون لقضايا </w:t>
      </w:r>
      <w:r w:rsidRPr="002D34B9">
        <w:rPr>
          <w:rFonts w:ascii="Simplified Arabic" w:hAnsi="Simplified Arabic" w:cs="Simplified Arabic" w:hint="eastAsia"/>
          <w:b/>
          <w:sz w:val="28"/>
          <w:szCs w:val="28"/>
          <w:rtl/>
          <w:lang w:bidi="ar-EG"/>
        </w:rPr>
        <w:t>الفساد</w:t>
      </w:r>
      <w:r w:rsidRPr="002D34B9">
        <w:rPr>
          <w:rFonts w:ascii="Simplified Arabic" w:hAnsi="Simplified Arabic" w:cs="Simplified Arabic"/>
          <w:b/>
          <w:sz w:val="28"/>
          <w:szCs w:val="28"/>
          <w:rtl/>
          <w:lang w:bidi="ar-EG"/>
        </w:rPr>
        <w:t xml:space="preserve"> بالتحقيقات الاستقصائية بالصحف الإلكترونية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980"/>
        <w:gridCol w:w="1980"/>
        <w:gridCol w:w="1908"/>
      </w:tblGrid>
      <w:tr w:rsidR="00874FBE" w:rsidRPr="002D34B9">
        <w:trPr>
          <w:trHeight w:val="455"/>
          <w:jc w:val="center"/>
        </w:trPr>
        <w:tc>
          <w:tcPr>
            <w:tcW w:w="4140" w:type="dxa"/>
            <w:gridSpan w:val="2"/>
            <w:tcBorders>
              <w:top w:val="single" w:sz="12" w:space="0" w:color="auto"/>
              <w:left w:val="single" w:sz="12" w:space="0" w:color="auto"/>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المتغيرات</w:t>
            </w:r>
            <w:r w:rsidRPr="002D34B9">
              <w:rPr>
                <w:rFonts w:ascii="Simplified Arabic" w:hAnsi="Simplified Arabic" w:cs="Simplified Arabic"/>
                <w:b/>
                <w:szCs w:val="28"/>
                <w:rtl/>
                <w:lang w:bidi="ar-EG"/>
              </w:rPr>
              <w:t xml:space="preserve"> الديموجرافية</w:t>
            </w:r>
          </w:p>
        </w:tc>
        <w:tc>
          <w:tcPr>
            <w:tcW w:w="1980" w:type="dxa"/>
            <w:tcBorders>
              <w:top w:val="single" w:sz="12" w:space="0" w:color="auto"/>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w:t>
            </w:r>
            <w:r w:rsidRPr="002D34B9">
              <w:rPr>
                <w:rFonts w:ascii="Simplified Arabic" w:hAnsi="Simplified Arabic" w:cs="Simplified Arabic"/>
                <w:b/>
                <w:szCs w:val="28"/>
                <w:rtl/>
                <w:lang w:bidi="ar-EG"/>
              </w:rPr>
              <w:t xml:space="preserve"> = 250</w:t>
            </w:r>
          </w:p>
        </w:tc>
        <w:tc>
          <w:tcPr>
            <w:tcW w:w="1908" w:type="dxa"/>
            <w:tcBorders>
              <w:top w:val="single" w:sz="12" w:space="0" w:color="auto"/>
              <w:bottom w:val="single" w:sz="12" w:space="0" w:color="auto"/>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rPr>
          <w:trHeight w:val="387"/>
          <w:jc w:val="center"/>
        </w:trPr>
        <w:tc>
          <w:tcPr>
            <w:tcW w:w="2160" w:type="dxa"/>
            <w:vMerge w:val="restart"/>
            <w:tcBorders>
              <w:top w:val="single" w:sz="12" w:space="0" w:color="auto"/>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النوع</w:t>
            </w:r>
          </w:p>
        </w:tc>
        <w:tc>
          <w:tcPr>
            <w:tcW w:w="1980" w:type="dxa"/>
            <w:tcBorders>
              <w:top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ذكور</w:t>
            </w:r>
          </w:p>
        </w:tc>
        <w:tc>
          <w:tcPr>
            <w:tcW w:w="1980" w:type="dxa"/>
            <w:tcBorders>
              <w:top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140</w:t>
            </w:r>
          </w:p>
        </w:tc>
        <w:tc>
          <w:tcPr>
            <w:tcW w:w="1908" w:type="dxa"/>
            <w:tcBorders>
              <w:top w:val="single" w:sz="12" w:space="0" w:color="auto"/>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65</w:t>
            </w:r>
          </w:p>
        </w:tc>
      </w:tr>
      <w:tr w:rsidR="00874FBE" w:rsidRPr="002D34B9">
        <w:trPr>
          <w:trHeight w:val="255"/>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إناث</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110</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44</w:t>
            </w:r>
          </w:p>
        </w:tc>
      </w:tr>
      <w:tr w:rsidR="00874FBE" w:rsidRPr="002D34B9">
        <w:trPr>
          <w:trHeight w:val="255"/>
          <w:jc w:val="center"/>
        </w:trPr>
        <w:tc>
          <w:tcPr>
            <w:tcW w:w="2160"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التعليم</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حكومى</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158</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63.2</w:t>
            </w:r>
          </w:p>
        </w:tc>
      </w:tr>
      <w:tr w:rsidR="00874FBE" w:rsidRPr="002D34B9">
        <w:trPr>
          <w:trHeight w:val="255"/>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خاص</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92</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36.8</w:t>
            </w:r>
          </w:p>
        </w:tc>
      </w:tr>
      <w:tr w:rsidR="00874FBE" w:rsidRPr="002D34B9">
        <w:trPr>
          <w:trHeight w:val="255"/>
          <w:jc w:val="center"/>
        </w:trPr>
        <w:tc>
          <w:tcPr>
            <w:tcW w:w="2160"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محل الإقامة</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ريف</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105</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42</w:t>
            </w:r>
          </w:p>
        </w:tc>
      </w:tr>
      <w:tr w:rsidR="00874FBE" w:rsidRPr="002D34B9">
        <w:trPr>
          <w:trHeight w:val="255"/>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حضر</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145</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58</w:t>
            </w:r>
          </w:p>
        </w:tc>
      </w:tr>
      <w:tr w:rsidR="00874FBE" w:rsidRPr="002D34B9">
        <w:trPr>
          <w:trHeight w:val="170"/>
          <w:jc w:val="center"/>
        </w:trPr>
        <w:tc>
          <w:tcPr>
            <w:tcW w:w="2160"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المستوى</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التعلمى</w:t>
            </w:r>
            <w:r w:rsidRPr="002D34B9">
              <w:rPr>
                <w:rFonts w:ascii="Simplified Arabic" w:hAnsi="Simplified Arabic" w:cs="Simplified Arabic"/>
                <w:b/>
                <w:szCs w:val="28"/>
                <w:rtl/>
                <w:lang w:bidi="ar-EG"/>
              </w:rPr>
              <w:t xml:space="preserve"> للأسرة</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أقل</w:t>
            </w:r>
            <w:r w:rsidRPr="002D34B9">
              <w:rPr>
                <w:rFonts w:ascii="Simplified Arabic" w:hAnsi="Simplified Arabic" w:cs="Simplified Arabic"/>
                <w:b/>
                <w:szCs w:val="28"/>
                <w:rtl/>
                <w:lang w:bidi="ar-EG"/>
              </w:rPr>
              <w:t xml:space="preserve"> من المتوسط</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2.4</w:t>
            </w:r>
          </w:p>
        </w:tc>
      </w:tr>
      <w:tr w:rsidR="00874FBE" w:rsidRPr="002D34B9">
        <w:trPr>
          <w:trHeight w:val="170"/>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متوسط</w:t>
            </w:r>
            <w:r w:rsidRPr="002D34B9">
              <w:rPr>
                <w:rFonts w:ascii="Simplified Arabic" w:hAnsi="Simplified Arabic" w:cs="Simplified Arabic"/>
                <w:b/>
                <w:szCs w:val="28"/>
                <w:rtl/>
                <w:lang w:bidi="ar-EG"/>
              </w:rPr>
              <w:t xml:space="preserve"> فأعلى</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145</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58</w:t>
            </w:r>
          </w:p>
        </w:tc>
      </w:tr>
      <w:tr w:rsidR="00874FBE" w:rsidRPr="002D34B9">
        <w:trPr>
          <w:trHeight w:val="170"/>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جامعى</w:t>
            </w:r>
            <w:r w:rsidRPr="002D34B9">
              <w:rPr>
                <w:rFonts w:ascii="Simplified Arabic" w:hAnsi="Simplified Arabic" w:cs="Simplified Arabic"/>
                <w:b/>
                <w:szCs w:val="28"/>
                <w:rtl/>
                <w:lang w:bidi="ar-EG"/>
              </w:rPr>
              <w:t xml:space="preserve"> فأعلى</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99</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39.6</w:t>
            </w:r>
          </w:p>
        </w:tc>
      </w:tr>
      <w:tr w:rsidR="00874FBE" w:rsidRPr="002D34B9">
        <w:trPr>
          <w:trHeight w:val="102"/>
          <w:jc w:val="center"/>
        </w:trPr>
        <w:tc>
          <w:tcPr>
            <w:tcW w:w="2160"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المستوى</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المهنى</w:t>
            </w:r>
            <w:r w:rsidRPr="002D34B9">
              <w:rPr>
                <w:rFonts w:ascii="Simplified Arabic" w:hAnsi="Simplified Arabic" w:cs="Simplified Arabic"/>
                <w:b/>
                <w:szCs w:val="28"/>
                <w:rtl/>
                <w:lang w:bidi="ar-EG"/>
              </w:rPr>
              <w:t xml:space="preserve"> والوظيفى للأسرة</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موظف</w:t>
            </w:r>
            <w:r w:rsidRPr="002D34B9">
              <w:rPr>
                <w:rFonts w:ascii="Simplified Arabic" w:hAnsi="Simplified Arabic" w:cs="Simplified Arabic"/>
                <w:b/>
                <w:szCs w:val="28"/>
                <w:rtl/>
                <w:lang w:bidi="ar-EG"/>
              </w:rPr>
              <w:t xml:space="preserve"> حكومى</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79</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31.6</w:t>
            </w:r>
          </w:p>
        </w:tc>
      </w:tr>
      <w:tr w:rsidR="00874FBE" w:rsidRPr="002D34B9">
        <w:trPr>
          <w:trHeight w:val="102"/>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موظف</w:t>
            </w:r>
            <w:r w:rsidRPr="002D34B9">
              <w:rPr>
                <w:rFonts w:ascii="Simplified Arabic" w:hAnsi="Simplified Arabic" w:cs="Simplified Arabic"/>
                <w:b/>
                <w:szCs w:val="28"/>
                <w:rtl/>
                <w:lang w:bidi="ar-EG"/>
              </w:rPr>
              <w:t xml:space="preserve">  قطاع خا</w:t>
            </w:r>
            <w:r w:rsidRPr="002D34B9">
              <w:rPr>
                <w:rFonts w:ascii="Simplified Arabic" w:hAnsi="Simplified Arabic" w:cs="Simplified Arabic" w:hint="eastAsia"/>
                <w:b/>
                <w:szCs w:val="28"/>
                <w:rtl/>
                <w:lang w:bidi="ar-EG"/>
              </w:rPr>
              <w:t>ص</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71</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28.4</w:t>
            </w:r>
          </w:p>
        </w:tc>
      </w:tr>
      <w:tr w:rsidR="00874FBE" w:rsidRPr="002D34B9">
        <w:trPr>
          <w:trHeight w:val="102"/>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أعمال</w:t>
            </w:r>
            <w:r w:rsidRPr="002D34B9">
              <w:rPr>
                <w:rFonts w:ascii="Simplified Arabic" w:hAnsi="Simplified Arabic" w:cs="Simplified Arabic"/>
                <w:b/>
                <w:szCs w:val="28"/>
                <w:rtl/>
                <w:lang w:bidi="ar-EG"/>
              </w:rPr>
              <w:t xml:space="preserve"> حرة</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66</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26.4</w:t>
            </w:r>
          </w:p>
        </w:tc>
      </w:tr>
      <w:tr w:rsidR="00874FBE" w:rsidRPr="002D34B9">
        <w:trPr>
          <w:trHeight w:val="102"/>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إدارة</w:t>
            </w:r>
            <w:r w:rsidRPr="002D34B9">
              <w:rPr>
                <w:rFonts w:ascii="Simplified Arabic" w:hAnsi="Simplified Arabic" w:cs="Simplified Arabic"/>
                <w:b/>
                <w:szCs w:val="28"/>
                <w:rtl/>
                <w:lang w:bidi="ar-EG"/>
              </w:rPr>
              <w:t xml:space="preserve"> عليا</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25</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10</w:t>
            </w:r>
          </w:p>
        </w:tc>
      </w:tr>
      <w:tr w:rsidR="00874FBE" w:rsidRPr="002D34B9">
        <w:trPr>
          <w:trHeight w:val="102"/>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لا</w:t>
            </w:r>
            <w:r w:rsidRPr="002D34B9">
              <w:rPr>
                <w:rFonts w:ascii="Simplified Arabic" w:hAnsi="Simplified Arabic" w:cs="Simplified Arabic"/>
                <w:b/>
                <w:szCs w:val="28"/>
                <w:rtl/>
                <w:lang w:bidi="ar-EG"/>
              </w:rPr>
              <w:t xml:space="preserve"> يعمل</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3.6</w:t>
            </w:r>
          </w:p>
        </w:tc>
      </w:tr>
      <w:tr w:rsidR="00874FBE" w:rsidRPr="002D34B9">
        <w:trPr>
          <w:trHeight w:val="170"/>
          <w:jc w:val="center"/>
        </w:trPr>
        <w:tc>
          <w:tcPr>
            <w:tcW w:w="2160" w:type="dxa"/>
            <w:vMerge w:val="restart"/>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نوعية</w:t>
            </w:r>
            <w:r w:rsidRPr="002D34B9">
              <w:rPr>
                <w:rFonts w:ascii="Simplified Arabic" w:hAnsi="Simplified Arabic" w:cs="Simplified Arabic"/>
                <w:b/>
                <w:szCs w:val="28"/>
                <w:rtl/>
                <w:lang w:bidi="ar-EG"/>
              </w:rPr>
              <w:t xml:space="preserve"> المستوى</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Cs w:val="28"/>
                <w:rtl/>
                <w:lang w:bidi="ar-EG"/>
              </w:rPr>
              <w:t>الاقتصادى</w:t>
            </w:r>
            <w:r w:rsidRPr="002D34B9">
              <w:rPr>
                <w:rFonts w:ascii="Simplified Arabic" w:hAnsi="Simplified Arabic" w:cs="Simplified Arabic"/>
                <w:b/>
                <w:szCs w:val="28"/>
                <w:rtl/>
                <w:lang w:bidi="ar-EG"/>
              </w:rPr>
              <w:t xml:space="preserve"> الاجتماعي</w:t>
            </w:r>
          </w:p>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 xml:space="preserve"> للأسرة</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أقل</w:t>
            </w:r>
            <w:r w:rsidRPr="002D34B9">
              <w:rPr>
                <w:rFonts w:ascii="Simplified Arabic" w:hAnsi="Simplified Arabic" w:cs="Simplified Arabic"/>
                <w:b/>
                <w:szCs w:val="28"/>
                <w:rtl/>
                <w:lang w:bidi="ar-EG"/>
              </w:rPr>
              <w:t xml:space="preserve"> من المتوسط</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46</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18.4</w:t>
            </w:r>
          </w:p>
        </w:tc>
      </w:tr>
      <w:tr w:rsidR="00874FBE" w:rsidRPr="002D34B9">
        <w:trPr>
          <w:trHeight w:val="667"/>
          <w:jc w:val="center"/>
        </w:trPr>
        <w:tc>
          <w:tcPr>
            <w:tcW w:w="2160" w:type="dxa"/>
            <w:vMerge/>
            <w:tcBorders>
              <w:lef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متوسط</w:t>
            </w:r>
            <w:r w:rsidRPr="002D34B9">
              <w:rPr>
                <w:rFonts w:ascii="Simplified Arabic" w:hAnsi="Simplified Arabic" w:cs="Simplified Arabic"/>
                <w:b/>
                <w:szCs w:val="28"/>
                <w:rtl/>
                <w:lang w:bidi="ar-EG"/>
              </w:rPr>
              <w:t xml:space="preserve"> فأ</w:t>
            </w:r>
            <w:r w:rsidRPr="002D34B9">
              <w:rPr>
                <w:rFonts w:ascii="Simplified Arabic" w:hAnsi="Simplified Arabic" w:cs="Simplified Arabic" w:hint="eastAsia"/>
                <w:b/>
                <w:szCs w:val="28"/>
                <w:rtl/>
                <w:lang w:bidi="ar-EG"/>
              </w:rPr>
              <w:t>على</w:t>
            </w:r>
          </w:p>
        </w:tc>
        <w:tc>
          <w:tcPr>
            <w:tcW w:w="1980" w:type="dxa"/>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168</w:t>
            </w:r>
          </w:p>
        </w:tc>
        <w:tc>
          <w:tcPr>
            <w:tcW w:w="1908" w:type="dxa"/>
            <w:tcBorders>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67.2</w:t>
            </w:r>
          </w:p>
        </w:tc>
      </w:tr>
      <w:tr w:rsidR="00874FBE" w:rsidRPr="002D34B9">
        <w:trPr>
          <w:trHeight w:val="170"/>
          <w:jc w:val="center"/>
        </w:trPr>
        <w:tc>
          <w:tcPr>
            <w:tcW w:w="2160" w:type="dxa"/>
            <w:vMerge/>
            <w:tcBorders>
              <w:left w:val="single" w:sz="12" w:space="0" w:color="auto"/>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p>
        </w:tc>
        <w:tc>
          <w:tcPr>
            <w:tcW w:w="1980" w:type="dxa"/>
            <w:tcBorders>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مرتفع</w:t>
            </w:r>
          </w:p>
        </w:tc>
        <w:tc>
          <w:tcPr>
            <w:tcW w:w="1980" w:type="dxa"/>
            <w:tcBorders>
              <w:bottom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36</w:t>
            </w:r>
          </w:p>
        </w:tc>
        <w:tc>
          <w:tcPr>
            <w:tcW w:w="1908" w:type="dxa"/>
            <w:tcBorders>
              <w:bottom w:val="single" w:sz="12" w:space="0" w:color="auto"/>
              <w:right w:val="single" w:sz="12" w:space="0" w:color="auto"/>
            </w:tcBorders>
            <w:vAlign w:val="center"/>
          </w:tcPr>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14.4</w:t>
            </w:r>
          </w:p>
        </w:tc>
      </w:tr>
    </w:tbl>
    <w:p w:rsidR="00874FBE" w:rsidRPr="002D34B9" w:rsidRDefault="00874FBE" w:rsidP="002D34B9">
      <w:pPr>
        <w:autoSpaceDE w:val="0"/>
        <w:autoSpaceDN w:val="0"/>
        <w:adjustRightInd w:val="0"/>
        <w:spacing w:after="20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sz w:val="28"/>
          <w:szCs w:val="28"/>
          <w:rtl/>
          <w:lang w:bidi="ar-EG"/>
        </w:rPr>
        <w:tab/>
      </w:r>
      <w:r w:rsidRPr="002D34B9">
        <w:rPr>
          <w:rFonts w:ascii="Simplified Arabic" w:hAnsi="Simplified Arabic" w:cs="Simplified Arabic" w:hint="eastAsia"/>
          <w:sz w:val="28"/>
          <w:szCs w:val="28"/>
          <w:rtl/>
          <w:lang w:bidi="ar-EG"/>
        </w:rPr>
        <w:t>أوضح</w:t>
      </w:r>
      <w:r w:rsidRPr="002D34B9">
        <w:rPr>
          <w:rFonts w:ascii="Simplified Arabic" w:hAnsi="Simplified Arabic" w:cs="Simplified Arabic"/>
          <w:sz w:val="28"/>
          <w:szCs w:val="28"/>
          <w:rtl/>
          <w:lang w:bidi="ar-EG"/>
        </w:rPr>
        <w:t xml:space="preserve"> الجدول السابق خصائص عينة الدراسة الذين يتعرضون لقضايا الفساد بالتحقيقات الاستقصائية في الصحف الالكترونية وتمثلت الخصائص في 140 مفردة بنسبة 65% للذكور، و110 مفردة بنسبة 44% للإناث، ومن حيث نوعية التعليم جاءت 158 مفردة بنسبة 63,2% لفئة التعليم الحكومي، و92 مفردة بنسبة 36,8% لفئة التعليم الخاص، ومن حيث نوع</w:t>
      </w:r>
      <w:r w:rsidRPr="002D34B9">
        <w:rPr>
          <w:rFonts w:ascii="Simplified Arabic" w:hAnsi="Simplified Arabic" w:cs="Simplified Arabic" w:hint="eastAsia"/>
          <w:sz w:val="28"/>
          <w:szCs w:val="28"/>
          <w:rtl/>
          <w:lang w:bidi="ar-EG"/>
        </w:rPr>
        <w:t>ية</w:t>
      </w:r>
      <w:r w:rsidRPr="002D34B9">
        <w:rPr>
          <w:rFonts w:ascii="Simplified Arabic" w:hAnsi="Simplified Arabic" w:cs="Simplified Arabic"/>
          <w:sz w:val="28"/>
          <w:szCs w:val="28"/>
          <w:rtl/>
          <w:lang w:bidi="ar-EG"/>
        </w:rPr>
        <w:t xml:space="preserve"> محل الإقامة جاءت 105 مفردة بنسبة 42% لفئة الريف، و145 مفردة بنسبة 58% لفئة الحضر، ومن حيث نوعية المستوى التعليمي للأسرة جاءت 6 مفردة بنسبة 2,4% لفئة الأقل من المتوسط، و145 مفردة بنسبة 58% لفئة المتوسط فأعلى، و99 مفردة بنسبة 39,6 % لفئة الجامعي فأعلى، ومن حيث نوعية المستوى المعني والوظيفي للأسرة جاءت 79 مفردة  بنسبة 31,6% لفئة الموظف الحكومي، و71 مفردة بنسبة 28,4% لفئة موظف القطاع الخاص، و66 مفردة بنسبة 26,4% لفئة الأعمال الحرة، </w:t>
      </w:r>
      <w:r w:rsidRPr="002D34B9">
        <w:rPr>
          <w:rFonts w:ascii="Simplified Arabic" w:hAnsi="Simplified Arabic" w:cs="Simplified Arabic" w:hint="eastAsia"/>
          <w:sz w:val="28"/>
          <w:szCs w:val="28"/>
          <w:rtl/>
          <w:lang w:bidi="ar-EG"/>
        </w:rPr>
        <w:t>و</w:t>
      </w:r>
      <w:r w:rsidRPr="002D34B9">
        <w:rPr>
          <w:rFonts w:ascii="Simplified Arabic" w:hAnsi="Simplified Arabic" w:cs="Simplified Arabic"/>
          <w:sz w:val="28"/>
          <w:szCs w:val="28"/>
          <w:rtl/>
          <w:lang w:bidi="ar-EG"/>
        </w:rPr>
        <w:t>25 مفردة بنسبة 10% لفئة الادارة العليا، و9 مفردة بنسبة 3,6 % لفئ</w:t>
      </w:r>
      <w:r w:rsidRPr="002D34B9">
        <w:rPr>
          <w:rFonts w:ascii="Simplified Arabic" w:hAnsi="Simplified Arabic" w:cs="Simplified Arabic" w:hint="eastAsia"/>
          <w:sz w:val="28"/>
          <w:szCs w:val="28"/>
          <w:rtl/>
          <w:lang w:bidi="ar-EG"/>
        </w:rPr>
        <w:t>ة</w:t>
      </w:r>
      <w:r w:rsidRPr="002D34B9">
        <w:rPr>
          <w:rFonts w:ascii="Simplified Arabic" w:hAnsi="Simplified Arabic" w:cs="Simplified Arabic"/>
          <w:sz w:val="28"/>
          <w:szCs w:val="28"/>
          <w:rtl/>
          <w:lang w:bidi="ar-EG"/>
        </w:rPr>
        <w:t xml:space="preserve"> لا يعمل، ومن حيث نوعية المستوى الإقتصادي للأسرة جاءت 46 مفردة بنسبة 18,4% لفئة الأقل من المتوسط، و168 مفردة بنسبة 67,2% لفئة المتوسط فأعلى، و36 مفردة بنسبة 14,4 % لفئة المستوى المرتفع.</w:t>
      </w:r>
    </w:p>
    <w:p w:rsidR="00874FBE" w:rsidRPr="002D34B9" w:rsidRDefault="00874FBE" w:rsidP="002D34B9">
      <w:pPr>
        <w:spacing w:before="120" w:after="120"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أدوات</w:t>
      </w:r>
      <w:r w:rsidRPr="002D34B9">
        <w:rPr>
          <w:rFonts w:ascii="Simplified Arabic" w:hAnsi="Simplified Arabic" w:cs="Simplified Arabic"/>
          <w:b/>
          <w:sz w:val="28"/>
          <w:szCs w:val="28"/>
          <w:rtl/>
          <w:lang w:bidi="ar-EG"/>
        </w:rPr>
        <w:t xml:space="preserve"> الدراســــــــــــــــــــة</w:t>
      </w:r>
    </w:p>
    <w:p w:rsidR="00874FBE" w:rsidRPr="002D34B9" w:rsidRDefault="00874FBE" w:rsidP="002D34B9">
      <w:pPr>
        <w:spacing w:before="120" w:after="120"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bidi="ar-EG"/>
        </w:rPr>
        <w:t>صحيفة</w:t>
      </w:r>
      <w:r w:rsidRPr="002D34B9">
        <w:rPr>
          <w:rFonts w:ascii="Simplified Arabic" w:hAnsi="Simplified Arabic" w:cs="Simplified Arabic"/>
          <w:b/>
          <w:sz w:val="28"/>
          <w:szCs w:val="28"/>
          <w:rtl/>
          <w:lang w:bidi="ar-EG"/>
        </w:rPr>
        <w:t xml:space="preserve"> الإستقصاء:</w:t>
      </w:r>
      <w:r w:rsidRPr="002D34B9">
        <w:rPr>
          <w:rFonts w:ascii="Simplified Arabic" w:hAnsi="Simplified Arabic" w:cs="Simplified Arabic"/>
          <w:sz w:val="28"/>
          <w:szCs w:val="28"/>
          <w:rtl/>
          <w:lang w:bidi="ar-EG"/>
        </w:rPr>
        <w:t xml:space="preserve"> وقد استخدمت  الباحثة استمارة الاستقصاء باعتبارها أداة بحثية مناسبة لجمع البيانات من مفردات العينة المختارة من والتي تتمثل في شباب الجامعات.</w:t>
      </w:r>
    </w:p>
    <w:p w:rsidR="00874FBE" w:rsidRPr="002D34B9" w:rsidRDefault="00874FBE" w:rsidP="002D34B9">
      <w:pPr>
        <w:numPr>
          <w:ilvl w:val="0"/>
          <w:numId w:val="27"/>
        </w:numPr>
        <w:tabs>
          <w:tab w:val="clear" w:pos="1080"/>
        </w:tabs>
        <w:spacing w:before="120" w:after="120" w:line="360" w:lineRule="auto"/>
        <w:ind w:left="0"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28"/>
          <w:szCs w:val="28"/>
          <w:rtl/>
          <w:lang w:bidi="ar-EG"/>
        </w:rPr>
        <w:t>مقياس</w:t>
      </w:r>
      <w:r w:rsidRPr="002D34B9">
        <w:rPr>
          <w:rFonts w:ascii="Simplified Arabic" w:hAnsi="Simplified Arabic" w:cs="Simplified Arabic"/>
          <w:b/>
          <w:sz w:val="28"/>
          <w:szCs w:val="28"/>
          <w:rtl/>
          <w:lang w:bidi="ar-EG"/>
        </w:rPr>
        <w:t xml:space="preserve"> الإتجاهات:</w:t>
      </w:r>
      <w:r w:rsidRPr="002D34B9">
        <w:rPr>
          <w:rFonts w:ascii="Simplified Arabic" w:hAnsi="Simplified Arabic" w:cs="Simplified Arabic"/>
          <w:sz w:val="28"/>
          <w:szCs w:val="28"/>
          <w:rtl/>
          <w:lang w:bidi="ar-EG"/>
        </w:rPr>
        <w:t xml:space="preserve"> تم تصميم مقياس الإتجاهات الثلاثي ( موافق – محايد - معارض) </w:t>
      </w:r>
      <w:r w:rsidRPr="002D34B9">
        <w:rPr>
          <w:rFonts w:ascii="Simplified Arabic" w:hAnsi="Simplified Arabic" w:cs="Simplified Arabic" w:hint="eastAsia"/>
          <w:sz w:val="28"/>
          <w:szCs w:val="28"/>
          <w:rtl/>
          <w:lang/>
        </w:rPr>
        <w:t>ويتكون</w:t>
      </w:r>
      <w:r w:rsidRPr="002D34B9">
        <w:rPr>
          <w:rFonts w:ascii="Simplified Arabic" w:hAnsi="Simplified Arabic" w:cs="Simplified Arabic"/>
          <w:sz w:val="28"/>
          <w:szCs w:val="28"/>
          <w:rtl/>
          <w:lang/>
        </w:rPr>
        <w:t xml:space="preserve"> المقياس من ثلاثة أبعاد هي (البعد المعرفي والبعد الوجداني والبعد السلوكي) وكل بعد يتكون من(10) عبارات من العبارات الدالة عليه كما تم تحديد اتجاه العبارة من حيث كونها موجبه أو سالبة .</w:t>
      </w:r>
    </w:p>
    <w:p w:rsidR="00874FBE" w:rsidRPr="002D34B9" w:rsidRDefault="00874FBE" w:rsidP="002D34B9">
      <w:pPr>
        <w:numPr>
          <w:ilvl w:val="0"/>
          <w:numId w:val="27"/>
        </w:numPr>
        <w:tabs>
          <w:tab w:val="clear" w:pos="1080"/>
        </w:tabs>
        <w:spacing w:before="120" w:after="120" w:line="360" w:lineRule="auto"/>
        <w:ind w:left="0"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32"/>
          <w:szCs w:val="28"/>
          <w:rtl/>
          <w:lang w:bidi="ar-EG"/>
        </w:rPr>
        <w:t>اجراءات</w:t>
      </w:r>
      <w:r w:rsidRPr="002D34B9">
        <w:rPr>
          <w:rFonts w:ascii="Simplified Arabic" w:hAnsi="Simplified Arabic" w:cs="Simplified Arabic"/>
          <w:b/>
          <w:sz w:val="32"/>
          <w:szCs w:val="28"/>
          <w:rtl/>
          <w:lang w:bidi="ar-EG"/>
        </w:rPr>
        <w:t xml:space="preserve"> الصدق والثبات :</w:t>
      </w:r>
    </w:p>
    <w:p w:rsidR="00874FBE" w:rsidRPr="002D34B9" w:rsidRDefault="00874FBE" w:rsidP="002D34B9">
      <w:pPr>
        <w:numPr>
          <w:ilvl w:val="0"/>
          <w:numId w:val="27"/>
        </w:numPr>
        <w:tabs>
          <w:tab w:val="clear" w:pos="1080"/>
        </w:tabs>
        <w:spacing w:before="120" w:after="120" w:line="360" w:lineRule="auto"/>
        <w:ind w:left="0"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اختبار</w:t>
      </w:r>
      <w:r w:rsidRPr="002D34B9">
        <w:rPr>
          <w:rFonts w:ascii="Simplified Arabic" w:hAnsi="Simplified Arabic" w:cs="Simplified Arabic"/>
          <w:b/>
          <w:sz w:val="28"/>
          <w:szCs w:val="28"/>
          <w:rtl/>
          <w:lang w:bidi="ar-EG"/>
        </w:rPr>
        <w:t xml:space="preserve"> الصدق </w:t>
      </w:r>
      <w:r w:rsidRPr="002D34B9">
        <w:rPr>
          <w:rFonts w:ascii="Simplified Arabic" w:hAnsi="Simplified Arabic" w:cs="Simplified Arabic"/>
          <w:b/>
          <w:sz w:val="28"/>
          <w:szCs w:val="28"/>
          <w:lang w:bidi="ar-EG"/>
        </w:rPr>
        <w:t>validity</w:t>
      </w:r>
      <w:r w:rsidRPr="002D34B9">
        <w:rPr>
          <w:rFonts w:ascii="Simplified Arabic" w:hAnsi="Simplified Arabic" w:cs="Simplified Arabic"/>
          <w:b/>
          <w:sz w:val="28"/>
          <w:szCs w:val="28"/>
          <w:rtl/>
          <w:lang w:bidi="ar-EG"/>
        </w:rPr>
        <w:t xml:space="preserve">: </w:t>
      </w:r>
      <w:r w:rsidRPr="002D34B9">
        <w:rPr>
          <w:rFonts w:ascii="Simplified Arabic" w:hAnsi="Simplified Arabic" w:cs="Simplified Arabic" w:hint="eastAsia"/>
          <w:sz w:val="28"/>
          <w:szCs w:val="28"/>
          <w:rtl/>
          <w:lang w:bidi="ar-EG"/>
        </w:rPr>
        <w:t>وذلك</w:t>
      </w:r>
      <w:r w:rsidRPr="002D34B9">
        <w:rPr>
          <w:rFonts w:ascii="Simplified Arabic" w:hAnsi="Simplified Arabic" w:cs="Simplified Arabic"/>
          <w:sz w:val="28"/>
          <w:szCs w:val="28"/>
          <w:rtl/>
          <w:lang w:bidi="ar-EG"/>
        </w:rPr>
        <w:t xml:space="preserve"> من خلال الصدق الظاهري لاستمارة الإستقصاء والمقياس عن طريق وعرضها على المحكمين والخبراء</w:t>
      </w:r>
      <w:r w:rsidRPr="002D34B9">
        <w:rPr>
          <w:rStyle w:val="EndnoteReference"/>
          <w:rFonts w:ascii="Simplified Arabic" w:hAnsi="Simplified Arabic" w:cs="Simplified Arabic"/>
          <w:sz w:val="28"/>
          <w:szCs w:val="28"/>
          <w:rtl/>
          <w:lang w:bidi="ar-EG"/>
        </w:rPr>
        <w:endnoteReference w:id="3"/>
      </w:r>
      <w:r w:rsidRPr="002D34B9">
        <w:rPr>
          <w:rFonts w:ascii="Simplified Arabic" w:hAnsi="Simplified Arabic" w:cs="Simplified Arabic"/>
          <w:sz w:val="28"/>
          <w:szCs w:val="28"/>
          <w:rtl/>
          <w:lang w:bidi="ar-EG"/>
        </w:rPr>
        <w:t>.</w:t>
      </w:r>
    </w:p>
    <w:p w:rsidR="00874FBE" w:rsidRPr="002D34B9" w:rsidRDefault="00874FBE" w:rsidP="002D34B9">
      <w:pPr>
        <w:numPr>
          <w:ilvl w:val="0"/>
          <w:numId w:val="26"/>
        </w:numPr>
        <w:tabs>
          <w:tab w:val="clear" w:pos="720"/>
        </w:tabs>
        <w:spacing w:line="360" w:lineRule="auto"/>
        <w:ind w:left="0" w:firstLine="425"/>
        <w:jc w:val="both"/>
        <w:rPr>
          <w:rFonts w:ascii="Simplified Arabic" w:hAnsi="Simplified Arabic" w:cs="Simplified Arabic"/>
          <w:sz w:val="28"/>
          <w:szCs w:val="28"/>
          <w:lang w:bidi="ar-EG"/>
        </w:rPr>
      </w:pPr>
      <w:r w:rsidRPr="002D34B9">
        <w:rPr>
          <w:rFonts w:ascii="Simplified Arabic" w:hAnsi="Simplified Arabic" w:cs="Simplified Arabic" w:hint="eastAsia"/>
          <w:b/>
          <w:sz w:val="28"/>
          <w:szCs w:val="28"/>
          <w:rtl/>
          <w:lang w:bidi="ar-EG"/>
        </w:rPr>
        <w:t>الثبات</w:t>
      </w:r>
      <w:r w:rsidRPr="002D34B9">
        <w:rPr>
          <w:rFonts w:ascii="Simplified Arabic" w:hAnsi="Simplified Arabic" w:cs="Simplified Arabic"/>
          <w:b/>
          <w:sz w:val="28"/>
          <w:szCs w:val="28"/>
          <w:rtl/>
          <w:lang w:bidi="ar-EG"/>
        </w:rPr>
        <w:t xml:space="preserve">: </w:t>
      </w:r>
      <w:r w:rsidRPr="002D34B9">
        <w:rPr>
          <w:rFonts w:ascii="Simplified Arabic" w:hAnsi="Simplified Arabic" w:cs="Simplified Arabic" w:hint="eastAsia"/>
          <w:sz w:val="28"/>
          <w:szCs w:val="28"/>
          <w:rtl/>
          <w:lang w:bidi="ar-EG"/>
        </w:rPr>
        <w:t>تم</w:t>
      </w:r>
      <w:r w:rsidRPr="002D34B9">
        <w:rPr>
          <w:rFonts w:ascii="Simplified Arabic" w:hAnsi="Simplified Arabic" w:cs="Simplified Arabic"/>
          <w:sz w:val="28"/>
          <w:szCs w:val="28"/>
          <w:rtl/>
          <w:lang w:bidi="ar-EG"/>
        </w:rPr>
        <w:t xml:space="preserve"> تطبيق اختبار الثبات بعد الإنتهاء من إجراء المقابلات الميدانية مع عينة من الشباب الجامعي بمحافظة القاهرة بعد فترة اسبوعين من جم</w:t>
      </w:r>
      <w:r w:rsidRPr="002D34B9">
        <w:rPr>
          <w:rFonts w:ascii="Simplified Arabic" w:hAnsi="Simplified Arabic" w:cs="Simplified Arabic" w:hint="eastAsia"/>
          <w:sz w:val="28"/>
          <w:szCs w:val="28"/>
          <w:rtl/>
          <w:lang w:bidi="ar-EG"/>
        </w:rPr>
        <w:t>ع</w:t>
      </w:r>
      <w:r w:rsidRPr="002D34B9">
        <w:rPr>
          <w:rFonts w:ascii="Simplified Arabic" w:hAnsi="Simplified Arabic" w:cs="Simplified Arabic"/>
          <w:sz w:val="28"/>
          <w:szCs w:val="28"/>
          <w:rtl/>
          <w:lang w:bidi="ar-EG"/>
        </w:rPr>
        <w:t xml:space="preserve"> بيانات الدراسة على عين</w:t>
      </w:r>
      <w:r w:rsidRPr="002D34B9">
        <w:rPr>
          <w:rFonts w:ascii="Simplified Arabic" w:hAnsi="Simplified Arabic" w:cs="Simplified Arabic" w:hint="eastAsia"/>
          <w:sz w:val="28"/>
          <w:szCs w:val="28"/>
          <w:rtl/>
          <w:lang w:bidi="ar-EG"/>
        </w:rPr>
        <w:t>ة</w:t>
      </w:r>
      <w:r w:rsidRPr="002D34B9">
        <w:rPr>
          <w:rFonts w:ascii="Simplified Arabic" w:hAnsi="Simplified Arabic" w:cs="Simplified Arabic"/>
          <w:sz w:val="28"/>
          <w:szCs w:val="28"/>
          <w:rtl/>
          <w:lang w:bidi="ar-EG"/>
        </w:rPr>
        <w:t xml:space="preserve"> قوامها 30 مفردة بواقع 10% من حجم العينة، فحقق نسبة ثبات عالية بلغت 92,5% وهي نسبة ثبات عالية تدل على ثبات الأداة.</w:t>
      </w:r>
    </w:p>
    <w:p w:rsidR="00874FBE" w:rsidRPr="002D34B9" w:rsidRDefault="00874FBE" w:rsidP="002D34B9">
      <w:pPr>
        <w:spacing w:before="120" w:after="120" w:line="360" w:lineRule="auto"/>
        <w:ind w:firstLine="425"/>
        <w:jc w:val="both"/>
        <w:rPr>
          <w:rFonts w:ascii="Simplified Arabic" w:hAnsi="Simplified Arabic" w:cs="Simplified Arabic"/>
          <w:color w:val="000000"/>
          <w:sz w:val="28"/>
          <w:szCs w:val="28"/>
          <w:rtl/>
          <w:lang/>
        </w:rPr>
      </w:pPr>
      <w:r w:rsidRPr="002D34B9">
        <w:rPr>
          <w:rFonts w:ascii="Simplified Arabic" w:hAnsi="Simplified Arabic" w:cs="Simplified Arabic" w:hint="eastAsia"/>
          <w:b/>
          <w:sz w:val="32"/>
          <w:szCs w:val="28"/>
          <w:rtl/>
          <w:lang w:bidi="ar-EG"/>
        </w:rPr>
        <w:t>المعالجة</w:t>
      </w:r>
      <w:r w:rsidRPr="002D34B9">
        <w:rPr>
          <w:rFonts w:ascii="Simplified Arabic" w:hAnsi="Simplified Arabic" w:cs="Simplified Arabic"/>
          <w:b/>
          <w:sz w:val="32"/>
          <w:szCs w:val="28"/>
          <w:rtl/>
          <w:lang w:bidi="ar-EG"/>
        </w:rPr>
        <w:t xml:space="preserve"> الإحصائية للبيانات</w:t>
      </w:r>
      <w:r w:rsidRPr="002D34B9">
        <w:rPr>
          <w:rFonts w:ascii="Simplified Arabic" w:hAnsi="Simplified Arabic" w:cs="Simplified Arabic"/>
          <w:b/>
          <w:sz w:val="28"/>
          <w:szCs w:val="28"/>
          <w:rtl/>
          <w:lang w:bidi="ar-EG"/>
        </w:rPr>
        <w:t xml:space="preserve">: </w:t>
      </w:r>
      <w:r w:rsidRPr="002D34B9">
        <w:rPr>
          <w:rFonts w:ascii="Simplified Arabic" w:hAnsi="Simplified Arabic" w:cs="Simplified Arabic" w:hint="eastAsia"/>
          <w:sz w:val="28"/>
          <w:szCs w:val="28"/>
          <w:rtl/>
          <w:lang w:bidi="ar-EG"/>
        </w:rPr>
        <w:t>تم</w:t>
      </w:r>
      <w:r w:rsidRPr="002D34B9">
        <w:rPr>
          <w:rFonts w:ascii="Simplified Arabic" w:hAnsi="Simplified Arabic" w:cs="Simplified Arabic"/>
          <w:sz w:val="28"/>
          <w:szCs w:val="28"/>
          <w:rtl/>
          <w:lang w:bidi="ar-EG"/>
        </w:rPr>
        <w:t xml:space="preserve"> استخدام برنامج </w:t>
      </w:r>
      <w:r w:rsidRPr="002D34B9">
        <w:rPr>
          <w:rFonts w:ascii="Simplified Arabic" w:hAnsi="Simplified Arabic" w:cs="Simplified Arabic"/>
          <w:sz w:val="28"/>
          <w:szCs w:val="28"/>
          <w:lang w:bidi="ar-EG"/>
        </w:rPr>
        <w:t>Spss</w:t>
      </w:r>
      <w:r w:rsidRPr="002D34B9">
        <w:rPr>
          <w:rFonts w:ascii="Simplified Arabic" w:hAnsi="Simplified Arabic" w:cs="Simplified Arabic"/>
          <w:sz w:val="28"/>
          <w:szCs w:val="28"/>
          <w:rtl/>
          <w:lang w:bidi="ar-EG"/>
        </w:rPr>
        <w:t xml:space="preserve"> بعد مراجعة بيانات الإستمارة، والمعاملات الإحصائية (استخراج النسب المئوية والمتوسطات والإنحراف المعياري والتباين للبيانات، اختبار </w:t>
      </w:r>
      <w:r w:rsidRPr="002D34B9">
        <w:rPr>
          <w:rFonts w:ascii="Simplified Arabic" w:hAnsi="Simplified Arabic" w:cs="Simplified Arabic"/>
          <w:b/>
          <w:sz w:val="28"/>
          <w:szCs w:val="28"/>
          <w:lang w:bidi="ar-EG"/>
        </w:rPr>
        <w:t>T.tes</w:t>
      </w:r>
      <w:r w:rsidRPr="002D34B9">
        <w:rPr>
          <w:rFonts w:ascii="Simplified Arabic" w:hAnsi="Simplified Arabic" w:cs="Simplified Arabic"/>
          <w:sz w:val="28"/>
          <w:szCs w:val="28"/>
          <w:lang w:bidi="ar-EG"/>
        </w:rPr>
        <w:t>t</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استخراج معامل الإرتباط بيرسون، استخدام </w:t>
      </w:r>
      <w:r w:rsidRPr="002D34B9">
        <w:rPr>
          <w:rFonts w:ascii="Simplified Arabic" w:hAnsi="Simplified Arabic" w:cs="Simplified Arabic" w:hint="eastAsia"/>
          <w:color w:val="000000"/>
          <w:sz w:val="28"/>
          <w:szCs w:val="28"/>
          <w:rtl/>
          <w:lang/>
        </w:rPr>
        <w:t>تحليل</w:t>
      </w:r>
      <w:r w:rsidRPr="002D34B9">
        <w:rPr>
          <w:rFonts w:ascii="Simplified Arabic" w:hAnsi="Simplified Arabic" w:cs="Simplified Arabic"/>
          <w:color w:val="000000"/>
          <w:sz w:val="28"/>
          <w:szCs w:val="28"/>
          <w:rtl/>
          <w:lang/>
        </w:rPr>
        <w:t xml:space="preserve"> التباين أحادى الات</w:t>
      </w:r>
      <w:r w:rsidRPr="002D34B9">
        <w:rPr>
          <w:rFonts w:ascii="Simplified Arabic" w:hAnsi="Simplified Arabic" w:cs="Simplified Arabic" w:hint="eastAsia"/>
          <w:color w:val="000000"/>
          <w:sz w:val="28"/>
          <w:szCs w:val="28"/>
          <w:rtl/>
          <w:lang/>
        </w:rPr>
        <w:t>جاه</w:t>
      </w:r>
      <w:r w:rsidRPr="002D34B9">
        <w:rPr>
          <w:rFonts w:ascii="Simplified Arabic" w:hAnsi="Simplified Arabic" w:cs="Simplified Arabic"/>
          <w:color w:val="000000"/>
          <w:sz w:val="28"/>
          <w:szCs w:val="28"/>
          <w:rtl/>
          <w:lang/>
        </w:rPr>
        <w:t xml:space="preserve"> </w:t>
      </w:r>
      <w:r w:rsidRPr="002D34B9">
        <w:rPr>
          <w:rFonts w:ascii="Simplified Arabic" w:hAnsi="Simplified Arabic" w:cs="Simplified Arabic"/>
          <w:b/>
          <w:color w:val="000000"/>
          <w:sz w:val="28"/>
          <w:szCs w:val="28"/>
          <w:lang/>
        </w:rPr>
        <w:t>Anova One</w:t>
      </w:r>
      <w:r w:rsidRPr="002D34B9">
        <w:rPr>
          <w:rFonts w:ascii="Simplified Arabic" w:hAnsi="Simplified Arabic" w:cs="Simplified Arabic"/>
          <w:color w:val="000000"/>
          <w:sz w:val="28"/>
          <w:szCs w:val="28"/>
          <w:lang/>
        </w:rPr>
        <w:t>-</w:t>
      </w:r>
      <w:r w:rsidRPr="002D34B9">
        <w:rPr>
          <w:rFonts w:ascii="Simplified Arabic" w:hAnsi="Simplified Arabic" w:cs="Simplified Arabic"/>
          <w:b/>
          <w:color w:val="000000"/>
          <w:sz w:val="28"/>
          <w:szCs w:val="28"/>
          <w:lang/>
        </w:rPr>
        <w:t>wa</w:t>
      </w:r>
      <w:r w:rsidRPr="002D34B9">
        <w:rPr>
          <w:rFonts w:ascii="Simplified Arabic" w:hAnsi="Simplified Arabic" w:cs="Simplified Arabic"/>
          <w:b/>
          <w:i/>
          <w:iCs/>
          <w:color w:val="000000"/>
          <w:sz w:val="28"/>
          <w:szCs w:val="28"/>
          <w:lang/>
        </w:rPr>
        <w:t>y</w:t>
      </w:r>
      <w:r w:rsidRPr="002D34B9">
        <w:rPr>
          <w:rFonts w:ascii="Simplified Arabic" w:hAnsi="Simplified Arabic" w:cs="Simplified Arabic"/>
          <w:color w:val="000000"/>
          <w:sz w:val="28"/>
          <w:szCs w:val="28"/>
          <w:rtl/>
          <w:lang/>
        </w:rPr>
        <w:t>).</w:t>
      </w:r>
    </w:p>
    <w:p w:rsidR="00874FBE" w:rsidRPr="002D34B9" w:rsidRDefault="00874FBE" w:rsidP="002D34B9">
      <w:pPr>
        <w:spacing w:before="120" w:after="120" w:line="360" w:lineRule="auto"/>
        <w:ind w:firstLine="425"/>
        <w:jc w:val="both"/>
        <w:rPr>
          <w:rFonts w:ascii="Simplified Arabic" w:hAnsi="Simplified Arabic" w:cs="Simplified Arabic"/>
          <w:b/>
          <w:sz w:val="32"/>
          <w:szCs w:val="28"/>
          <w:u w:val="single"/>
          <w:rtl/>
          <w:lang w:bidi="ar-EG"/>
        </w:rPr>
      </w:pPr>
      <w:r w:rsidRPr="002D34B9">
        <w:rPr>
          <w:rFonts w:ascii="Simplified Arabic" w:hAnsi="Simplified Arabic" w:cs="Simplified Arabic" w:hint="eastAsia"/>
          <w:b/>
          <w:color w:val="000000"/>
          <w:sz w:val="32"/>
          <w:szCs w:val="28"/>
          <w:rtl/>
          <w:lang/>
        </w:rPr>
        <w:t>النتائج</w:t>
      </w:r>
      <w:r w:rsidRPr="002D34B9">
        <w:rPr>
          <w:rFonts w:ascii="Simplified Arabic" w:hAnsi="Simplified Arabic" w:cs="Simplified Arabic"/>
          <w:b/>
          <w:color w:val="000000"/>
          <w:sz w:val="32"/>
          <w:szCs w:val="28"/>
          <w:rtl/>
          <w:lang/>
        </w:rPr>
        <w:t>:</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جدول</w:t>
      </w:r>
      <w:r w:rsidRPr="002D34B9">
        <w:rPr>
          <w:rFonts w:ascii="Simplified Arabic" w:hAnsi="Simplified Arabic" w:cs="Simplified Arabic"/>
          <w:b/>
          <w:sz w:val="32"/>
          <w:szCs w:val="28"/>
          <w:rtl/>
          <w:lang w:bidi="ar-EG"/>
        </w:rPr>
        <w:t xml:space="preserve"> (3)  : </w:t>
      </w:r>
      <w:r w:rsidRPr="002D34B9">
        <w:rPr>
          <w:rFonts w:ascii="Simplified Arabic" w:hAnsi="Simplified Arabic" w:cs="Simplified Arabic" w:hint="eastAsia"/>
          <w:b/>
          <w:sz w:val="32"/>
          <w:szCs w:val="28"/>
          <w:rtl/>
          <w:lang w:bidi="ar-EG"/>
        </w:rPr>
        <w:t>دوافع</w:t>
      </w:r>
      <w:r w:rsidRPr="002D34B9">
        <w:rPr>
          <w:rFonts w:ascii="Simplified Arabic" w:hAnsi="Simplified Arabic" w:cs="Simplified Arabic"/>
          <w:b/>
          <w:sz w:val="32"/>
          <w:szCs w:val="28"/>
          <w:rtl/>
          <w:lang w:bidi="ar-EG"/>
        </w:rPr>
        <w:t xml:space="preserve"> وأسباب التعرض لقضايا الفساد بالتحقيقات الإستقصائية</w:t>
      </w:r>
    </w:p>
    <w:p w:rsidR="00874FBE" w:rsidRPr="002D34B9" w:rsidRDefault="00874FBE" w:rsidP="002D34B9">
      <w:pPr>
        <w:spacing w:line="360" w:lineRule="auto"/>
        <w:ind w:firstLine="425"/>
        <w:jc w:val="both"/>
        <w:rPr>
          <w:rFonts w:ascii="Simplified Arabic" w:hAnsi="Simplified Arabic" w:cs="Simplified Arabic"/>
          <w:b/>
          <w:sz w:val="32"/>
          <w:szCs w:val="28"/>
          <w:rtl/>
          <w:lang w:bidi="ar-EG"/>
        </w:rPr>
      </w:pPr>
      <w:r w:rsidRPr="002D34B9">
        <w:rPr>
          <w:rFonts w:ascii="Simplified Arabic" w:hAnsi="Simplified Arabic" w:cs="Simplified Arabic" w:hint="eastAsia"/>
          <w:b/>
          <w:sz w:val="32"/>
          <w:szCs w:val="28"/>
          <w:rtl/>
          <w:lang w:bidi="ar-EG"/>
        </w:rPr>
        <w:t>في</w:t>
      </w:r>
      <w:r w:rsidRPr="002D34B9">
        <w:rPr>
          <w:rFonts w:ascii="Simplified Arabic" w:hAnsi="Simplified Arabic" w:cs="Simplified Arabic"/>
          <w:b/>
          <w:sz w:val="32"/>
          <w:szCs w:val="28"/>
          <w:rtl/>
          <w:lang w:bidi="ar-EG"/>
        </w:rPr>
        <w:t xml:space="preserve"> الصحف الإلكترونية لدى عينة الشباب الجامعي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8"/>
        <w:gridCol w:w="1560"/>
        <w:gridCol w:w="1153"/>
      </w:tblGrid>
      <w:tr w:rsidR="00874FBE" w:rsidRPr="002D34B9">
        <w:trPr>
          <w:jc w:val="center"/>
        </w:trPr>
        <w:tc>
          <w:tcPr>
            <w:tcW w:w="5668" w:type="dxa"/>
            <w:tcBorders>
              <w:top w:val="single" w:sz="12" w:space="0" w:color="auto"/>
              <w:left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أسباب</w:t>
            </w:r>
            <w:r w:rsidRPr="002D34B9">
              <w:rPr>
                <w:rFonts w:ascii="Simplified Arabic" w:hAnsi="Simplified Arabic" w:cs="Simplified Arabic"/>
                <w:b/>
                <w:szCs w:val="28"/>
                <w:rtl/>
                <w:lang w:bidi="ar-EG"/>
              </w:rPr>
              <w:t xml:space="preserve"> التعرض لقضايا الفساد</w:t>
            </w:r>
          </w:p>
        </w:tc>
        <w:tc>
          <w:tcPr>
            <w:tcW w:w="1560" w:type="dxa"/>
            <w:tcBorders>
              <w:top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w:t>
            </w:r>
            <w:r w:rsidRPr="002D34B9">
              <w:rPr>
                <w:rFonts w:ascii="Simplified Arabic" w:hAnsi="Simplified Arabic" w:cs="Simplified Arabic"/>
                <w:b/>
                <w:szCs w:val="28"/>
                <w:rtl/>
                <w:lang w:bidi="ar-EG"/>
              </w:rPr>
              <w:t xml:space="preserve"> ن = 250</w:t>
            </w:r>
          </w:p>
        </w:tc>
        <w:tc>
          <w:tcPr>
            <w:tcW w:w="815" w:type="dxa"/>
            <w:tcBorders>
              <w:top w:val="single" w:sz="12" w:space="0" w:color="auto"/>
              <w:bottom w:val="single" w:sz="12" w:space="0" w:color="auto"/>
              <w:right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rPr>
          <w:jc w:val="center"/>
        </w:trPr>
        <w:tc>
          <w:tcPr>
            <w:tcW w:w="5668" w:type="dxa"/>
            <w:tcBorders>
              <w:top w:val="single" w:sz="12" w:space="0" w:color="auto"/>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لأنها</w:t>
            </w:r>
            <w:r w:rsidRPr="002D34B9">
              <w:rPr>
                <w:rFonts w:ascii="Simplified Arabic" w:hAnsi="Simplified Arabic" w:cs="Simplified Arabic"/>
                <w:b/>
                <w:szCs w:val="28"/>
                <w:rtl/>
                <w:lang w:bidi="ar-EG"/>
              </w:rPr>
              <w:t xml:space="preserve"> تقدم وجهات النظر المختلفة عن القضية</w:t>
            </w:r>
          </w:p>
        </w:tc>
        <w:tc>
          <w:tcPr>
            <w:tcW w:w="1560" w:type="dxa"/>
            <w:tcBorders>
              <w:top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235</w:t>
            </w:r>
          </w:p>
        </w:tc>
        <w:tc>
          <w:tcPr>
            <w:tcW w:w="815" w:type="dxa"/>
            <w:tcBorders>
              <w:top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94</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تهتم</w:t>
            </w:r>
            <w:r w:rsidRPr="002D34B9">
              <w:rPr>
                <w:rFonts w:ascii="Simplified Arabic" w:hAnsi="Simplified Arabic" w:cs="Simplified Arabic"/>
                <w:b/>
                <w:szCs w:val="28"/>
                <w:rtl/>
                <w:lang w:bidi="ar-EG"/>
              </w:rPr>
              <w:t xml:space="preserve"> بطرح حلول للقضية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177</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70.8</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تساعد</w:t>
            </w:r>
            <w:r w:rsidRPr="002D34B9">
              <w:rPr>
                <w:rFonts w:ascii="Simplified Arabic" w:hAnsi="Simplified Arabic" w:cs="Simplified Arabic"/>
                <w:b/>
                <w:szCs w:val="28"/>
                <w:rtl/>
                <w:lang w:bidi="ar-EG"/>
              </w:rPr>
              <w:t xml:space="preserve"> في تكوين رأي متوازن عن القضية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158</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63.2</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تهتم</w:t>
            </w:r>
            <w:r w:rsidRPr="002D34B9">
              <w:rPr>
                <w:rFonts w:ascii="Simplified Arabic" w:hAnsi="Simplified Arabic" w:cs="Simplified Arabic"/>
                <w:b/>
                <w:szCs w:val="28"/>
                <w:rtl/>
                <w:lang w:bidi="ar-EG"/>
              </w:rPr>
              <w:t xml:space="preserve"> برصد التأثيرات المتوقعة للقضية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227</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90.8</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لمعرفة</w:t>
            </w:r>
            <w:r w:rsidRPr="002D34B9">
              <w:rPr>
                <w:rFonts w:ascii="Simplified Arabic" w:hAnsi="Simplified Arabic" w:cs="Simplified Arabic"/>
                <w:b/>
                <w:szCs w:val="28"/>
                <w:rtl/>
                <w:lang w:bidi="ar-EG"/>
              </w:rPr>
              <w:t xml:space="preserve"> الموقف الرسمي نحو القضية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244</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97.6</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للنقاش</w:t>
            </w:r>
            <w:r w:rsidRPr="002D34B9">
              <w:rPr>
                <w:rFonts w:ascii="Simplified Arabic" w:hAnsi="Simplified Arabic" w:cs="Simplified Arabic"/>
                <w:b/>
                <w:szCs w:val="28"/>
                <w:rtl/>
                <w:lang w:bidi="ar-EG"/>
              </w:rPr>
              <w:t xml:space="preserve"> مع الآخرين عن القضية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187</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74.8</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لكشف</w:t>
            </w:r>
            <w:r w:rsidRPr="002D34B9">
              <w:rPr>
                <w:rFonts w:ascii="Simplified Arabic" w:hAnsi="Simplified Arabic" w:cs="Simplified Arabic"/>
                <w:b/>
                <w:szCs w:val="28"/>
                <w:rtl/>
                <w:lang w:bidi="ar-EG"/>
              </w:rPr>
              <w:t xml:space="preserve"> غموض الأحداث والقضايا</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217</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86.8</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لمعرفة</w:t>
            </w:r>
            <w:r w:rsidRPr="002D34B9">
              <w:rPr>
                <w:rFonts w:ascii="Simplified Arabic" w:hAnsi="Simplified Arabic" w:cs="Simplified Arabic"/>
                <w:b/>
                <w:szCs w:val="28"/>
                <w:rtl/>
                <w:lang w:bidi="ar-EG"/>
              </w:rPr>
              <w:t xml:space="preserve"> انحرافات المسئولين في الحكومة والقطاع الخاص</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240</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96</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لمعرفة</w:t>
            </w:r>
            <w:r w:rsidRPr="002D34B9">
              <w:rPr>
                <w:rFonts w:ascii="Simplified Arabic" w:hAnsi="Simplified Arabic" w:cs="Simplified Arabic"/>
                <w:b/>
                <w:szCs w:val="28"/>
                <w:rtl/>
                <w:lang w:bidi="ar-EG"/>
              </w:rPr>
              <w:t xml:space="preserve"> حجم وواقع الفساد في مصر</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250</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100</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تسليط</w:t>
            </w:r>
            <w:r w:rsidRPr="002D34B9">
              <w:rPr>
                <w:rFonts w:ascii="Simplified Arabic" w:hAnsi="Simplified Arabic" w:cs="Simplified Arabic"/>
                <w:b/>
                <w:szCs w:val="28"/>
                <w:rtl/>
                <w:lang w:bidi="ar-EG"/>
              </w:rPr>
              <w:t xml:space="preserve"> الضوء على المسكوت عنه من قبل</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231</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92.4</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تسهم</w:t>
            </w:r>
            <w:r w:rsidRPr="002D34B9">
              <w:rPr>
                <w:rFonts w:ascii="Simplified Arabic" w:hAnsi="Simplified Arabic" w:cs="Simplified Arabic"/>
                <w:b/>
                <w:szCs w:val="28"/>
                <w:rtl/>
                <w:lang w:bidi="ar-EG"/>
              </w:rPr>
              <w:t xml:space="preserve"> في تغيير القوانين الحالية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105</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42</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للتحديث</w:t>
            </w:r>
            <w:r w:rsidRPr="002D34B9">
              <w:rPr>
                <w:rFonts w:ascii="Simplified Arabic" w:hAnsi="Simplified Arabic" w:cs="Simplified Arabic"/>
                <w:b/>
                <w:szCs w:val="28"/>
                <w:rtl/>
                <w:lang w:bidi="ar-EG"/>
              </w:rPr>
              <w:t xml:space="preserve"> المستمر للقضية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200</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80</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لسهولة</w:t>
            </w:r>
            <w:r w:rsidRPr="002D34B9">
              <w:rPr>
                <w:rFonts w:ascii="Simplified Arabic" w:hAnsi="Simplified Arabic" w:cs="Simplified Arabic"/>
                <w:b/>
                <w:szCs w:val="28"/>
                <w:rtl/>
                <w:lang w:bidi="ar-EG"/>
              </w:rPr>
              <w:t xml:space="preserve"> متابعة ال</w:t>
            </w:r>
            <w:r w:rsidRPr="002D34B9">
              <w:rPr>
                <w:rFonts w:ascii="Simplified Arabic" w:hAnsi="Simplified Arabic" w:cs="Simplified Arabic" w:hint="eastAsia"/>
                <w:b/>
                <w:szCs w:val="28"/>
                <w:rtl/>
                <w:lang w:bidi="ar-EG"/>
              </w:rPr>
              <w:t>قضية</w:t>
            </w:r>
            <w:r w:rsidRPr="002D34B9">
              <w:rPr>
                <w:rFonts w:ascii="Simplified Arabic" w:hAnsi="Simplified Arabic" w:cs="Simplified Arabic"/>
                <w:b/>
                <w:szCs w:val="28"/>
                <w:rtl/>
                <w:lang w:bidi="ar-EG"/>
              </w:rPr>
              <w:t xml:space="preserve"> في الأرشيف</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117</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46.8</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للتعود</w:t>
            </w:r>
            <w:r w:rsidRPr="002D34B9">
              <w:rPr>
                <w:rFonts w:ascii="Simplified Arabic" w:hAnsi="Simplified Arabic" w:cs="Simplified Arabic"/>
                <w:b/>
                <w:szCs w:val="28"/>
                <w:rtl/>
                <w:lang w:bidi="ar-EG"/>
              </w:rPr>
              <w:t xml:space="preserve"> على متابعتها</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64</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25.6</w:t>
            </w:r>
          </w:p>
        </w:tc>
      </w:tr>
      <w:tr w:rsidR="00874FBE" w:rsidRPr="002D34B9">
        <w:trPr>
          <w:jc w:val="center"/>
        </w:trPr>
        <w:tc>
          <w:tcPr>
            <w:tcW w:w="5668"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لعرض</w:t>
            </w:r>
            <w:r w:rsidRPr="002D34B9">
              <w:rPr>
                <w:rFonts w:ascii="Simplified Arabic" w:hAnsi="Simplified Arabic" w:cs="Simplified Arabic"/>
                <w:b/>
                <w:szCs w:val="28"/>
                <w:rtl/>
                <w:lang w:bidi="ar-EG"/>
              </w:rPr>
              <w:t xml:space="preserve"> فيديوهات مصورة عن القضية</w:t>
            </w:r>
          </w:p>
        </w:tc>
        <w:tc>
          <w:tcPr>
            <w:tcW w:w="156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89</w:t>
            </w:r>
          </w:p>
        </w:tc>
        <w:tc>
          <w:tcPr>
            <w:tcW w:w="815"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35.6</w:t>
            </w:r>
          </w:p>
        </w:tc>
      </w:tr>
      <w:tr w:rsidR="00874FBE" w:rsidRPr="002D34B9">
        <w:trPr>
          <w:jc w:val="center"/>
        </w:trPr>
        <w:tc>
          <w:tcPr>
            <w:tcW w:w="5668" w:type="dxa"/>
            <w:tcBorders>
              <w:left w:val="single" w:sz="12" w:space="0" w:color="auto"/>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أخرى</w:t>
            </w:r>
          </w:p>
        </w:tc>
        <w:tc>
          <w:tcPr>
            <w:tcW w:w="1560" w:type="dxa"/>
            <w:tcBorders>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5</w:t>
            </w:r>
          </w:p>
        </w:tc>
        <w:tc>
          <w:tcPr>
            <w:tcW w:w="815" w:type="dxa"/>
            <w:tcBorders>
              <w:bottom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w:t>
            </w:r>
          </w:p>
        </w:tc>
      </w:tr>
    </w:tbl>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أوضح</w:t>
      </w:r>
      <w:r w:rsidRPr="002D34B9">
        <w:rPr>
          <w:rFonts w:ascii="Simplified Arabic" w:hAnsi="Simplified Arabic" w:cs="Simplified Arabic"/>
          <w:sz w:val="28"/>
          <w:szCs w:val="28"/>
          <w:rtl/>
          <w:lang w:bidi="ar-EG"/>
        </w:rPr>
        <w:t xml:space="preserve"> الجدول السابق أن دوافع وأسباب التعرض لقضايا الفساد بالتحقيقات الاستقصائية في الصحف الالكترونية لدى عينة الشباب الجامعي تمثلت على التوالي في معرفة حجم وواقع الفساد في مصر بنسبة 100%، تلاها معرفة الموقف الرسمي نحو القضية بنسبة 97,6%، تلاها معرفة انحرافات المسئولين في الحكومة والقطاع الخاص بنسبة 96%، تلاها لأنها تقدم وجهات النظر المختلفة عن القضية بنسبة 94%</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ثم لأنها تسلط الضوء على المسكوت عنه من قبل بنسبة 92,4%، ثم لأنها تهتم برصد التأثيرات المتوقعة للقضية بنسبة 90,8%، ثم لكشف غموض الأحداث والقضايا بنسبة 86,8%، ثم للت</w:t>
      </w:r>
      <w:r w:rsidRPr="002D34B9">
        <w:rPr>
          <w:rFonts w:ascii="Simplified Arabic" w:hAnsi="Simplified Arabic" w:cs="Simplified Arabic" w:hint="eastAsia"/>
          <w:sz w:val="28"/>
          <w:szCs w:val="28"/>
          <w:rtl/>
          <w:lang w:bidi="ar-EG"/>
        </w:rPr>
        <w:t>حديث</w:t>
      </w:r>
      <w:r w:rsidRPr="002D34B9">
        <w:rPr>
          <w:rFonts w:ascii="Simplified Arabic" w:hAnsi="Simplified Arabic" w:cs="Simplified Arabic"/>
          <w:sz w:val="28"/>
          <w:szCs w:val="28"/>
          <w:rtl/>
          <w:lang w:bidi="ar-EG"/>
        </w:rPr>
        <w:t xml:space="preserve"> المستمر للقضية بنسبة 80%، ثم للنقاش مع الآخرين عن القضية بنسبة 74,8%، ثم لأنها تهتم بطرح حلول للقضية بنسبة 70,8%، ثم لأنها تساعد في </w:t>
      </w:r>
      <w:r w:rsidRPr="002D34B9">
        <w:rPr>
          <w:rFonts w:ascii="Simplified Arabic" w:hAnsi="Simplified Arabic" w:cs="Simplified Arabic" w:hint="eastAsia"/>
          <w:sz w:val="28"/>
          <w:szCs w:val="28"/>
          <w:rtl/>
          <w:lang w:bidi="ar-EG"/>
        </w:rPr>
        <w:t>تكوين</w:t>
      </w:r>
      <w:r w:rsidRPr="002D34B9">
        <w:rPr>
          <w:rFonts w:ascii="Simplified Arabic" w:hAnsi="Simplified Arabic" w:cs="Simplified Arabic"/>
          <w:sz w:val="28"/>
          <w:szCs w:val="28"/>
          <w:rtl/>
          <w:lang w:bidi="ar-EG"/>
        </w:rPr>
        <w:t xml:space="preserve"> رأي متوازن عن القض</w:t>
      </w:r>
      <w:r w:rsidRPr="002D34B9">
        <w:rPr>
          <w:rFonts w:ascii="Simplified Arabic" w:hAnsi="Simplified Arabic" w:cs="Simplified Arabic" w:hint="eastAsia"/>
          <w:sz w:val="28"/>
          <w:szCs w:val="28"/>
          <w:rtl/>
          <w:lang w:bidi="ar-EG"/>
        </w:rPr>
        <w:t>ية</w:t>
      </w:r>
      <w:r w:rsidRPr="002D34B9">
        <w:rPr>
          <w:rFonts w:ascii="Simplified Arabic" w:hAnsi="Simplified Arabic" w:cs="Simplified Arabic"/>
          <w:sz w:val="28"/>
          <w:szCs w:val="28"/>
          <w:rtl/>
          <w:lang w:bidi="ar-EG"/>
        </w:rPr>
        <w:t xml:space="preserve"> بنسبة 63,2%، ثم لسهولة متابعة القضية في الأرشيف بنسبة 46,8%، ثم لأنها تسهم في تغيير القوانين الحالية بنسبة 42%، ثم لعرض فيديوهات مصورة عن القضية بنسبة 35,6%، ثم للتعود على متابعتها بنسبة 25,6%، ثم لأسباب أخرى بنسبة 2%. وعلى مستوى البيانات التفصيلية تمثلت الدوافع كما يلي :</w:t>
      </w:r>
    </w:p>
    <w:p w:rsidR="00874FBE" w:rsidRPr="002D34B9" w:rsidRDefault="00874FBE" w:rsidP="002D34B9">
      <w:pPr>
        <w:spacing w:line="360" w:lineRule="auto"/>
        <w:ind w:firstLine="425"/>
        <w:jc w:val="both"/>
        <w:rPr>
          <w:rFonts w:ascii="Simplified Arabic" w:hAnsi="Simplified Arabic" w:cs="Simplified Arabic"/>
          <w:sz w:val="28"/>
          <w:szCs w:val="28"/>
          <w:lang w:bidi="ar-EG"/>
        </w:rPr>
      </w:pPr>
      <w:r w:rsidRPr="002D34B9">
        <w:rPr>
          <w:rFonts w:ascii="Simplified Arabic" w:hAnsi="Simplified Arabic" w:cs="Simplified Arabic" w:hint="eastAsia"/>
          <w:sz w:val="28"/>
          <w:szCs w:val="28"/>
          <w:rtl/>
          <w:lang w:bidi="ar-EG"/>
        </w:rPr>
        <w:t>يعد</w:t>
      </w:r>
      <w:r w:rsidRPr="002D34B9">
        <w:rPr>
          <w:rFonts w:ascii="Simplified Arabic" w:hAnsi="Simplified Arabic" w:cs="Simplified Arabic"/>
          <w:sz w:val="28"/>
          <w:szCs w:val="28"/>
          <w:rtl/>
          <w:lang w:bidi="ar-EG"/>
        </w:rPr>
        <w:t xml:space="preserve"> دافع مراقبة البيئة والدافع المعرفي أهم الدوافع النفعية في التعرض لقضايا الفسادلدى عينة الشباب الجامعي وهو ما اتفقت معه رباب الجمال 2003، حيث شكلت دوافع معرفة حجم وواقع الفساد في المجتمع المصري و معرفة الموقف ا</w:t>
      </w:r>
      <w:r w:rsidRPr="002D34B9">
        <w:rPr>
          <w:rFonts w:ascii="Simplified Arabic" w:hAnsi="Simplified Arabic" w:cs="Simplified Arabic" w:hint="eastAsia"/>
          <w:sz w:val="28"/>
          <w:szCs w:val="28"/>
          <w:rtl/>
          <w:lang w:bidi="ar-EG"/>
        </w:rPr>
        <w:t>لرسمي</w:t>
      </w:r>
      <w:r w:rsidRPr="002D34B9">
        <w:rPr>
          <w:rFonts w:ascii="Simplified Arabic" w:hAnsi="Simplified Arabic" w:cs="Simplified Arabic"/>
          <w:sz w:val="28"/>
          <w:szCs w:val="28"/>
          <w:rtl/>
          <w:lang w:bidi="ar-EG"/>
        </w:rPr>
        <w:t xml:space="preserve"> نحو </w:t>
      </w:r>
      <w:r w:rsidRPr="002D34B9">
        <w:rPr>
          <w:rFonts w:ascii="Simplified Arabic" w:hAnsi="Simplified Arabic" w:cs="Simplified Arabic" w:hint="eastAsia"/>
          <w:sz w:val="28"/>
          <w:szCs w:val="28"/>
          <w:rtl/>
          <w:lang w:bidi="ar-EG"/>
        </w:rPr>
        <w:t>القضية،</w:t>
      </w:r>
      <w:r w:rsidRPr="002D34B9">
        <w:rPr>
          <w:rFonts w:ascii="Simplified Arabic" w:hAnsi="Simplified Arabic" w:cs="Simplified Arabic"/>
          <w:sz w:val="28"/>
          <w:szCs w:val="28"/>
          <w:rtl/>
          <w:lang w:bidi="ar-EG"/>
        </w:rPr>
        <w:t xml:space="preserve"> و معرفة انحراف ا</w:t>
      </w:r>
      <w:r w:rsidRPr="002D34B9">
        <w:rPr>
          <w:rFonts w:ascii="Simplified Arabic" w:hAnsi="Simplified Arabic" w:cs="Simplified Arabic" w:hint="eastAsia"/>
          <w:sz w:val="28"/>
          <w:szCs w:val="28"/>
          <w:rtl/>
          <w:lang w:bidi="ar-EG"/>
        </w:rPr>
        <w:t>لمسئولين</w:t>
      </w:r>
      <w:r w:rsidRPr="002D34B9">
        <w:rPr>
          <w:rFonts w:ascii="Simplified Arabic" w:hAnsi="Simplified Arabic" w:cs="Simplified Arabic"/>
          <w:sz w:val="28"/>
          <w:szCs w:val="28"/>
          <w:rtl/>
          <w:lang w:bidi="ar-EG"/>
        </w:rPr>
        <w:t xml:space="preserve"> في الكومة والقطاع الخاص ولا لأنها تسلط الضوء عن المسكوت عنه ولأنها تهتم برصد التأثيرات المتوقعة للقضايا.</w:t>
      </w:r>
    </w:p>
    <w:p w:rsidR="00874FBE" w:rsidRPr="002D34B9" w:rsidRDefault="00874FBE" w:rsidP="002D34B9">
      <w:pPr>
        <w:numPr>
          <w:ilvl w:val="0"/>
          <w:numId w:val="30"/>
        </w:numPr>
        <w:tabs>
          <w:tab w:val="clear" w:pos="720"/>
        </w:tabs>
        <w:spacing w:line="360" w:lineRule="auto"/>
        <w:ind w:left="0"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sz w:val="28"/>
          <w:szCs w:val="28"/>
          <w:rtl/>
          <w:lang w:bidi="ar-EG"/>
        </w:rPr>
        <w:t>لم</w:t>
      </w:r>
      <w:r w:rsidRPr="002D34B9">
        <w:rPr>
          <w:rFonts w:ascii="Simplified Arabic" w:hAnsi="Simplified Arabic" w:cs="Simplified Arabic"/>
          <w:sz w:val="28"/>
          <w:szCs w:val="28"/>
          <w:rtl/>
          <w:lang w:bidi="ar-EG"/>
        </w:rPr>
        <w:t xml:space="preserve"> يخرج ترتيب الدوافع الطقوسية في متابعة قضايا الفساد بالتحقيقات الإستقصائية في الصحف الإلكترونية عن نتائج الدراسات السابقة </w:t>
      </w:r>
      <w:r w:rsidRPr="002D34B9">
        <w:rPr>
          <w:rFonts w:ascii="Simplified Arabic" w:hAnsi="Simplified Arabic" w:cs="Simplified Arabic" w:hint="eastAsia"/>
          <w:sz w:val="28"/>
          <w:szCs w:val="28"/>
          <w:rtl/>
          <w:lang w:bidi="ar-EG"/>
        </w:rPr>
        <w:t>التي</w:t>
      </w:r>
      <w:r w:rsidRPr="002D34B9">
        <w:rPr>
          <w:rFonts w:ascii="Simplified Arabic" w:hAnsi="Simplified Arabic" w:cs="Simplified Arabic"/>
          <w:sz w:val="28"/>
          <w:szCs w:val="28"/>
          <w:rtl/>
          <w:lang w:bidi="ar-EG"/>
        </w:rPr>
        <w:t xml:space="preserve"> أكدت أن الدوافع الطقوسية للتعرض لوسائل الإعلام تتمثل في الدافع الشخصي (النقاش مع الآخرين ، والتعود على متابعتها ) .</w:t>
      </w:r>
    </w:p>
    <w:p w:rsidR="00874FBE" w:rsidRPr="002D34B9" w:rsidRDefault="00874FBE" w:rsidP="002D34B9">
      <w:pPr>
        <w:numPr>
          <w:ilvl w:val="0"/>
          <w:numId w:val="30"/>
        </w:numPr>
        <w:tabs>
          <w:tab w:val="clear" w:pos="720"/>
        </w:tabs>
        <w:spacing w:line="360" w:lineRule="auto"/>
        <w:ind w:left="0"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(4) مدى الحرص على متابعة التحقيقات الإستقصائية في الصحف الإلكترونية لدى عينة الشباب الجامعي</w:t>
      </w:r>
    </w:p>
    <w:tbl>
      <w:tblPr>
        <w:bidiVisual/>
        <w:tblW w:w="5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2250"/>
        <w:gridCol w:w="2786"/>
      </w:tblGrid>
      <w:tr w:rsidR="00874FBE" w:rsidRPr="002D34B9">
        <w:trPr>
          <w:trHeight w:val="699"/>
          <w:jc w:val="center"/>
        </w:trPr>
        <w:tc>
          <w:tcPr>
            <w:tcW w:w="2977" w:type="dxa"/>
            <w:tcBorders>
              <w:top w:val="single" w:sz="12" w:space="0" w:color="auto"/>
              <w:left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مدى</w:t>
            </w:r>
            <w:r w:rsidRPr="002D34B9">
              <w:rPr>
                <w:rFonts w:ascii="Simplified Arabic" w:hAnsi="Simplified Arabic" w:cs="Simplified Arabic"/>
                <w:b/>
                <w:szCs w:val="28"/>
                <w:rtl/>
                <w:lang w:bidi="ar-EG"/>
              </w:rPr>
              <w:t xml:space="preserve"> الحرص</w:t>
            </w:r>
          </w:p>
        </w:tc>
        <w:tc>
          <w:tcPr>
            <w:tcW w:w="1648" w:type="dxa"/>
            <w:tcBorders>
              <w:top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w:t>
            </w:r>
            <w:r w:rsidRPr="002D34B9">
              <w:rPr>
                <w:rFonts w:ascii="Simplified Arabic" w:hAnsi="Simplified Arabic" w:cs="Simplified Arabic"/>
                <w:b/>
                <w:szCs w:val="28"/>
                <w:rtl/>
                <w:lang w:bidi="ar-EG"/>
              </w:rPr>
              <w:t xml:space="preserve"> ن = 250</w:t>
            </w:r>
          </w:p>
        </w:tc>
        <w:tc>
          <w:tcPr>
            <w:tcW w:w="1053" w:type="dxa"/>
            <w:tcBorders>
              <w:top w:val="single" w:sz="12" w:space="0" w:color="auto"/>
              <w:right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rPr>
          <w:trHeight w:val="673"/>
          <w:jc w:val="center"/>
        </w:trPr>
        <w:tc>
          <w:tcPr>
            <w:tcW w:w="2977"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حريص</w:t>
            </w:r>
            <w:r w:rsidRPr="002D34B9">
              <w:rPr>
                <w:rFonts w:ascii="Simplified Arabic" w:hAnsi="Simplified Arabic" w:cs="Simplified Arabic"/>
                <w:b/>
                <w:szCs w:val="28"/>
                <w:rtl/>
                <w:lang w:bidi="ar-EG"/>
              </w:rPr>
              <w:t xml:space="preserve"> جداً</w:t>
            </w:r>
          </w:p>
        </w:tc>
        <w:tc>
          <w:tcPr>
            <w:tcW w:w="1648"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154</w:t>
            </w:r>
          </w:p>
        </w:tc>
        <w:tc>
          <w:tcPr>
            <w:tcW w:w="1053"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61.6</w:t>
            </w:r>
          </w:p>
        </w:tc>
      </w:tr>
      <w:tr w:rsidR="00874FBE" w:rsidRPr="002D34B9">
        <w:trPr>
          <w:trHeight w:val="607"/>
          <w:jc w:val="center"/>
        </w:trPr>
        <w:tc>
          <w:tcPr>
            <w:tcW w:w="2977"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حريص</w:t>
            </w:r>
            <w:r w:rsidRPr="002D34B9">
              <w:rPr>
                <w:rFonts w:ascii="Simplified Arabic" w:hAnsi="Simplified Arabic" w:cs="Simplified Arabic"/>
                <w:b/>
                <w:szCs w:val="28"/>
                <w:rtl/>
                <w:lang w:bidi="ar-EG"/>
              </w:rPr>
              <w:t xml:space="preserve"> إلى حد ما</w:t>
            </w:r>
          </w:p>
        </w:tc>
        <w:tc>
          <w:tcPr>
            <w:tcW w:w="1648"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96</w:t>
            </w:r>
          </w:p>
        </w:tc>
        <w:tc>
          <w:tcPr>
            <w:tcW w:w="1053"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38.4</w:t>
            </w:r>
          </w:p>
        </w:tc>
      </w:tr>
      <w:tr w:rsidR="00874FBE" w:rsidRPr="002D34B9">
        <w:trPr>
          <w:trHeight w:val="603"/>
          <w:jc w:val="center"/>
        </w:trPr>
        <w:tc>
          <w:tcPr>
            <w:tcW w:w="2977" w:type="dxa"/>
            <w:tcBorders>
              <w:left w:val="single" w:sz="12" w:space="0" w:color="auto"/>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غير</w:t>
            </w:r>
            <w:r w:rsidRPr="002D34B9">
              <w:rPr>
                <w:rFonts w:ascii="Simplified Arabic" w:hAnsi="Simplified Arabic" w:cs="Simplified Arabic"/>
                <w:b/>
                <w:szCs w:val="28"/>
                <w:rtl/>
                <w:lang w:bidi="ar-EG"/>
              </w:rPr>
              <w:t xml:space="preserve"> حريص على الإطلاق</w:t>
            </w:r>
          </w:p>
        </w:tc>
        <w:tc>
          <w:tcPr>
            <w:tcW w:w="1648" w:type="dxa"/>
            <w:tcBorders>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hint="eastAsia"/>
                <w:szCs w:val="28"/>
                <w:rtl/>
                <w:lang w:bidi="ar-EG"/>
              </w:rPr>
              <w:t>ـــــــــ</w:t>
            </w:r>
          </w:p>
        </w:tc>
        <w:tc>
          <w:tcPr>
            <w:tcW w:w="1053" w:type="dxa"/>
            <w:tcBorders>
              <w:bottom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hint="eastAsia"/>
                <w:szCs w:val="28"/>
                <w:rtl/>
                <w:lang w:bidi="ar-EG"/>
              </w:rPr>
              <w:t>ــــــــــــ</w:t>
            </w:r>
          </w:p>
        </w:tc>
      </w:tr>
    </w:tbl>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أوضح</w:t>
      </w:r>
      <w:r w:rsidRPr="002D34B9">
        <w:rPr>
          <w:rFonts w:ascii="Simplified Arabic" w:hAnsi="Simplified Arabic" w:cs="Simplified Arabic"/>
          <w:sz w:val="28"/>
          <w:szCs w:val="28"/>
          <w:rtl/>
          <w:lang w:bidi="ar-EG"/>
        </w:rPr>
        <w:t xml:space="preserve"> الجدول السابق أن الحرص  على متابعة التحقيقات الاستقصائية بالصحف ال</w:t>
      </w:r>
      <w:r w:rsidRPr="002D34B9">
        <w:rPr>
          <w:rFonts w:ascii="Simplified Arabic" w:hAnsi="Simplified Arabic" w:cs="Simplified Arabic" w:hint="eastAsia"/>
          <w:sz w:val="28"/>
          <w:szCs w:val="28"/>
          <w:rtl/>
          <w:lang w:bidi="ar-EG"/>
        </w:rPr>
        <w:t>إلكترونية</w:t>
      </w:r>
      <w:r w:rsidRPr="002D34B9">
        <w:rPr>
          <w:rFonts w:ascii="Simplified Arabic" w:hAnsi="Simplified Arabic" w:cs="Simplified Arabic"/>
          <w:sz w:val="28"/>
          <w:szCs w:val="28"/>
          <w:rtl/>
          <w:lang w:bidi="ar-EG"/>
        </w:rPr>
        <w:t xml:space="preserve"> تمثلت على التوا</w:t>
      </w:r>
      <w:r w:rsidRPr="002D34B9">
        <w:rPr>
          <w:rFonts w:ascii="Simplified Arabic" w:hAnsi="Simplified Arabic" w:cs="Simplified Arabic" w:hint="eastAsia"/>
          <w:sz w:val="28"/>
          <w:szCs w:val="28"/>
          <w:rtl/>
          <w:lang w:bidi="ar-EG"/>
        </w:rPr>
        <w:t>لي</w:t>
      </w:r>
      <w:r w:rsidRPr="002D34B9">
        <w:rPr>
          <w:rFonts w:ascii="Simplified Arabic" w:hAnsi="Simplified Arabic" w:cs="Simplified Arabic"/>
          <w:sz w:val="28"/>
          <w:szCs w:val="28"/>
          <w:rtl/>
          <w:lang w:bidi="ar-EG"/>
        </w:rPr>
        <w:t xml:space="preserve"> في الحرص جداً بنسبة 61,6%، والحرص إلى حد ما بنسبة 38.4%. وغابت تماما فئة غير حريص على الاطلاق وهو ما يوضح زيادة الوعي والإهتمام بهذه القضايا لمجموعة من العوامل أهمها أن الفساد أحد أسباب الكساد واختلال الميزان الاجتماعي وظهور شريحة اجتماعية استفادت من التحولات في السياسات الداخل</w:t>
      </w:r>
      <w:r w:rsidRPr="002D34B9">
        <w:rPr>
          <w:rFonts w:ascii="Simplified Arabic" w:hAnsi="Simplified Arabic" w:cs="Simplified Arabic" w:hint="eastAsia"/>
          <w:sz w:val="28"/>
          <w:szCs w:val="28"/>
          <w:rtl/>
          <w:lang w:bidi="ar-EG"/>
        </w:rPr>
        <w:t>ية</w:t>
      </w:r>
      <w:r w:rsidRPr="002D34B9">
        <w:rPr>
          <w:rFonts w:ascii="Simplified Arabic" w:hAnsi="Simplified Arabic" w:cs="Simplified Arabic"/>
          <w:sz w:val="28"/>
          <w:szCs w:val="28"/>
          <w:rtl/>
          <w:lang w:bidi="ar-EG"/>
        </w:rPr>
        <w:t xml:space="preserve"> للدولة والانفتاح ع</w:t>
      </w:r>
      <w:r w:rsidRPr="002D34B9">
        <w:rPr>
          <w:rFonts w:ascii="Simplified Arabic" w:hAnsi="Simplified Arabic" w:cs="Simplified Arabic" w:hint="eastAsia"/>
          <w:sz w:val="28"/>
          <w:szCs w:val="28"/>
          <w:rtl/>
          <w:lang w:bidi="ar-EG"/>
        </w:rPr>
        <w:t>لى</w:t>
      </w:r>
      <w:r w:rsidRPr="002D34B9">
        <w:rPr>
          <w:rFonts w:ascii="Simplified Arabic" w:hAnsi="Simplified Arabic" w:cs="Simplified Arabic"/>
          <w:sz w:val="28"/>
          <w:szCs w:val="28"/>
          <w:rtl/>
          <w:lang w:bidi="ar-EG"/>
        </w:rPr>
        <w:t xml:space="preserve"> العالم الخارجي.</w:t>
      </w:r>
    </w:p>
    <w:p w:rsidR="00874FBE" w:rsidRPr="002D34B9" w:rsidRDefault="00874FBE" w:rsidP="002D34B9">
      <w:pPr>
        <w:spacing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رقم (5) درجة الرضا عن دور التحقيقات الاستقصائية بالصحف الإلكترونية في تشكيل اتجاهات الشباب الجامعي نحو قضايا الفساد</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340"/>
        <w:gridCol w:w="2340"/>
      </w:tblGrid>
      <w:tr w:rsidR="00874FBE" w:rsidRPr="002D34B9">
        <w:trPr>
          <w:trHeight w:val="616"/>
        </w:trPr>
        <w:tc>
          <w:tcPr>
            <w:tcW w:w="3240" w:type="dxa"/>
            <w:tcBorders>
              <w:top w:val="single" w:sz="12" w:space="0" w:color="auto"/>
              <w:left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درجة</w:t>
            </w:r>
            <w:r w:rsidRPr="002D34B9">
              <w:rPr>
                <w:rFonts w:ascii="Simplified Arabic" w:hAnsi="Simplified Arabic" w:cs="Simplified Arabic"/>
                <w:b/>
                <w:szCs w:val="28"/>
                <w:rtl/>
                <w:lang w:bidi="ar-EG"/>
              </w:rPr>
              <w:t xml:space="preserve"> الرضا</w:t>
            </w:r>
          </w:p>
        </w:tc>
        <w:tc>
          <w:tcPr>
            <w:tcW w:w="2340" w:type="dxa"/>
            <w:tcBorders>
              <w:top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w:t>
            </w:r>
            <w:r w:rsidRPr="002D34B9">
              <w:rPr>
                <w:rFonts w:ascii="Simplified Arabic" w:hAnsi="Simplified Arabic" w:cs="Simplified Arabic"/>
                <w:b/>
                <w:szCs w:val="28"/>
                <w:rtl/>
                <w:lang w:bidi="ar-EG"/>
              </w:rPr>
              <w:t xml:space="preserve"> ن = 250</w:t>
            </w:r>
          </w:p>
        </w:tc>
        <w:tc>
          <w:tcPr>
            <w:tcW w:w="2340" w:type="dxa"/>
            <w:tcBorders>
              <w:top w:val="single" w:sz="12" w:space="0" w:color="auto"/>
              <w:bottom w:val="single" w:sz="12" w:space="0" w:color="auto"/>
              <w:right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c>
          <w:tcPr>
            <w:tcW w:w="3240" w:type="dxa"/>
            <w:tcBorders>
              <w:top w:val="single" w:sz="12" w:space="0" w:color="auto"/>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منخفضة</w:t>
            </w:r>
            <w:r w:rsidRPr="002D34B9">
              <w:rPr>
                <w:rFonts w:ascii="Simplified Arabic" w:hAnsi="Simplified Arabic" w:cs="Simplified Arabic"/>
                <w:b/>
                <w:szCs w:val="28"/>
                <w:rtl/>
                <w:lang w:bidi="ar-EG"/>
              </w:rPr>
              <w:t xml:space="preserve"> جداً ( صفر – 40)</w:t>
            </w:r>
          </w:p>
        </w:tc>
        <w:tc>
          <w:tcPr>
            <w:tcW w:w="2340" w:type="dxa"/>
            <w:tcBorders>
              <w:top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11</w:t>
            </w:r>
          </w:p>
        </w:tc>
        <w:tc>
          <w:tcPr>
            <w:tcW w:w="2340" w:type="dxa"/>
            <w:tcBorders>
              <w:top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4.4</w:t>
            </w:r>
          </w:p>
        </w:tc>
      </w:tr>
      <w:tr w:rsidR="00874FBE" w:rsidRPr="002D34B9">
        <w:tc>
          <w:tcPr>
            <w:tcW w:w="324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منخفضة</w:t>
            </w:r>
            <w:r w:rsidRPr="002D34B9">
              <w:rPr>
                <w:rFonts w:ascii="Simplified Arabic" w:hAnsi="Simplified Arabic" w:cs="Simplified Arabic"/>
                <w:b/>
                <w:szCs w:val="28"/>
                <w:rtl/>
                <w:lang w:bidi="ar-EG"/>
              </w:rPr>
              <w:t xml:space="preserve"> (40- 50 )</w:t>
            </w:r>
          </w:p>
        </w:tc>
        <w:tc>
          <w:tcPr>
            <w:tcW w:w="2340" w:type="dxa"/>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24</w:t>
            </w:r>
          </w:p>
        </w:tc>
        <w:tc>
          <w:tcPr>
            <w:tcW w:w="234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9.6</w:t>
            </w:r>
          </w:p>
        </w:tc>
      </w:tr>
      <w:tr w:rsidR="00874FBE" w:rsidRPr="002D34B9">
        <w:tc>
          <w:tcPr>
            <w:tcW w:w="324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متوسطة</w:t>
            </w:r>
            <w:r w:rsidRPr="002D34B9">
              <w:rPr>
                <w:rFonts w:ascii="Simplified Arabic" w:hAnsi="Simplified Arabic" w:cs="Simplified Arabic"/>
                <w:b/>
                <w:szCs w:val="28"/>
                <w:rtl/>
                <w:lang w:bidi="ar-EG"/>
              </w:rPr>
              <w:t xml:space="preserve"> ( 50 – 70 )</w:t>
            </w:r>
          </w:p>
        </w:tc>
        <w:tc>
          <w:tcPr>
            <w:tcW w:w="2340" w:type="dxa"/>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92</w:t>
            </w:r>
          </w:p>
        </w:tc>
        <w:tc>
          <w:tcPr>
            <w:tcW w:w="234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36.8</w:t>
            </w:r>
          </w:p>
        </w:tc>
      </w:tr>
      <w:tr w:rsidR="00874FBE" w:rsidRPr="002D34B9">
        <w:tc>
          <w:tcPr>
            <w:tcW w:w="324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مرتفعة</w:t>
            </w:r>
            <w:r w:rsidRPr="002D34B9">
              <w:rPr>
                <w:rFonts w:ascii="Simplified Arabic" w:hAnsi="Simplified Arabic" w:cs="Simplified Arabic"/>
                <w:b/>
                <w:szCs w:val="28"/>
                <w:rtl/>
                <w:lang w:bidi="ar-EG"/>
              </w:rPr>
              <w:t xml:space="preserve"> ( 70- 80 )</w:t>
            </w:r>
          </w:p>
        </w:tc>
        <w:tc>
          <w:tcPr>
            <w:tcW w:w="2340" w:type="dxa"/>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89</w:t>
            </w:r>
          </w:p>
        </w:tc>
        <w:tc>
          <w:tcPr>
            <w:tcW w:w="234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35.6</w:t>
            </w:r>
          </w:p>
        </w:tc>
      </w:tr>
      <w:tr w:rsidR="00874FBE" w:rsidRPr="002D34B9">
        <w:trPr>
          <w:trHeight w:val="507"/>
        </w:trPr>
        <w:tc>
          <w:tcPr>
            <w:tcW w:w="3240" w:type="dxa"/>
            <w:tcBorders>
              <w:left w:val="single" w:sz="12" w:space="0" w:color="auto"/>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مرتفعة</w:t>
            </w:r>
            <w:r w:rsidRPr="002D34B9">
              <w:rPr>
                <w:rFonts w:ascii="Simplified Arabic" w:hAnsi="Simplified Arabic" w:cs="Simplified Arabic"/>
                <w:b/>
                <w:szCs w:val="28"/>
                <w:rtl/>
                <w:lang w:bidi="ar-EG"/>
              </w:rPr>
              <w:t xml:space="preserve"> جدا (80- 100 )</w:t>
            </w:r>
          </w:p>
        </w:tc>
        <w:tc>
          <w:tcPr>
            <w:tcW w:w="2340" w:type="dxa"/>
            <w:tcBorders>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34</w:t>
            </w:r>
          </w:p>
        </w:tc>
        <w:tc>
          <w:tcPr>
            <w:tcW w:w="2340" w:type="dxa"/>
            <w:tcBorders>
              <w:bottom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13.6</w:t>
            </w:r>
          </w:p>
        </w:tc>
      </w:tr>
    </w:tbl>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أوضح</w:t>
      </w:r>
      <w:r w:rsidRPr="002D34B9">
        <w:rPr>
          <w:rFonts w:ascii="Simplified Arabic" w:hAnsi="Simplified Arabic" w:cs="Simplified Arabic"/>
          <w:sz w:val="28"/>
          <w:szCs w:val="28"/>
          <w:rtl/>
          <w:lang w:bidi="ar-EG"/>
        </w:rPr>
        <w:t xml:space="preserve"> الجدول السابق أن ترتيب درجات الرضا حول دور التحقيقات الاستقصائية بالصحف الإلكترونية في تشكيل إتجاهات الشباب الجامعي نحو قضايا الفساد تمثلت في الرضا المرتفع جداً بنسبة 13,6%، ثم الرضا المرتفع بنسبة 35,6%، ثم الرضا المتوسط بنسبة 36,6 %، فالر</w:t>
      </w:r>
      <w:r w:rsidRPr="002D34B9">
        <w:rPr>
          <w:rFonts w:ascii="Simplified Arabic" w:hAnsi="Simplified Arabic" w:cs="Simplified Arabic" w:hint="eastAsia"/>
          <w:sz w:val="28"/>
          <w:szCs w:val="28"/>
          <w:rtl/>
          <w:lang w:bidi="ar-EG"/>
        </w:rPr>
        <w:t>ضا</w:t>
      </w:r>
      <w:r w:rsidRPr="002D34B9">
        <w:rPr>
          <w:rFonts w:ascii="Simplified Arabic" w:hAnsi="Simplified Arabic" w:cs="Simplified Arabic"/>
          <w:sz w:val="28"/>
          <w:szCs w:val="28"/>
          <w:rtl/>
          <w:lang w:bidi="ar-EG"/>
        </w:rPr>
        <w:t xml:space="preserve"> المنخفض بنسبة 9.6 %، </w:t>
      </w:r>
      <w:r w:rsidRPr="002D34B9">
        <w:rPr>
          <w:rFonts w:ascii="Simplified Arabic" w:hAnsi="Simplified Arabic" w:cs="Simplified Arabic" w:hint="eastAsia"/>
          <w:sz w:val="28"/>
          <w:szCs w:val="28"/>
          <w:rtl/>
          <w:lang w:bidi="ar-EG"/>
        </w:rPr>
        <w:t>وأخيراً</w:t>
      </w:r>
      <w:r w:rsidRPr="002D34B9">
        <w:rPr>
          <w:rFonts w:ascii="Simplified Arabic" w:hAnsi="Simplified Arabic" w:cs="Simplified Arabic"/>
          <w:sz w:val="28"/>
          <w:szCs w:val="28"/>
          <w:rtl/>
          <w:lang w:bidi="ar-EG"/>
        </w:rPr>
        <w:t xml:space="preserve"> الرضا المنخفض جدا بنسبة 4,4%، وهذا يؤكد ارتفاع معدل الرضا لدى عينة الشباب الجامعي عن دور التحقيقات الإستقصائية في تكوين الإتجاهات نحو قضايا الفساد ويتفق ذلك مع الدراسات السابقة.</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رقم (6)</w:t>
      </w:r>
      <w:r w:rsidRPr="002D34B9">
        <w:rPr>
          <w:rFonts w:ascii="Simplified Arabic" w:hAnsi="Simplified Arabic" w:cs="Simplified Arabic"/>
          <w:sz w:val="28"/>
          <w:szCs w:val="28"/>
          <w:rtl/>
          <w:lang w:bidi="ar-EG"/>
        </w:rPr>
        <w:t xml:space="preserve"> </w:t>
      </w:r>
      <w:r w:rsidRPr="002D34B9">
        <w:rPr>
          <w:rFonts w:ascii="Simplified Arabic" w:hAnsi="Simplified Arabic" w:cs="Simplified Arabic" w:hint="eastAsia"/>
          <w:b/>
          <w:sz w:val="28"/>
          <w:szCs w:val="28"/>
          <w:rtl/>
          <w:lang w:bidi="ar-EG"/>
        </w:rPr>
        <w:t>درجة</w:t>
      </w:r>
      <w:r w:rsidRPr="002D34B9">
        <w:rPr>
          <w:rFonts w:ascii="Simplified Arabic" w:hAnsi="Simplified Arabic" w:cs="Simplified Arabic"/>
          <w:b/>
          <w:sz w:val="28"/>
          <w:szCs w:val="28"/>
          <w:rtl/>
          <w:lang w:bidi="ar-EG"/>
        </w:rPr>
        <w:t xml:space="preserve"> الثقة فى معالجة التحقيقات الإستقصائية بالصحف الإلكترونية لقضايا الفساد لدى عينة الشباب الجامعى</w:t>
      </w:r>
      <w:r w:rsidRPr="002D34B9">
        <w:rPr>
          <w:rFonts w:ascii="Simplified Arabic" w:hAnsi="Simplified Arabic" w:cs="Simplified Arabic"/>
          <w:sz w:val="28"/>
          <w:szCs w:val="28"/>
          <w:rtl/>
          <w:lang w:bidi="ar-EG"/>
        </w:rPr>
        <w:t xml:space="preserve">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2700"/>
        <w:gridCol w:w="1980"/>
      </w:tblGrid>
      <w:tr w:rsidR="00874FBE" w:rsidRPr="002D34B9">
        <w:tc>
          <w:tcPr>
            <w:tcW w:w="3240" w:type="dxa"/>
            <w:tcBorders>
              <w:top w:val="single" w:sz="12" w:space="0" w:color="auto"/>
              <w:left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درجة</w:t>
            </w:r>
            <w:r w:rsidRPr="002D34B9">
              <w:rPr>
                <w:rFonts w:ascii="Simplified Arabic" w:hAnsi="Simplified Arabic" w:cs="Simplified Arabic"/>
                <w:b/>
                <w:szCs w:val="28"/>
                <w:rtl/>
                <w:lang w:bidi="ar-EG"/>
              </w:rPr>
              <w:t xml:space="preserve"> الثقة</w:t>
            </w:r>
          </w:p>
        </w:tc>
        <w:tc>
          <w:tcPr>
            <w:tcW w:w="2700" w:type="dxa"/>
            <w:tcBorders>
              <w:top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w:t>
            </w:r>
            <w:r w:rsidRPr="002D34B9">
              <w:rPr>
                <w:rFonts w:ascii="Simplified Arabic" w:hAnsi="Simplified Arabic" w:cs="Simplified Arabic"/>
                <w:b/>
                <w:szCs w:val="28"/>
                <w:rtl/>
                <w:lang w:bidi="ar-EG"/>
              </w:rPr>
              <w:t xml:space="preserve"> ن = 250</w:t>
            </w:r>
          </w:p>
        </w:tc>
        <w:tc>
          <w:tcPr>
            <w:tcW w:w="1980" w:type="dxa"/>
            <w:tcBorders>
              <w:top w:val="single" w:sz="12" w:space="0" w:color="auto"/>
              <w:bottom w:val="single" w:sz="12" w:space="0" w:color="auto"/>
              <w:right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c>
          <w:tcPr>
            <w:tcW w:w="3240" w:type="dxa"/>
            <w:tcBorders>
              <w:top w:val="single" w:sz="12" w:space="0" w:color="auto"/>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منخفضة</w:t>
            </w:r>
            <w:r w:rsidRPr="002D34B9">
              <w:rPr>
                <w:rFonts w:ascii="Simplified Arabic" w:hAnsi="Simplified Arabic" w:cs="Simplified Arabic"/>
                <w:b/>
                <w:szCs w:val="28"/>
                <w:rtl/>
                <w:lang w:bidi="ar-EG"/>
              </w:rPr>
              <w:t xml:space="preserve"> جداً ( صفر- 3)</w:t>
            </w:r>
          </w:p>
        </w:tc>
        <w:tc>
          <w:tcPr>
            <w:tcW w:w="2700" w:type="dxa"/>
            <w:tcBorders>
              <w:top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22</w:t>
            </w:r>
          </w:p>
        </w:tc>
        <w:tc>
          <w:tcPr>
            <w:tcW w:w="1980" w:type="dxa"/>
            <w:tcBorders>
              <w:top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8.8</w:t>
            </w:r>
          </w:p>
        </w:tc>
      </w:tr>
      <w:tr w:rsidR="00874FBE" w:rsidRPr="002D34B9">
        <w:tc>
          <w:tcPr>
            <w:tcW w:w="324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منخفضة</w:t>
            </w:r>
            <w:r w:rsidRPr="002D34B9">
              <w:rPr>
                <w:rFonts w:ascii="Simplified Arabic" w:hAnsi="Simplified Arabic" w:cs="Simplified Arabic"/>
                <w:b/>
                <w:szCs w:val="28"/>
                <w:rtl/>
                <w:lang w:bidi="ar-EG"/>
              </w:rPr>
              <w:t xml:space="preserve">      (3  - 5 )</w:t>
            </w:r>
          </w:p>
        </w:tc>
        <w:tc>
          <w:tcPr>
            <w:tcW w:w="2700" w:type="dxa"/>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18</w:t>
            </w:r>
          </w:p>
        </w:tc>
        <w:tc>
          <w:tcPr>
            <w:tcW w:w="198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7.2</w:t>
            </w:r>
          </w:p>
        </w:tc>
      </w:tr>
      <w:tr w:rsidR="00874FBE" w:rsidRPr="002D34B9">
        <w:tc>
          <w:tcPr>
            <w:tcW w:w="324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متوسطة</w:t>
            </w:r>
            <w:r w:rsidRPr="002D34B9">
              <w:rPr>
                <w:rFonts w:ascii="Simplified Arabic" w:hAnsi="Simplified Arabic" w:cs="Simplified Arabic"/>
                <w:b/>
                <w:szCs w:val="28"/>
                <w:rtl/>
                <w:lang w:bidi="ar-EG"/>
              </w:rPr>
              <w:t xml:space="preserve">      ( 5 – 6 )</w:t>
            </w:r>
          </w:p>
        </w:tc>
        <w:tc>
          <w:tcPr>
            <w:tcW w:w="2700" w:type="dxa"/>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86</w:t>
            </w:r>
          </w:p>
        </w:tc>
        <w:tc>
          <w:tcPr>
            <w:tcW w:w="198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34.4</w:t>
            </w:r>
          </w:p>
        </w:tc>
      </w:tr>
      <w:tr w:rsidR="00874FBE" w:rsidRPr="002D34B9">
        <w:tc>
          <w:tcPr>
            <w:tcW w:w="324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مرتفعة</w:t>
            </w:r>
            <w:r w:rsidRPr="002D34B9">
              <w:rPr>
                <w:rFonts w:ascii="Simplified Arabic" w:hAnsi="Simplified Arabic" w:cs="Simplified Arabic"/>
                <w:b/>
                <w:szCs w:val="28"/>
                <w:rtl/>
                <w:lang w:bidi="ar-EG"/>
              </w:rPr>
              <w:t xml:space="preserve">       ( 6 – 7 )</w:t>
            </w:r>
          </w:p>
        </w:tc>
        <w:tc>
          <w:tcPr>
            <w:tcW w:w="2700" w:type="dxa"/>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105</w:t>
            </w:r>
          </w:p>
        </w:tc>
        <w:tc>
          <w:tcPr>
            <w:tcW w:w="198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42</w:t>
            </w:r>
          </w:p>
        </w:tc>
      </w:tr>
      <w:tr w:rsidR="00874FBE" w:rsidRPr="002D34B9">
        <w:tc>
          <w:tcPr>
            <w:tcW w:w="3240" w:type="dxa"/>
            <w:tcBorders>
              <w:left w:val="single" w:sz="12" w:space="0" w:color="auto"/>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مرتفعة</w:t>
            </w:r>
            <w:r w:rsidRPr="002D34B9">
              <w:rPr>
                <w:rFonts w:ascii="Simplified Arabic" w:hAnsi="Simplified Arabic" w:cs="Simplified Arabic"/>
                <w:b/>
                <w:szCs w:val="28"/>
                <w:rtl/>
                <w:lang w:bidi="ar-EG"/>
              </w:rPr>
              <w:t xml:space="preserve"> جدا ( 8 – 10 )</w:t>
            </w:r>
          </w:p>
        </w:tc>
        <w:tc>
          <w:tcPr>
            <w:tcW w:w="2700" w:type="dxa"/>
            <w:tcBorders>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19</w:t>
            </w:r>
          </w:p>
        </w:tc>
        <w:tc>
          <w:tcPr>
            <w:tcW w:w="1980" w:type="dxa"/>
            <w:tcBorders>
              <w:bottom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7.6</w:t>
            </w:r>
          </w:p>
        </w:tc>
      </w:tr>
    </w:tbl>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أوضح</w:t>
      </w:r>
      <w:r w:rsidRPr="002D34B9">
        <w:rPr>
          <w:rFonts w:ascii="Simplified Arabic" w:hAnsi="Simplified Arabic" w:cs="Simplified Arabic"/>
          <w:sz w:val="28"/>
          <w:szCs w:val="28"/>
          <w:rtl/>
          <w:lang w:bidi="ar-EG"/>
        </w:rPr>
        <w:t xml:space="preserve"> الجدول السابق أن ترتيب درجات الثقة في معالجة التحقيقات الاستقصائية بالصحف الالكترونية لقضايا الفساد لدى عينة الشباب الجامعي تمثلت في الثقة المرتفعة جداً بنسبة 7,6%، ثم الثقة المرتفعة بنسبة 42%</w:t>
      </w:r>
      <w:r w:rsidRPr="002D34B9">
        <w:rPr>
          <w:rFonts w:ascii="Simplified Arabic" w:hAnsi="Simplified Arabic" w:cs="Simplified Arabic" w:hint="eastAsia"/>
          <w:sz w:val="28"/>
          <w:szCs w:val="28"/>
          <w:rtl/>
          <w:lang w:bidi="ar-EG"/>
        </w:rPr>
        <w:t>،</w:t>
      </w:r>
      <w:r w:rsidRPr="002D34B9">
        <w:rPr>
          <w:rFonts w:ascii="Simplified Arabic" w:hAnsi="Simplified Arabic" w:cs="Simplified Arabic"/>
          <w:sz w:val="28"/>
          <w:szCs w:val="28"/>
          <w:rtl/>
          <w:lang w:bidi="ar-EG"/>
        </w:rPr>
        <w:t xml:space="preserve"> ثم الثقة المتوسطة بنسبة 34,4%، والثقة المنخفضة بنسبة 7,2%، وأخيراً الثقة المنخفضة ج</w:t>
      </w:r>
      <w:r w:rsidRPr="002D34B9">
        <w:rPr>
          <w:rFonts w:ascii="Simplified Arabic" w:hAnsi="Simplified Arabic" w:cs="Simplified Arabic" w:hint="eastAsia"/>
          <w:sz w:val="28"/>
          <w:szCs w:val="28"/>
          <w:rtl/>
          <w:lang w:bidi="ar-EG"/>
        </w:rPr>
        <w:t>داً</w:t>
      </w:r>
      <w:r w:rsidRPr="002D34B9">
        <w:rPr>
          <w:rFonts w:ascii="Simplified Arabic" w:hAnsi="Simplified Arabic" w:cs="Simplified Arabic"/>
          <w:sz w:val="28"/>
          <w:szCs w:val="28"/>
          <w:rtl/>
          <w:lang w:bidi="ar-EG"/>
        </w:rPr>
        <w:t xml:space="preserve"> بنسبة 8,8%. مما يؤكد ارتفاع درجة الثقة في معالجة التحقيقات الاستقصائية لقضايا الفساد لدي عينة الدراسة، على الرغم من اختفاء مصدر المعلومات في معظم التحقيقات الاستقصائية  التى تتناول قضايا الفساد، وهو ما انتهت اليه دراسة (خالد الشلال 1997) </w:t>
      </w:r>
      <w:r w:rsidRPr="002D34B9">
        <w:rPr>
          <w:rFonts w:ascii="Simplified Arabic" w:hAnsi="Simplified Arabic" w:cs="Simplified Arabic" w:hint="eastAsia"/>
          <w:sz w:val="28"/>
          <w:szCs w:val="28"/>
          <w:rtl/>
          <w:lang w:bidi="ar-EG"/>
        </w:rPr>
        <w:t>حيث</w:t>
      </w:r>
      <w:r w:rsidRPr="002D34B9">
        <w:rPr>
          <w:rFonts w:ascii="Simplified Arabic" w:hAnsi="Simplified Arabic" w:cs="Simplified Arabic"/>
          <w:sz w:val="28"/>
          <w:szCs w:val="28"/>
          <w:rtl/>
          <w:lang w:bidi="ar-EG"/>
        </w:rPr>
        <w:t xml:space="preserve"> تتعمد الصحف إخفاء مصادرها نظرا لحساسية تلك  القضايا وارتباطها في الغالب بعناصر النخبة وكبار السياسيين، ويعد ذلك أيضاً مؤشراً لزيادة الثقة في التحقيقات الاستقصائية الالكترونية وهو ما اختلفت معه دراسة منظمة (أسوشيتدبريس مانيجنغ أديترز </w:t>
      </w:r>
      <w:r w:rsidRPr="002D34B9">
        <w:rPr>
          <w:rFonts w:ascii="Simplified Arabic" w:hAnsi="Simplified Arabic" w:cs="Simplified Arabic"/>
          <w:sz w:val="28"/>
          <w:szCs w:val="28"/>
          <w:lang w:bidi="ar-EG"/>
        </w:rPr>
        <w:t>APME</w:t>
      </w:r>
      <w:r w:rsidRPr="002D34B9">
        <w:rPr>
          <w:rFonts w:ascii="Simplified Arabic" w:hAnsi="Simplified Arabic" w:cs="Simplified Arabic"/>
          <w:sz w:val="28"/>
          <w:szCs w:val="28"/>
          <w:rtl/>
          <w:lang w:bidi="ar-EG"/>
        </w:rPr>
        <w:t xml:space="preserve"> 2009 ) التي وجدت أن العديد من غرف الأخبار ل</w:t>
      </w:r>
      <w:r w:rsidRPr="002D34B9">
        <w:rPr>
          <w:rFonts w:ascii="Simplified Arabic" w:hAnsi="Simplified Arabic" w:cs="Simplified Arabic" w:hint="eastAsia"/>
          <w:sz w:val="28"/>
          <w:szCs w:val="28"/>
          <w:rtl/>
          <w:lang w:bidi="ar-EG"/>
        </w:rPr>
        <w:t>ديها</w:t>
      </w:r>
      <w:r w:rsidRPr="002D34B9">
        <w:rPr>
          <w:rFonts w:ascii="Simplified Arabic" w:hAnsi="Simplified Arabic" w:cs="Simplified Arabic"/>
          <w:sz w:val="28"/>
          <w:szCs w:val="28"/>
          <w:rtl/>
          <w:lang w:bidi="ar-EG"/>
        </w:rPr>
        <w:t xml:space="preserve"> معايير لتقاريرهم المطبوعة ولكن القليل من السياسات تعالج مصداقية التقارير ا</w:t>
      </w:r>
      <w:r w:rsidRPr="002D34B9">
        <w:rPr>
          <w:rFonts w:ascii="Simplified Arabic" w:hAnsi="Simplified Arabic" w:cs="Simplified Arabic" w:hint="eastAsia"/>
          <w:sz w:val="28"/>
          <w:szCs w:val="28"/>
          <w:rtl/>
          <w:lang w:bidi="ar-EG"/>
        </w:rPr>
        <w:t>لإلكترونية</w:t>
      </w:r>
      <w:r w:rsidRPr="002D34B9">
        <w:rPr>
          <w:rFonts w:ascii="Simplified Arabic" w:hAnsi="Simplified Arabic" w:cs="Simplified Arabic"/>
          <w:sz w:val="28"/>
          <w:szCs w:val="28"/>
          <w:rtl/>
          <w:lang w:bidi="ar-EG"/>
        </w:rPr>
        <w:t xml:space="preserve"> .</w:t>
      </w:r>
    </w:p>
    <w:p w:rsidR="00874FBE" w:rsidRPr="002D34B9" w:rsidRDefault="00874FBE" w:rsidP="002D34B9">
      <w:pPr>
        <w:spacing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(7) مدى كفاية المعلومات المثارة عن الفساد في التحقيقات الإستقصائية في الصحف الإلكترونية لدى عينة الشباب الجامي</w:t>
      </w:r>
    </w:p>
    <w:tbl>
      <w:tblPr>
        <w:bidiVisual/>
        <w:tblW w:w="73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340"/>
        <w:gridCol w:w="2160"/>
      </w:tblGrid>
      <w:tr w:rsidR="00874FBE" w:rsidRPr="002D34B9">
        <w:trPr>
          <w:trHeight w:val="629"/>
        </w:trPr>
        <w:tc>
          <w:tcPr>
            <w:tcW w:w="2880" w:type="dxa"/>
            <w:tcBorders>
              <w:top w:val="single" w:sz="12" w:space="0" w:color="auto"/>
              <w:left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كفاية</w:t>
            </w:r>
            <w:r w:rsidRPr="002D34B9">
              <w:rPr>
                <w:rFonts w:ascii="Simplified Arabic" w:hAnsi="Simplified Arabic" w:cs="Simplified Arabic"/>
                <w:b/>
                <w:szCs w:val="28"/>
                <w:rtl/>
                <w:lang w:bidi="ar-EG"/>
              </w:rPr>
              <w:t xml:space="preserve"> المعلومات</w:t>
            </w:r>
          </w:p>
        </w:tc>
        <w:tc>
          <w:tcPr>
            <w:tcW w:w="2340" w:type="dxa"/>
            <w:tcBorders>
              <w:top w:val="single" w:sz="12" w:space="0" w:color="auto"/>
              <w:bottom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w:t>
            </w:r>
            <w:r w:rsidRPr="002D34B9">
              <w:rPr>
                <w:rFonts w:ascii="Simplified Arabic" w:hAnsi="Simplified Arabic" w:cs="Simplified Arabic"/>
                <w:b/>
                <w:szCs w:val="28"/>
                <w:rtl/>
                <w:lang w:bidi="ar-EG"/>
              </w:rPr>
              <w:t xml:space="preserve"> ن = 250</w:t>
            </w:r>
          </w:p>
        </w:tc>
        <w:tc>
          <w:tcPr>
            <w:tcW w:w="2160" w:type="dxa"/>
            <w:tcBorders>
              <w:top w:val="single" w:sz="12" w:space="0" w:color="auto"/>
              <w:bottom w:val="single" w:sz="12" w:space="0" w:color="auto"/>
              <w:right w:val="single" w:sz="12"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c>
          <w:tcPr>
            <w:tcW w:w="2880" w:type="dxa"/>
            <w:tcBorders>
              <w:top w:val="single" w:sz="12" w:space="0" w:color="auto"/>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كافية</w:t>
            </w:r>
            <w:r w:rsidRPr="002D34B9">
              <w:rPr>
                <w:rFonts w:ascii="Simplified Arabic" w:hAnsi="Simplified Arabic" w:cs="Simplified Arabic"/>
                <w:b/>
                <w:szCs w:val="28"/>
                <w:rtl/>
                <w:lang w:bidi="ar-EG"/>
              </w:rPr>
              <w:t xml:space="preserve"> جداً</w:t>
            </w:r>
          </w:p>
        </w:tc>
        <w:tc>
          <w:tcPr>
            <w:tcW w:w="2340" w:type="dxa"/>
            <w:tcBorders>
              <w:top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136</w:t>
            </w:r>
          </w:p>
        </w:tc>
        <w:tc>
          <w:tcPr>
            <w:tcW w:w="2160" w:type="dxa"/>
            <w:tcBorders>
              <w:top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54.4</w:t>
            </w:r>
          </w:p>
        </w:tc>
      </w:tr>
      <w:tr w:rsidR="00874FBE" w:rsidRPr="002D34B9">
        <w:tc>
          <w:tcPr>
            <w:tcW w:w="2880" w:type="dxa"/>
            <w:tcBorders>
              <w:left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كافية</w:t>
            </w:r>
            <w:r w:rsidRPr="002D34B9">
              <w:rPr>
                <w:rFonts w:ascii="Simplified Arabic" w:hAnsi="Simplified Arabic" w:cs="Simplified Arabic"/>
                <w:b/>
                <w:szCs w:val="28"/>
                <w:rtl/>
                <w:lang w:bidi="ar-EG"/>
              </w:rPr>
              <w:t xml:space="preserve"> إلى حد ما </w:t>
            </w:r>
          </w:p>
        </w:tc>
        <w:tc>
          <w:tcPr>
            <w:tcW w:w="2340" w:type="dxa"/>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109</w:t>
            </w:r>
          </w:p>
        </w:tc>
        <w:tc>
          <w:tcPr>
            <w:tcW w:w="2160" w:type="dxa"/>
            <w:tcBorders>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43.6</w:t>
            </w:r>
          </w:p>
        </w:tc>
      </w:tr>
      <w:tr w:rsidR="00874FBE" w:rsidRPr="002D34B9">
        <w:tc>
          <w:tcPr>
            <w:tcW w:w="2880" w:type="dxa"/>
            <w:tcBorders>
              <w:left w:val="single" w:sz="12" w:space="0" w:color="auto"/>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غير</w:t>
            </w:r>
            <w:r w:rsidRPr="002D34B9">
              <w:rPr>
                <w:rFonts w:ascii="Simplified Arabic" w:hAnsi="Simplified Arabic" w:cs="Simplified Arabic"/>
                <w:b/>
                <w:szCs w:val="28"/>
                <w:rtl/>
                <w:lang w:bidi="ar-EG"/>
              </w:rPr>
              <w:t xml:space="preserve"> كافية </w:t>
            </w:r>
          </w:p>
        </w:tc>
        <w:tc>
          <w:tcPr>
            <w:tcW w:w="2340" w:type="dxa"/>
            <w:tcBorders>
              <w:bottom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5</w:t>
            </w:r>
          </w:p>
        </w:tc>
        <w:tc>
          <w:tcPr>
            <w:tcW w:w="2160" w:type="dxa"/>
            <w:tcBorders>
              <w:bottom w:val="single" w:sz="12" w:space="0" w:color="auto"/>
              <w:right w:val="single" w:sz="12" w:space="0" w:color="auto"/>
            </w:tcBorders>
          </w:tcPr>
          <w:p w:rsidR="00874FBE" w:rsidRPr="002D34B9" w:rsidRDefault="00874FBE" w:rsidP="002D34B9">
            <w:pPr>
              <w:spacing w:line="360" w:lineRule="auto"/>
              <w:ind w:firstLine="425"/>
              <w:jc w:val="both"/>
              <w:rPr>
                <w:rFonts w:ascii="Simplified Arabic" w:hAnsi="Simplified Arabic" w:cs="Simplified Arabic"/>
                <w:szCs w:val="28"/>
                <w:lang w:bidi="ar-EG"/>
              </w:rPr>
            </w:pPr>
            <w:r w:rsidRPr="002D34B9">
              <w:rPr>
                <w:rFonts w:ascii="Simplified Arabic" w:hAnsi="Simplified Arabic" w:cs="Simplified Arabic"/>
                <w:szCs w:val="28"/>
                <w:rtl/>
                <w:lang w:bidi="ar-EG"/>
              </w:rPr>
              <w:t>2</w:t>
            </w:r>
          </w:p>
        </w:tc>
      </w:tr>
    </w:tbl>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كشف</w:t>
      </w:r>
      <w:r w:rsidRPr="002D34B9">
        <w:rPr>
          <w:rFonts w:ascii="Simplified Arabic" w:hAnsi="Simplified Arabic" w:cs="Simplified Arabic"/>
          <w:sz w:val="28"/>
          <w:szCs w:val="28"/>
          <w:rtl/>
          <w:lang w:bidi="ar-EG"/>
        </w:rPr>
        <w:t xml:space="preserve"> الجدول السابق حول مدى كفاية المعلومات المثارة عن قضايا الفساد في التحقيقات الإستقصائية في الصحف الإلكترونية لدى عينة الشباب الجامعي أنها كانت كانت كافية جداً بنسبة 54,4 % ، كافية إلى حد ما بنسبة 43,3%، غير كافية بنسبة 2%، ويتضح من الجدول السابق أن التحقيق الاستقصائي يمكن ان يقدم الكثير من المعلومات حول القضية فهو يقوم على الحد الأقصى من المعل</w:t>
      </w:r>
      <w:r w:rsidRPr="002D34B9">
        <w:rPr>
          <w:rFonts w:ascii="Simplified Arabic" w:hAnsi="Simplified Arabic" w:cs="Simplified Arabic" w:hint="eastAsia"/>
          <w:sz w:val="28"/>
          <w:szCs w:val="28"/>
          <w:rtl/>
          <w:lang w:bidi="ar-EG"/>
        </w:rPr>
        <w:t>ومات</w:t>
      </w:r>
      <w:r w:rsidRPr="002D34B9">
        <w:rPr>
          <w:rFonts w:ascii="Simplified Arabic" w:hAnsi="Simplified Arabic" w:cs="Simplified Arabic"/>
          <w:sz w:val="28"/>
          <w:szCs w:val="28"/>
          <w:rtl/>
          <w:lang w:bidi="ar-EG"/>
        </w:rPr>
        <w:t xml:space="preserve"> ويمكن ربط ذلك بأن ك</w:t>
      </w:r>
      <w:r w:rsidRPr="002D34B9">
        <w:rPr>
          <w:rFonts w:ascii="Simplified Arabic" w:hAnsi="Simplified Arabic" w:cs="Simplified Arabic" w:hint="eastAsia"/>
          <w:sz w:val="28"/>
          <w:szCs w:val="28"/>
          <w:rtl/>
          <w:lang w:bidi="ar-EG"/>
        </w:rPr>
        <w:t>اتب</w:t>
      </w:r>
      <w:r w:rsidRPr="002D34B9">
        <w:rPr>
          <w:rFonts w:ascii="Simplified Arabic" w:hAnsi="Simplified Arabic" w:cs="Simplified Arabic"/>
          <w:sz w:val="28"/>
          <w:szCs w:val="28"/>
          <w:rtl/>
          <w:lang w:bidi="ar-EG"/>
        </w:rPr>
        <w:t xml:space="preserve"> ا</w:t>
      </w:r>
      <w:r w:rsidRPr="002D34B9">
        <w:rPr>
          <w:rFonts w:ascii="Simplified Arabic" w:hAnsi="Simplified Arabic" w:cs="Simplified Arabic" w:hint="eastAsia"/>
          <w:sz w:val="28"/>
          <w:szCs w:val="28"/>
          <w:rtl/>
          <w:lang w:bidi="ar-EG"/>
        </w:rPr>
        <w:t>لتحقيق</w:t>
      </w:r>
      <w:r w:rsidRPr="002D34B9">
        <w:rPr>
          <w:rFonts w:ascii="Simplified Arabic" w:hAnsi="Simplified Arabic" w:cs="Simplified Arabic"/>
          <w:sz w:val="28"/>
          <w:szCs w:val="28"/>
          <w:rtl/>
          <w:lang w:bidi="ar-EG"/>
        </w:rPr>
        <w:t xml:space="preserve"> الاستقصائي في الصحف الالكترونية  لديه متسع من الوقت لمراجعة أفكاره وتدعيم عناصر الموضوع الذي يطرحه بالوثائق والمادة الفيلمية والصوتية والجرافيكية فهو قادر على ربط القارئ بمصادر المعلومات المتعددة.</w:t>
      </w:r>
    </w:p>
    <w:p w:rsidR="00874FBE" w:rsidRPr="002D34B9" w:rsidRDefault="00874FBE" w:rsidP="002D34B9">
      <w:pPr>
        <w:spacing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رقم (8) نوعية الإشباعات المتحققة من التعرض للتحقيقات الاستقصائية</w:t>
      </w:r>
    </w:p>
    <w:p w:rsidR="00874FBE" w:rsidRPr="002D34B9" w:rsidRDefault="00874FBE" w:rsidP="002D34B9">
      <w:pPr>
        <w:spacing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b/>
          <w:sz w:val="28"/>
          <w:szCs w:val="28"/>
          <w:rtl/>
          <w:lang w:bidi="ar-EG"/>
        </w:rPr>
        <w:t xml:space="preserve"> في الصحف الإلكترونية لدى عينة الشباب الجامعي</w:t>
      </w:r>
    </w:p>
    <w:tbl>
      <w:tblPr>
        <w:bidiVisual/>
        <w:tblW w:w="0" w:type="auto"/>
        <w:jc w:val="center"/>
        <w:tblLayout w:type="fixed"/>
        <w:tblLook w:val="0000"/>
      </w:tblPr>
      <w:tblGrid>
        <w:gridCol w:w="5587"/>
        <w:gridCol w:w="1589"/>
        <w:gridCol w:w="1080"/>
      </w:tblGrid>
      <w:tr w:rsidR="00874FBE" w:rsidRPr="002D34B9">
        <w:trPr>
          <w:trHeight w:val="1"/>
          <w:jc w:val="center"/>
        </w:trPr>
        <w:tc>
          <w:tcPr>
            <w:tcW w:w="5587" w:type="dxa"/>
            <w:tcBorders>
              <w:top w:val="single" w:sz="12" w:space="0" w:color="auto"/>
              <w:left w:val="single" w:sz="12" w:space="0" w:color="auto"/>
              <w:bottom w:val="single" w:sz="12" w:space="0" w:color="auto"/>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دور</w:t>
            </w:r>
            <w:r w:rsidRPr="002D34B9">
              <w:rPr>
                <w:rFonts w:ascii="Simplified Arabic" w:hAnsi="Simplified Arabic" w:cs="Simplified Arabic"/>
                <w:b/>
                <w:szCs w:val="28"/>
                <w:rtl/>
                <w:lang w:bidi="ar-EG"/>
              </w:rPr>
              <w:t xml:space="preserve"> التحقيقات الاستقصائية</w:t>
            </w:r>
          </w:p>
        </w:tc>
        <w:tc>
          <w:tcPr>
            <w:tcW w:w="1589" w:type="dxa"/>
            <w:tcBorders>
              <w:top w:val="single" w:sz="12" w:space="0" w:color="auto"/>
              <w:left w:val="single" w:sz="2" w:space="0" w:color="000000"/>
              <w:bottom w:val="single" w:sz="12" w:space="0" w:color="auto"/>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ك</w:t>
            </w:r>
            <w:r w:rsidRPr="002D34B9">
              <w:rPr>
                <w:rFonts w:ascii="Simplified Arabic" w:hAnsi="Simplified Arabic" w:cs="Simplified Arabic"/>
                <w:b/>
                <w:szCs w:val="28"/>
                <w:rtl/>
                <w:lang w:bidi="ar-EG"/>
              </w:rPr>
              <w:t xml:space="preserve"> ن = 250</w:t>
            </w:r>
          </w:p>
        </w:tc>
        <w:tc>
          <w:tcPr>
            <w:tcW w:w="1080" w:type="dxa"/>
            <w:tcBorders>
              <w:top w:val="single" w:sz="12" w:space="0" w:color="auto"/>
              <w:left w:val="single" w:sz="2" w:space="0" w:color="000000"/>
              <w:bottom w:val="single" w:sz="12" w:space="0" w:color="auto"/>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w:t>
            </w:r>
          </w:p>
        </w:tc>
      </w:tr>
      <w:tr w:rsidR="00874FBE" w:rsidRPr="002D34B9">
        <w:trPr>
          <w:trHeight w:val="1"/>
          <w:jc w:val="center"/>
        </w:trPr>
        <w:tc>
          <w:tcPr>
            <w:tcW w:w="5587" w:type="dxa"/>
            <w:tcBorders>
              <w:top w:val="single" w:sz="12" w:space="0" w:color="auto"/>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زودت</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معارفى</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ومعلوماتى</w:t>
            </w:r>
          </w:p>
        </w:tc>
        <w:tc>
          <w:tcPr>
            <w:tcW w:w="1589" w:type="dxa"/>
            <w:tcBorders>
              <w:top w:val="single" w:sz="12" w:space="0" w:color="auto"/>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235</w:t>
            </w:r>
          </w:p>
        </w:tc>
        <w:tc>
          <w:tcPr>
            <w:tcW w:w="1080" w:type="dxa"/>
            <w:tcBorders>
              <w:top w:val="single" w:sz="12" w:space="0" w:color="auto"/>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94</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نموذج</w:t>
            </w:r>
            <w:r w:rsidRPr="002D34B9">
              <w:rPr>
                <w:rFonts w:ascii="Simplified Arabic" w:hAnsi="Simplified Arabic" w:cs="Simplified Arabic"/>
                <w:b/>
                <w:szCs w:val="28"/>
                <w:rtl/>
                <w:lang w:bidi="ar-EG"/>
              </w:rPr>
              <w:t xml:space="preserve"> لدور الصحافة</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الحقيقى</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فىيالمجتمع</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194</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77.6</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تعرفت</w:t>
            </w:r>
            <w:r w:rsidRPr="002D34B9">
              <w:rPr>
                <w:rFonts w:ascii="Simplified Arabic" w:hAnsi="Simplified Arabic" w:cs="Simplified Arabic"/>
                <w:b/>
                <w:szCs w:val="28"/>
                <w:rtl/>
                <w:lang w:bidi="ar-EG"/>
              </w:rPr>
              <w:t xml:space="preserve"> على مساعدتها  صناع القرار</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على</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تبني</w:t>
            </w:r>
            <w:r w:rsidRPr="002D34B9">
              <w:rPr>
                <w:rFonts w:ascii="Simplified Arabic" w:hAnsi="Simplified Arabic" w:cs="Simplified Arabic"/>
                <w:b/>
                <w:szCs w:val="28"/>
                <w:rtl/>
                <w:lang w:bidi="ar-EG"/>
              </w:rPr>
              <w:t xml:space="preserve"> توجهات جديدة</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175</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70</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تعرفت</w:t>
            </w:r>
            <w:r w:rsidRPr="002D34B9">
              <w:rPr>
                <w:rFonts w:ascii="Simplified Arabic" w:hAnsi="Simplified Arabic" w:cs="Simplified Arabic"/>
                <w:b/>
                <w:szCs w:val="28"/>
                <w:rtl/>
                <w:lang w:bidi="ar-EG"/>
              </w:rPr>
              <w:t xml:space="preserve"> على مساهمتها</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فى</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كشف</w:t>
            </w:r>
            <w:r w:rsidRPr="002D34B9">
              <w:rPr>
                <w:rFonts w:ascii="Simplified Arabic" w:hAnsi="Simplified Arabic" w:cs="Simplified Arabic"/>
                <w:b/>
                <w:szCs w:val="28"/>
                <w:rtl/>
                <w:lang w:bidi="ar-EG"/>
              </w:rPr>
              <w:t xml:space="preserve"> قضايا الانحراف والفساد</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205</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82</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الالمام</w:t>
            </w:r>
            <w:r w:rsidRPr="002D34B9">
              <w:rPr>
                <w:rFonts w:ascii="Simplified Arabic" w:hAnsi="Simplified Arabic" w:cs="Simplified Arabic"/>
                <w:b/>
                <w:szCs w:val="28"/>
                <w:rtl/>
                <w:lang w:bidi="ar-EG"/>
              </w:rPr>
              <w:t xml:space="preserve"> بخلفيات قضايا الفساد فى المجتمع</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220</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88</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أقتنعت</w:t>
            </w:r>
            <w:r w:rsidRPr="002D34B9">
              <w:rPr>
                <w:rFonts w:ascii="Simplified Arabic" w:hAnsi="Simplified Arabic" w:cs="Simplified Arabic"/>
                <w:b/>
                <w:szCs w:val="28"/>
                <w:rtl/>
                <w:lang w:bidi="ar-EG"/>
              </w:rPr>
              <w:t xml:space="preserve"> أنها تساعد</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فى</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تغيير</w:t>
            </w:r>
            <w:r w:rsidRPr="002D34B9">
              <w:rPr>
                <w:rFonts w:ascii="Simplified Arabic" w:hAnsi="Simplified Arabic" w:cs="Simplified Arabic"/>
                <w:b/>
                <w:szCs w:val="28"/>
                <w:rtl/>
                <w:lang w:bidi="ar-EG"/>
              </w:rPr>
              <w:t xml:space="preserve"> توجهات الجمهور</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والرأى</w:t>
            </w:r>
            <w:r w:rsidRPr="002D34B9">
              <w:rPr>
                <w:rFonts w:ascii="Simplified Arabic" w:hAnsi="Simplified Arabic" w:cs="Simplified Arabic"/>
                <w:b/>
                <w:szCs w:val="28"/>
                <w:rtl/>
                <w:lang w:bidi="ar-EG"/>
              </w:rPr>
              <w:t xml:space="preserve"> العام</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154</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61.6</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ادركت</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حجم</w:t>
            </w:r>
            <w:r w:rsidRPr="002D34B9">
              <w:rPr>
                <w:rFonts w:ascii="Simplified Arabic" w:hAnsi="Simplified Arabic" w:cs="Simplified Arabic"/>
                <w:b/>
                <w:szCs w:val="28"/>
                <w:rtl/>
                <w:lang w:bidi="ar-EG"/>
              </w:rPr>
              <w:t xml:space="preserve"> الفساد</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فى</w:t>
            </w:r>
            <w:r w:rsidRPr="002D34B9">
              <w:rPr>
                <w:rFonts w:ascii="Simplified Arabic" w:hAnsi="Simplified Arabic" w:cs="Simplified Arabic"/>
                <w:b/>
                <w:szCs w:val="28"/>
                <w:rtl/>
                <w:lang w:bidi="ar-EG"/>
              </w:rPr>
              <w:t xml:space="preserve"> مصر</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199</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79.6</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جعلتنى</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أغير</w:t>
            </w:r>
            <w:r w:rsidRPr="002D34B9">
              <w:rPr>
                <w:rFonts w:ascii="Simplified Arabic" w:hAnsi="Simplified Arabic" w:cs="Simplified Arabic"/>
                <w:b/>
                <w:szCs w:val="28"/>
                <w:lang w:bidi="ar-EG"/>
              </w:rPr>
              <w:t xml:space="preserve"> </w:t>
            </w:r>
            <w:r w:rsidRPr="002D34B9">
              <w:rPr>
                <w:rFonts w:ascii="Simplified Arabic" w:hAnsi="Simplified Arabic" w:cs="Simplified Arabic" w:hint="eastAsia"/>
                <w:b/>
                <w:szCs w:val="28"/>
                <w:rtl/>
                <w:lang w:bidi="ar-EG"/>
              </w:rPr>
              <w:t>مواقفى</w:t>
            </w:r>
            <w:r w:rsidRPr="002D34B9">
              <w:rPr>
                <w:rFonts w:ascii="Simplified Arabic" w:hAnsi="Simplified Arabic" w:cs="Simplified Arabic"/>
                <w:b/>
                <w:szCs w:val="28"/>
                <w:rtl/>
                <w:lang w:bidi="ar-EG"/>
              </w:rPr>
              <w:t xml:space="preserve"> عموماً</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156</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62.4</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شغلت</w:t>
            </w:r>
            <w:r w:rsidRPr="002D34B9">
              <w:rPr>
                <w:rFonts w:ascii="Simplified Arabic" w:hAnsi="Simplified Arabic" w:cs="Simplified Arabic"/>
                <w:b/>
                <w:szCs w:val="28"/>
                <w:rtl/>
                <w:lang w:bidi="ar-EG"/>
              </w:rPr>
              <w:t xml:space="preserve"> وقت فراغي</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35</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14</w:t>
            </w:r>
          </w:p>
        </w:tc>
      </w:tr>
      <w:tr w:rsidR="00874FBE" w:rsidRPr="002D34B9">
        <w:trPr>
          <w:trHeight w:val="1"/>
          <w:jc w:val="center"/>
        </w:trPr>
        <w:tc>
          <w:tcPr>
            <w:tcW w:w="5587" w:type="dxa"/>
            <w:tcBorders>
              <w:top w:val="single" w:sz="2" w:space="0" w:color="000000"/>
              <w:left w:val="single" w:sz="12" w:space="0" w:color="auto"/>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جلعتني</w:t>
            </w:r>
            <w:r w:rsidRPr="002D34B9">
              <w:rPr>
                <w:rFonts w:ascii="Simplified Arabic" w:hAnsi="Simplified Arabic" w:cs="Simplified Arabic"/>
                <w:b/>
                <w:szCs w:val="28"/>
                <w:rtl/>
                <w:lang w:bidi="ar-EG"/>
              </w:rPr>
              <w:t xml:space="preserve"> </w:t>
            </w:r>
            <w:r w:rsidRPr="002D34B9">
              <w:rPr>
                <w:rFonts w:ascii="Simplified Arabic" w:hAnsi="Simplified Arabic" w:cs="Simplified Arabic" w:hint="eastAsia"/>
                <w:b/>
                <w:szCs w:val="28"/>
                <w:rtl/>
                <w:lang w:bidi="ar-EG"/>
              </w:rPr>
              <w:t>أشعر</w:t>
            </w:r>
            <w:r w:rsidRPr="002D34B9">
              <w:rPr>
                <w:rFonts w:ascii="Simplified Arabic" w:hAnsi="Simplified Arabic" w:cs="Simplified Arabic"/>
                <w:b/>
                <w:szCs w:val="28"/>
                <w:rtl/>
                <w:lang w:bidi="ar-EG"/>
              </w:rPr>
              <w:t xml:space="preserve"> بالمتعة والتسلية</w:t>
            </w:r>
          </w:p>
        </w:tc>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26</w:t>
            </w:r>
          </w:p>
        </w:tc>
        <w:tc>
          <w:tcPr>
            <w:tcW w:w="1080" w:type="dxa"/>
            <w:tcBorders>
              <w:top w:val="single" w:sz="2" w:space="0" w:color="000000"/>
              <w:left w:val="single" w:sz="2" w:space="0" w:color="000000"/>
              <w:bottom w:val="single" w:sz="2" w:space="0" w:color="000000"/>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10.4</w:t>
            </w:r>
          </w:p>
        </w:tc>
      </w:tr>
      <w:tr w:rsidR="00874FBE" w:rsidRPr="002D34B9">
        <w:trPr>
          <w:trHeight w:val="1"/>
          <w:jc w:val="center"/>
        </w:trPr>
        <w:tc>
          <w:tcPr>
            <w:tcW w:w="5587" w:type="dxa"/>
            <w:tcBorders>
              <w:top w:val="single" w:sz="2" w:space="0" w:color="000000"/>
              <w:left w:val="single" w:sz="12" w:space="0" w:color="auto"/>
              <w:bottom w:val="single" w:sz="12" w:space="0" w:color="auto"/>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Cs w:val="28"/>
                <w:rtl/>
                <w:lang w:bidi="ar-EG"/>
              </w:rPr>
              <w:t>الاحساس</w:t>
            </w:r>
            <w:r w:rsidRPr="002D34B9">
              <w:rPr>
                <w:rFonts w:ascii="Simplified Arabic" w:hAnsi="Simplified Arabic" w:cs="Simplified Arabic"/>
                <w:b/>
                <w:szCs w:val="28"/>
                <w:rtl/>
                <w:lang w:bidi="ar-EG"/>
              </w:rPr>
              <w:t xml:space="preserve"> بالاسترخاء والراحة</w:t>
            </w:r>
          </w:p>
        </w:tc>
        <w:tc>
          <w:tcPr>
            <w:tcW w:w="1589" w:type="dxa"/>
            <w:tcBorders>
              <w:top w:val="single" w:sz="2" w:space="0" w:color="000000"/>
              <w:left w:val="single" w:sz="2" w:space="0" w:color="000000"/>
              <w:bottom w:val="single" w:sz="12" w:space="0" w:color="auto"/>
              <w:right w:val="single" w:sz="2" w:space="0" w:color="000000"/>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33</w:t>
            </w:r>
          </w:p>
        </w:tc>
        <w:tc>
          <w:tcPr>
            <w:tcW w:w="1080" w:type="dxa"/>
            <w:tcBorders>
              <w:top w:val="single" w:sz="2" w:space="0" w:color="000000"/>
              <w:left w:val="single" w:sz="2" w:space="0" w:color="000000"/>
              <w:bottom w:val="single" w:sz="12" w:space="0" w:color="auto"/>
              <w:right w:val="single" w:sz="12" w:space="0" w:color="auto"/>
            </w:tcBorders>
            <w:shd w:val="clear" w:color="000000" w:fill="FFFFFF"/>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b/>
                <w:szCs w:val="28"/>
                <w:rtl/>
                <w:lang w:bidi="ar-EG"/>
              </w:rPr>
              <w:t>13.2</w:t>
            </w:r>
          </w:p>
        </w:tc>
      </w:tr>
    </w:tbl>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كشف</w:t>
      </w:r>
      <w:r w:rsidRPr="002D34B9">
        <w:rPr>
          <w:rFonts w:ascii="Simplified Arabic" w:hAnsi="Simplified Arabic" w:cs="Simplified Arabic"/>
          <w:sz w:val="28"/>
          <w:szCs w:val="28"/>
          <w:rtl/>
          <w:lang w:bidi="ar-EG"/>
        </w:rPr>
        <w:t xml:space="preserve"> الجدول السابق أن نوعية الاشباعات المتحققة من التعرض للتحقيقات الاستقصائية فى الصحف الالكترونية لدى عينة الشباب الجامعي تمثلت في</w:t>
      </w:r>
    </w:p>
    <w:p w:rsidR="00874FBE" w:rsidRPr="002D34B9" w:rsidRDefault="00874FBE" w:rsidP="002D34B9">
      <w:pPr>
        <w:numPr>
          <w:ilvl w:val="0"/>
          <w:numId w:val="32"/>
        </w:numPr>
        <w:spacing w:line="360" w:lineRule="auto"/>
        <w:ind w:left="0"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جاءت</w:t>
      </w:r>
      <w:r w:rsidRPr="002D34B9">
        <w:rPr>
          <w:rFonts w:ascii="Simplified Arabic" w:hAnsi="Simplified Arabic" w:cs="Simplified Arabic"/>
          <w:sz w:val="28"/>
          <w:szCs w:val="28"/>
          <w:rtl/>
          <w:lang w:bidi="ar-EG"/>
        </w:rPr>
        <w:t xml:space="preserve"> إشباعات المحتوى في الترتيب الأول من </w:t>
      </w:r>
      <w:r w:rsidRPr="002D34B9">
        <w:rPr>
          <w:rFonts w:ascii="Simplified Arabic" w:hAnsi="Simplified Arabic" w:cs="Simplified Arabic" w:hint="eastAsia"/>
          <w:sz w:val="28"/>
          <w:szCs w:val="28"/>
          <w:rtl/>
          <w:lang w:bidi="ar-EG"/>
        </w:rPr>
        <w:t>حيث</w:t>
      </w:r>
      <w:r w:rsidRPr="002D34B9">
        <w:rPr>
          <w:rFonts w:ascii="Simplified Arabic" w:hAnsi="Simplified Arabic" w:cs="Simplified Arabic"/>
          <w:sz w:val="28"/>
          <w:szCs w:val="28"/>
          <w:rtl/>
          <w:lang w:bidi="ar-EG"/>
        </w:rPr>
        <w:t xml:space="preserve"> نوعية الإشباعات المتر</w:t>
      </w:r>
      <w:r w:rsidRPr="002D34B9">
        <w:rPr>
          <w:rFonts w:ascii="Simplified Arabic" w:hAnsi="Simplified Arabic" w:cs="Simplified Arabic" w:hint="eastAsia"/>
          <w:sz w:val="28"/>
          <w:szCs w:val="28"/>
          <w:rtl/>
          <w:lang w:bidi="ar-EG"/>
        </w:rPr>
        <w:t>تبة</w:t>
      </w:r>
      <w:r w:rsidRPr="002D34B9">
        <w:rPr>
          <w:rFonts w:ascii="Simplified Arabic" w:hAnsi="Simplified Arabic" w:cs="Simplified Arabic"/>
          <w:sz w:val="28"/>
          <w:szCs w:val="28"/>
          <w:rtl/>
          <w:lang w:bidi="ar-EG"/>
        </w:rPr>
        <w:t xml:space="preserve"> على التعرض لوسائل الإعلام وهي الاشباعات النا</w:t>
      </w:r>
      <w:r w:rsidRPr="002D34B9">
        <w:rPr>
          <w:rFonts w:ascii="Simplified Arabic" w:hAnsi="Simplified Arabic" w:cs="Simplified Arabic" w:hint="eastAsia"/>
          <w:sz w:val="28"/>
          <w:szCs w:val="28"/>
          <w:rtl/>
          <w:lang w:bidi="ar-EG"/>
        </w:rPr>
        <w:t>تجة</w:t>
      </w:r>
      <w:r w:rsidRPr="002D34B9">
        <w:rPr>
          <w:rFonts w:ascii="Simplified Arabic" w:hAnsi="Simplified Arabic" w:cs="Simplified Arabic"/>
          <w:sz w:val="28"/>
          <w:szCs w:val="28"/>
          <w:rtl/>
          <w:lang w:bidi="ar-EG"/>
        </w:rPr>
        <w:t xml:space="preserve"> عن التعرض لمضمون وسائل الإعلام وينتج عنها نوعان من الإشباعات هما الإشباعات التوجيهية والاجتماعية حيث جاء ترتيب اشباعات المحتوى كالتالي : زودت معارفي ومعلوماتي بنسبو 94%، تلاها الإلمام بخلفيات قضايا الفساد في المجتمع بنسبة 88%، تلاها ادركت</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حجم</w:t>
      </w:r>
      <w:r w:rsidRPr="002D34B9">
        <w:rPr>
          <w:rFonts w:ascii="Simplified Arabic" w:hAnsi="Simplified Arabic" w:cs="Simplified Arabic"/>
          <w:sz w:val="28"/>
          <w:szCs w:val="28"/>
          <w:rtl/>
          <w:lang w:bidi="ar-EG"/>
        </w:rPr>
        <w:t xml:space="preserve"> الفساد</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فى</w:t>
      </w:r>
      <w:r w:rsidRPr="002D34B9">
        <w:rPr>
          <w:rFonts w:ascii="Simplified Arabic" w:hAnsi="Simplified Arabic" w:cs="Simplified Arabic"/>
          <w:sz w:val="28"/>
          <w:szCs w:val="28"/>
          <w:rtl/>
          <w:lang w:bidi="ar-EG"/>
        </w:rPr>
        <w:t xml:space="preserve"> مصر بنسبة 79,6%، تلاها نموذج لدور الصحافة</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الحقيقى</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فى</w:t>
      </w:r>
      <w:r w:rsidRPr="002D34B9">
        <w:rPr>
          <w:rFonts w:ascii="Simplified Arabic" w:hAnsi="Simplified Arabic" w:cs="Simplified Arabic"/>
          <w:sz w:val="28"/>
          <w:szCs w:val="28"/>
          <w:rtl/>
          <w:lang w:bidi="ar-EG"/>
        </w:rPr>
        <w:t xml:space="preserve"> المجتمع بنسبة 77,6% ، ثم تعرفت على مساعدتها  صناع القرار</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على</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تبنى</w:t>
      </w:r>
      <w:r w:rsidRPr="002D34B9">
        <w:rPr>
          <w:rFonts w:ascii="Simplified Arabic" w:hAnsi="Simplified Arabic" w:cs="Simplified Arabic"/>
          <w:sz w:val="28"/>
          <w:szCs w:val="28"/>
          <w:rtl/>
          <w:lang w:bidi="ar-EG"/>
        </w:rPr>
        <w:t xml:space="preserve"> توجهات جديدة بنسبة 70% ، ثم جعلتني أغير موقفي عموم</w:t>
      </w:r>
      <w:r w:rsidRPr="002D34B9">
        <w:rPr>
          <w:rFonts w:ascii="Simplified Arabic" w:hAnsi="Simplified Arabic" w:cs="Simplified Arabic" w:hint="eastAsia"/>
          <w:sz w:val="28"/>
          <w:szCs w:val="28"/>
          <w:rtl/>
          <w:lang w:bidi="ar-EG"/>
        </w:rPr>
        <w:t>ا</w:t>
      </w:r>
      <w:r w:rsidRPr="002D34B9">
        <w:rPr>
          <w:rFonts w:ascii="Simplified Arabic" w:hAnsi="Simplified Arabic" w:cs="Simplified Arabic"/>
          <w:sz w:val="28"/>
          <w:szCs w:val="28"/>
          <w:rtl/>
          <w:lang w:bidi="ar-EG"/>
        </w:rPr>
        <w:t xml:space="preserve"> بنسبة 62.4% ، ثم  أقتنعت أنها تساعد</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فى</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تغيير</w:t>
      </w:r>
      <w:r w:rsidRPr="002D34B9">
        <w:rPr>
          <w:rFonts w:ascii="Simplified Arabic" w:hAnsi="Simplified Arabic" w:cs="Simplified Arabic"/>
          <w:sz w:val="28"/>
          <w:szCs w:val="28"/>
          <w:rtl/>
          <w:lang w:bidi="ar-EG"/>
        </w:rPr>
        <w:t xml:space="preserve"> توجهات الجمهور</w:t>
      </w:r>
      <w:r w:rsidRPr="002D34B9">
        <w:rPr>
          <w:rFonts w:ascii="Simplified Arabic" w:hAnsi="Simplified Arabic" w:cs="Simplified Arabic"/>
          <w:sz w:val="28"/>
          <w:szCs w:val="28"/>
          <w:lang w:bidi="ar-EG"/>
        </w:rPr>
        <w:t xml:space="preserve"> </w:t>
      </w:r>
      <w:r w:rsidRPr="002D34B9">
        <w:rPr>
          <w:rFonts w:ascii="Simplified Arabic" w:hAnsi="Simplified Arabic" w:cs="Simplified Arabic" w:hint="eastAsia"/>
          <w:sz w:val="28"/>
          <w:szCs w:val="28"/>
          <w:rtl/>
          <w:lang w:bidi="ar-EG"/>
        </w:rPr>
        <w:t>والرأى</w:t>
      </w:r>
      <w:r w:rsidRPr="002D34B9">
        <w:rPr>
          <w:rFonts w:ascii="Simplified Arabic" w:hAnsi="Simplified Arabic" w:cs="Simplified Arabic"/>
          <w:sz w:val="28"/>
          <w:szCs w:val="28"/>
          <w:rtl/>
          <w:lang w:bidi="ar-EG"/>
        </w:rPr>
        <w:t xml:space="preserve"> العام بنسبة 61,6%.</w:t>
      </w:r>
    </w:p>
    <w:p w:rsidR="00874FBE" w:rsidRPr="002D34B9" w:rsidRDefault="00874FBE" w:rsidP="002D34B9">
      <w:pPr>
        <w:numPr>
          <w:ilvl w:val="0"/>
          <w:numId w:val="32"/>
        </w:numPr>
        <w:spacing w:line="360" w:lineRule="auto"/>
        <w:ind w:left="0" w:firstLine="425"/>
        <w:jc w:val="both"/>
        <w:rPr>
          <w:rFonts w:cs="Simplified Arabic"/>
          <w:sz w:val="28"/>
          <w:szCs w:val="28"/>
          <w:rtl/>
          <w:lang w:bidi="ar-EG"/>
        </w:rPr>
      </w:pPr>
      <w:r w:rsidRPr="002D34B9">
        <w:rPr>
          <w:rFonts w:ascii="Simplified Arabic" w:hAnsi="Simplified Arabic" w:cs="Simplified Arabic" w:hint="eastAsia"/>
          <w:sz w:val="28"/>
          <w:szCs w:val="28"/>
          <w:rtl/>
          <w:lang w:bidi="ar-EG"/>
        </w:rPr>
        <w:t>إشباعات</w:t>
      </w:r>
      <w:r w:rsidRPr="002D34B9">
        <w:rPr>
          <w:rFonts w:ascii="Simplified Arabic" w:hAnsi="Simplified Arabic" w:cs="Simplified Arabic"/>
          <w:sz w:val="28"/>
          <w:szCs w:val="28"/>
          <w:rtl/>
          <w:lang w:bidi="ar-EG"/>
        </w:rPr>
        <w:t xml:space="preserve"> العملية وهي لا </w:t>
      </w:r>
      <w:r w:rsidRPr="002D34B9">
        <w:rPr>
          <w:rFonts w:ascii="Simplified Arabic" w:hAnsi="Simplified Arabic" w:cs="Simplified Arabic" w:hint="eastAsia"/>
          <w:sz w:val="28"/>
          <w:szCs w:val="28"/>
          <w:rtl/>
          <w:lang w:bidi="ar-EG"/>
        </w:rPr>
        <w:t>ترتبط</w:t>
      </w:r>
      <w:r w:rsidRPr="002D34B9">
        <w:rPr>
          <w:rFonts w:ascii="Simplified Arabic" w:hAnsi="Simplified Arabic" w:cs="Simplified Arabic"/>
          <w:sz w:val="28"/>
          <w:szCs w:val="28"/>
          <w:rtl/>
          <w:lang w:bidi="ar-EG"/>
        </w:rPr>
        <w:t xml:space="preserve"> بخصائص محتوى عملية الإتصال ، بل تتعلق بطبيعة عملية الإتصال ذاتها ،واختيار نوعية الوسيط الذي يتم التعرض الية وتنقسم الى اشباعات شبه توجيهية واشباعات اجتماعية وجاء ترتيبها كالتالي :  شغلت وقت فراغي بنسبة 14% ، ثم الاحساس بالاسترخا</w:t>
      </w:r>
      <w:r w:rsidRPr="002D34B9">
        <w:rPr>
          <w:rFonts w:ascii="Simplified Arabic" w:hAnsi="Simplified Arabic" w:cs="Simplified Arabic" w:hint="eastAsia"/>
          <w:sz w:val="28"/>
          <w:szCs w:val="28"/>
          <w:rtl/>
          <w:lang w:bidi="ar-EG"/>
        </w:rPr>
        <w:t>ء</w:t>
      </w:r>
      <w:r w:rsidRPr="002D34B9">
        <w:rPr>
          <w:rFonts w:ascii="Simplified Arabic" w:hAnsi="Simplified Arabic" w:cs="Simplified Arabic"/>
          <w:sz w:val="28"/>
          <w:szCs w:val="28"/>
          <w:rtl/>
          <w:lang w:bidi="ar-EG"/>
        </w:rPr>
        <w:t xml:space="preserve"> والراحة بنسبة 13,2% ،  و أخيراً جعلتني أشعر بالمتعة والتسلية بنسبة 10,4% .</w:t>
      </w:r>
    </w:p>
    <w:p w:rsidR="00874FBE" w:rsidRPr="002D34B9" w:rsidRDefault="00874FBE" w:rsidP="002D34B9">
      <w:pPr>
        <w:numPr>
          <w:ilvl w:val="0"/>
          <w:numId w:val="32"/>
        </w:numPr>
        <w:spacing w:line="360" w:lineRule="auto"/>
        <w:ind w:left="0" w:firstLine="425"/>
        <w:jc w:val="both"/>
        <w:rPr>
          <w:rFonts w:cs="Simplified Arabic"/>
          <w:sz w:val="28"/>
          <w:szCs w:val="28"/>
          <w:rtl/>
          <w:lang w:bidi="ar-EG"/>
        </w:rPr>
      </w:pPr>
      <w:r w:rsidRPr="002D34B9">
        <w:rPr>
          <w:rFonts w:ascii="Simplified Arabic" w:hAnsi="Simplified Arabic" w:cs="Simplified Arabic" w:hint="eastAsia"/>
          <w:b/>
          <w:sz w:val="28"/>
          <w:szCs w:val="28"/>
          <w:rtl/>
          <w:lang w:bidi="ar-EG"/>
        </w:rPr>
        <w:t>جدول</w:t>
      </w:r>
      <w:r w:rsidRPr="002D34B9">
        <w:rPr>
          <w:rFonts w:ascii="Simplified Arabic" w:hAnsi="Simplified Arabic" w:cs="Simplified Arabic"/>
          <w:b/>
          <w:sz w:val="28"/>
          <w:szCs w:val="28"/>
          <w:rtl/>
          <w:lang w:bidi="ar-EG"/>
        </w:rPr>
        <w:t xml:space="preserve"> </w:t>
      </w:r>
      <w:r w:rsidRPr="002D34B9">
        <w:rPr>
          <w:rFonts w:cs="Simplified Arabic"/>
          <w:sz w:val="28"/>
          <w:szCs w:val="28"/>
          <w:rtl/>
          <w:lang w:bidi="ar-EG"/>
        </w:rPr>
        <w:t>(9)</w:t>
      </w:r>
    </w:p>
    <w:p w:rsidR="00874FBE" w:rsidRPr="002D34B9" w:rsidRDefault="00874FBE" w:rsidP="002D34B9">
      <w:pPr>
        <w:spacing w:line="360" w:lineRule="auto"/>
        <w:ind w:firstLine="425"/>
        <w:jc w:val="both"/>
        <w:rPr>
          <w:rFonts w:cs="Simplified Arabic"/>
          <w:sz w:val="28"/>
          <w:szCs w:val="28"/>
          <w:rtl/>
          <w:lang w:bidi="ar-EG"/>
        </w:rPr>
      </w:pPr>
      <w:r w:rsidRPr="002D34B9">
        <w:rPr>
          <w:rFonts w:cs="Simplified Arabic"/>
          <w:sz w:val="28"/>
          <w:szCs w:val="28"/>
          <w:rtl/>
          <w:lang w:bidi="ar-EG"/>
        </w:rPr>
        <w:t>معامل ارتباط بيرسون للعلاقة بين دوافع وأسباب تعرض الشباب الجامعي لقضايا الفساد المثارة في التحقيقات الاستقصائية بالصحف الإلكترونية والمكون المعرفي لاتجاهات الشباب نحوها</w:t>
      </w:r>
    </w:p>
    <w:tbl>
      <w:tblPr>
        <w:bidiVisual/>
        <w:tblW w:w="87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3784"/>
        <w:gridCol w:w="2533"/>
        <w:gridCol w:w="2480"/>
      </w:tblGrid>
      <w:tr w:rsidR="00874FBE" w:rsidRPr="002D34B9">
        <w:trPr>
          <w:trHeight w:val="187"/>
          <w:jc w:val="center"/>
        </w:trPr>
        <w:tc>
          <w:tcPr>
            <w:tcW w:w="3784" w:type="dxa"/>
            <w:vMerge w:val="restart"/>
            <w:tcBorders>
              <w:top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b/>
                <w:sz w:val="28"/>
                <w:szCs w:val="28"/>
                <w:lang w:bidi="ar-EG"/>
              </w:rPr>
            </w:pPr>
            <w:r w:rsidRPr="002D34B9">
              <w:rPr>
                <w:rFonts w:cs="Simplified Arabic"/>
                <w:b/>
                <w:sz w:val="28"/>
                <w:szCs w:val="28"/>
                <w:rtl/>
                <w:lang w:bidi="ar-EG"/>
              </w:rPr>
              <w:t>المتغيرات</w:t>
            </w:r>
          </w:p>
        </w:tc>
        <w:tc>
          <w:tcPr>
            <w:tcW w:w="5013" w:type="dxa"/>
            <w:gridSpan w:val="2"/>
            <w:tcBorders>
              <w:top w:val="double" w:sz="4" w:space="0" w:color="auto"/>
            </w:tcBorders>
            <w:shd w:val="clear" w:color="auto" w:fill="E6E6E6"/>
            <w:vAlign w:val="center"/>
          </w:tcPr>
          <w:p w:rsidR="00874FBE" w:rsidRPr="002D34B9" w:rsidRDefault="00874FBE" w:rsidP="002D34B9">
            <w:pPr>
              <w:spacing w:line="360" w:lineRule="auto"/>
              <w:ind w:firstLine="425"/>
              <w:jc w:val="both"/>
              <w:rPr>
                <w:rFonts w:ascii="Simplified Arabic" w:hAnsi="Simplified Arabic" w:cs="Simplified Arabic"/>
                <w:b/>
                <w:szCs w:val="28"/>
                <w:lang w:bidi="ar-EG"/>
              </w:rPr>
            </w:pPr>
            <w:r w:rsidRPr="002D34B9">
              <w:rPr>
                <w:rFonts w:ascii="Simplified Arabic" w:hAnsi="Simplified Arabic" w:cs="Simplified Arabic" w:hint="eastAsia"/>
                <w:b/>
                <w:sz w:val="22"/>
                <w:szCs w:val="28"/>
                <w:rtl/>
                <w:lang w:bidi="ar-EG"/>
              </w:rPr>
              <w:t>المكون</w:t>
            </w:r>
            <w:r w:rsidRPr="002D34B9">
              <w:rPr>
                <w:rFonts w:ascii="Simplified Arabic" w:hAnsi="Simplified Arabic" w:cs="Simplified Arabic"/>
                <w:b/>
                <w:sz w:val="22"/>
                <w:szCs w:val="28"/>
                <w:rtl/>
                <w:lang w:bidi="ar-EG"/>
              </w:rPr>
              <w:t xml:space="preserve"> المعرفي </w:t>
            </w:r>
            <w:r w:rsidRPr="002D34B9">
              <w:rPr>
                <w:rFonts w:ascii="Simplified Arabic" w:hAnsi="Simplified Arabic" w:cs="Simplified Arabic" w:hint="eastAsia"/>
                <w:b/>
                <w:sz w:val="22"/>
                <w:szCs w:val="28"/>
                <w:rtl/>
                <w:lang w:bidi="ar-EG"/>
              </w:rPr>
              <w:t>لإتجاهات</w:t>
            </w:r>
            <w:r w:rsidRPr="002D34B9">
              <w:rPr>
                <w:rFonts w:ascii="Simplified Arabic" w:hAnsi="Simplified Arabic" w:cs="Simplified Arabic"/>
                <w:b/>
                <w:sz w:val="22"/>
                <w:szCs w:val="28"/>
                <w:rtl/>
                <w:lang w:bidi="ar-EG"/>
              </w:rPr>
              <w:t xml:space="preserve"> الشباب الجامعى نحو قضايا الفساد المثارة فى التحقيقات الاستقصائية بالصحف الالكترونية</w:t>
            </w:r>
          </w:p>
        </w:tc>
      </w:tr>
      <w:tr w:rsidR="00874FBE" w:rsidRPr="002D34B9">
        <w:trPr>
          <w:trHeight w:val="276"/>
          <w:jc w:val="center"/>
        </w:trPr>
        <w:tc>
          <w:tcPr>
            <w:tcW w:w="3784" w:type="dxa"/>
            <w:vMerge/>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sz w:val="28"/>
                <w:szCs w:val="28"/>
                <w:lang w:bidi="ar-EG"/>
              </w:rPr>
            </w:pPr>
          </w:p>
        </w:tc>
        <w:tc>
          <w:tcPr>
            <w:tcW w:w="2533" w:type="dxa"/>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b/>
                <w:sz w:val="26"/>
                <w:szCs w:val="28"/>
                <w:lang w:bidi="ar-EG"/>
              </w:rPr>
            </w:pPr>
            <w:r w:rsidRPr="002D34B9">
              <w:rPr>
                <w:rFonts w:cs="Simplified Arabic"/>
                <w:b/>
                <w:sz w:val="26"/>
                <w:szCs w:val="28"/>
                <w:rtl/>
                <w:lang w:bidi="ar-EG"/>
              </w:rPr>
              <w:t>معامل الارتباط</w:t>
            </w:r>
          </w:p>
        </w:tc>
        <w:tc>
          <w:tcPr>
            <w:tcW w:w="2480" w:type="dxa"/>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ascii="MCS Taybah S_U normal." w:hAnsi="MCS Taybah S_U normal." w:cs="Simplified Arabic"/>
                <w:b/>
                <w:sz w:val="26"/>
                <w:szCs w:val="28"/>
                <w:lang w:bidi="ar-EG"/>
              </w:rPr>
            </w:pPr>
            <w:r w:rsidRPr="002D34B9">
              <w:rPr>
                <w:rFonts w:cs="Simplified Arabic"/>
                <w:b/>
                <w:sz w:val="26"/>
                <w:szCs w:val="28"/>
                <w:rtl/>
                <w:lang w:bidi="ar-EG"/>
              </w:rPr>
              <w:t>الدلالة</w:t>
            </w:r>
          </w:p>
        </w:tc>
      </w:tr>
      <w:tr w:rsidR="00874FBE" w:rsidRPr="002D34B9">
        <w:trPr>
          <w:trHeight w:hRule="exact" w:val="1763"/>
          <w:jc w:val="center"/>
        </w:trPr>
        <w:tc>
          <w:tcPr>
            <w:tcW w:w="3784" w:type="dxa"/>
            <w:tcBorders>
              <w:top w:val="double" w:sz="4" w:space="0" w:color="auto"/>
              <w:bottom w:val="double" w:sz="4" w:space="0" w:color="auto"/>
            </w:tcBorders>
            <w:shd w:val="clear" w:color="auto" w:fill="E6E6E6"/>
            <w:vAlign w:val="center"/>
          </w:tcPr>
          <w:p w:rsidR="00874FBE" w:rsidRPr="002D34B9" w:rsidRDefault="00874FBE" w:rsidP="002D34B9">
            <w:pPr>
              <w:spacing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 w:val="22"/>
                <w:szCs w:val="28"/>
                <w:rtl/>
                <w:lang w:bidi="ar-EG"/>
              </w:rPr>
              <w:t>دوافع</w:t>
            </w:r>
            <w:r w:rsidRPr="002D34B9">
              <w:rPr>
                <w:rFonts w:ascii="Simplified Arabic" w:hAnsi="Simplified Arabic" w:cs="Simplified Arabic"/>
                <w:b/>
                <w:sz w:val="22"/>
                <w:szCs w:val="28"/>
                <w:rtl/>
                <w:lang w:bidi="ar-EG"/>
              </w:rPr>
              <w:t xml:space="preserve"> وأسباب التعرض لقضايا الفساد بالتحقيقات الإستقصائية</w:t>
            </w:r>
          </w:p>
          <w:p w:rsidR="00874FBE" w:rsidRPr="002D34B9" w:rsidRDefault="00874FBE" w:rsidP="002D34B9">
            <w:pPr>
              <w:autoSpaceDE w:val="0"/>
              <w:autoSpaceDN w:val="0"/>
              <w:spacing w:line="360" w:lineRule="auto"/>
              <w:ind w:firstLine="425"/>
              <w:jc w:val="both"/>
              <w:rPr>
                <w:rFonts w:cs="Simplified Arabic"/>
                <w:b/>
                <w:sz w:val="26"/>
                <w:szCs w:val="28"/>
                <w:lang w:bidi="ar-EG"/>
              </w:rPr>
            </w:pPr>
            <w:r w:rsidRPr="002D34B9">
              <w:rPr>
                <w:rFonts w:ascii="Simplified Arabic" w:hAnsi="Simplified Arabic" w:cs="Simplified Arabic" w:hint="eastAsia"/>
                <w:b/>
                <w:szCs w:val="28"/>
                <w:rtl/>
                <w:lang w:bidi="ar-EG"/>
              </w:rPr>
              <w:t>فى</w:t>
            </w:r>
            <w:r w:rsidRPr="002D34B9">
              <w:rPr>
                <w:rFonts w:ascii="Simplified Arabic" w:hAnsi="Simplified Arabic" w:cs="Simplified Arabic"/>
                <w:b/>
                <w:szCs w:val="28"/>
                <w:rtl/>
                <w:lang w:bidi="ar-EG"/>
              </w:rPr>
              <w:t xml:space="preserve"> الصحف الإلكترونية لدى عينة الشباب الجامعي</w:t>
            </w:r>
          </w:p>
        </w:tc>
        <w:tc>
          <w:tcPr>
            <w:tcW w:w="2533" w:type="dxa"/>
            <w:tcBorders>
              <w:top w:val="double" w:sz="4" w:space="0" w:color="auto"/>
              <w:bottom w:val="double" w:sz="4"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sz w:val="28"/>
                <w:szCs w:val="28"/>
                <w:lang/>
              </w:rPr>
            </w:pPr>
            <w:r w:rsidRPr="002D34B9">
              <w:rPr>
                <w:rFonts w:ascii="Simplified Arabic" w:hAnsi="Simplified Arabic" w:cs="Simplified Arabic"/>
                <w:sz w:val="28"/>
                <w:szCs w:val="28"/>
                <w:rtl/>
                <w:lang/>
              </w:rPr>
              <w:t>0.263**</w:t>
            </w:r>
          </w:p>
        </w:tc>
        <w:tc>
          <w:tcPr>
            <w:tcW w:w="2480" w:type="dxa"/>
            <w:tcBorders>
              <w:top w:val="double" w:sz="4" w:space="0" w:color="auto"/>
              <w:bottom w:val="double" w:sz="4"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sz w:val="28"/>
                <w:szCs w:val="28"/>
                <w:lang/>
              </w:rPr>
            </w:pPr>
            <w:r w:rsidRPr="002D34B9">
              <w:rPr>
                <w:rFonts w:ascii="Simplified Arabic" w:hAnsi="Simplified Arabic" w:cs="Simplified Arabic" w:hint="eastAsia"/>
                <w:sz w:val="28"/>
                <w:szCs w:val="28"/>
                <w:rtl/>
                <w:lang/>
              </w:rPr>
              <w:t>داله</w:t>
            </w:r>
            <w:r w:rsidRPr="002D34B9">
              <w:rPr>
                <w:rFonts w:ascii="Simplified Arabic" w:hAnsi="Simplified Arabic" w:cs="Simplified Arabic"/>
                <w:sz w:val="28"/>
                <w:szCs w:val="28"/>
                <w:rtl/>
                <w:lang/>
              </w:rPr>
              <w:t xml:space="preserve"> 0.001</w:t>
            </w:r>
          </w:p>
        </w:tc>
      </w:tr>
    </w:tbl>
    <w:p w:rsidR="00874FBE" w:rsidRPr="002D34B9" w:rsidRDefault="00874FBE" w:rsidP="002D34B9">
      <w:pPr>
        <w:spacing w:line="360" w:lineRule="auto"/>
        <w:ind w:firstLine="425"/>
        <w:jc w:val="both"/>
        <w:rPr>
          <w:rFonts w:cs="Simplified Arabic"/>
          <w:szCs w:val="28"/>
          <w:rtl/>
          <w:lang w:bidi="ar-EG"/>
        </w:rPr>
      </w:pPr>
    </w:p>
    <w:p w:rsidR="00874FBE" w:rsidRPr="002D34B9" w:rsidRDefault="00874FBE" w:rsidP="002D34B9">
      <w:pPr>
        <w:spacing w:line="360" w:lineRule="auto"/>
        <w:ind w:firstLine="425"/>
        <w:jc w:val="both"/>
        <w:rPr>
          <w:rFonts w:ascii="Simplified Arabic" w:hAnsi="Simplified Arabic" w:cs="Simplified Arabic"/>
          <w:sz w:val="28"/>
          <w:szCs w:val="28"/>
          <w:rtl/>
          <w:lang/>
        </w:rPr>
      </w:pPr>
      <w:r w:rsidRPr="002D34B9">
        <w:rPr>
          <w:rFonts w:ascii="Simplified Arabic" w:hAnsi="Simplified Arabic" w:cs="Simplified Arabic" w:hint="eastAsia"/>
          <w:sz w:val="28"/>
          <w:szCs w:val="28"/>
          <w:rtl/>
          <w:lang/>
        </w:rPr>
        <w:t>يتبين</w:t>
      </w:r>
      <w:r w:rsidRPr="002D34B9">
        <w:rPr>
          <w:rFonts w:ascii="Simplified Arabic" w:hAnsi="Simplified Arabic" w:cs="Simplified Arabic"/>
          <w:sz w:val="28"/>
          <w:szCs w:val="28"/>
          <w:rtl/>
          <w:lang/>
        </w:rPr>
        <w:t xml:space="preserve"> من الجدول الساب</w:t>
      </w:r>
      <w:r w:rsidRPr="002D34B9">
        <w:rPr>
          <w:rFonts w:ascii="Simplified Arabic" w:hAnsi="Simplified Arabic" w:cs="Simplified Arabic" w:hint="eastAsia"/>
          <w:sz w:val="28"/>
          <w:szCs w:val="28"/>
          <w:rtl/>
          <w:lang/>
        </w:rPr>
        <w:t>ق</w:t>
      </w:r>
      <w:r w:rsidRPr="002D34B9">
        <w:rPr>
          <w:rFonts w:ascii="Simplified Arabic" w:hAnsi="Simplified Arabic" w:cs="Simplified Arabic"/>
          <w:sz w:val="28"/>
          <w:szCs w:val="28"/>
          <w:rtl/>
          <w:lang/>
        </w:rPr>
        <w:t xml:space="preserve">: </w:t>
      </w:r>
      <w:r w:rsidRPr="002D34B9">
        <w:rPr>
          <w:rFonts w:ascii="Simplified Arabic" w:hAnsi="Simplified Arabic" w:cs="Simplified Arabic" w:hint="eastAsia"/>
          <w:sz w:val="28"/>
          <w:szCs w:val="28"/>
          <w:rtl/>
          <w:lang/>
        </w:rPr>
        <w:t>وجود</w:t>
      </w:r>
      <w:r w:rsidRPr="002D34B9">
        <w:rPr>
          <w:rFonts w:ascii="Simplified Arabic" w:hAnsi="Simplified Arabic" w:cs="Simplified Arabic"/>
          <w:sz w:val="28"/>
          <w:szCs w:val="28"/>
          <w:rtl/>
          <w:lang/>
        </w:rPr>
        <w:t xml:space="preserve"> علاقة ارتباط دالة إحصائياً بين </w:t>
      </w:r>
      <w:r w:rsidRPr="002D34B9">
        <w:rPr>
          <w:rFonts w:ascii="Simplified Arabic" w:hAnsi="Simplified Arabic" w:cs="Simplified Arabic" w:hint="eastAsia"/>
          <w:sz w:val="28"/>
          <w:szCs w:val="28"/>
          <w:rtl/>
          <w:lang/>
        </w:rPr>
        <w:t>معامل</w:t>
      </w:r>
      <w:r w:rsidRPr="002D34B9">
        <w:rPr>
          <w:rFonts w:ascii="Simplified Arabic" w:hAnsi="Simplified Arabic" w:cs="Simplified Arabic"/>
          <w:sz w:val="28"/>
          <w:szCs w:val="28"/>
          <w:rtl/>
          <w:lang/>
        </w:rPr>
        <w:t xml:space="preserve"> ارتباط بيرسون دوافع وأسباب التعرض لقضايا الفساد بالتحقيقات </w:t>
      </w:r>
      <w:r w:rsidRPr="002D34B9">
        <w:rPr>
          <w:rFonts w:ascii="Simplified Arabic" w:hAnsi="Simplified Arabic" w:cs="Simplified Arabic" w:hint="eastAsia"/>
          <w:sz w:val="28"/>
          <w:szCs w:val="28"/>
          <w:rtl/>
          <w:lang/>
        </w:rPr>
        <w:t>الإستقصائية</w:t>
      </w:r>
      <w:r w:rsidRPr="002D34B9">
        <w:rPr>
          <w:rFonts w:ascii="Simplified Arabic" w:hAnsi="Simplified Arabic" w:cs="Simplified Arabic"/>
          <w:sz w:val="28"/>
          <w:szCs w:val="28"/>
          <w:rtl/>
          <w:lang/>
        </w:rPr>
        <w:t xml:space="preserve"> والمكون المع</w:t>
      </w:r>
      <w:r w:rsidRPr="002D34B9">
        <w:rPr>
          <w:rFonts w:ascii="Simplified Arabic" w:hAnsi="Simplified Arabic" w:cs="Simplified Arabic" w:hint="eastAsia"/>
          <w:sz w:val="28"/>
          <w:szCs w:val="28"/>
          <w:rtl/>
          <w:lang/>
        </w:rPr>
        <w:t>رفى</w:t>
      </w:r>
      <w:r w:rsidRPr="002D34B9">
        <w:rPr>
          <w:rFonts w:ascii="Simplified Arabic" w:hAnsi="Simplified Arabic" w:cs="Simplified Arabic"/>
          <w:sz w:val="28"/>
          <w:szCs w:val="28"/>
          <w:rtl/>
          <w:lang/>
        </w:rPr>
        <w:t xml:space="preserve"> </w:t>
      </w:r>
      <w:r w:rsidRPr="002D34B9">
        <w:rPr>
          <w:rFonts w:ascii="Simplified Arabic" w:hAnsi="Simplified Arabic" w:cs="Simplified Arabic" w:hint="eastAsia"/>
          <w:sz w:val="28"/>
          <w:szCs w:val="28"/>
          <w:rtl/>
          <w:lang/>
        </w:rPr>
        <w:t>لإتجاهات</w:t>
      </w:r>
      <w:r w:rsidRPr="002D34B9">
        <w:rPr>
          <w:rFonts w:ascii="Simplified Arabic" w:hAnsi="Simplified Arabic" w:cs="Simplified Arabic"/>
          <w:sz w:val="28"/>
          <w:szCs w:val="28"/>
          <w:rtl/>
          <w:lang/>
        </w:rPr>
        <w:t xml:space="preserve"> الشباب الجامعى نحو قضايا الفساد المثارة فى التحقيقات الاستقصائية بالصحف الالكترونية </w:t>
      </w:r>
      <w:r w:rsidRPr="002D34B9">
        <w:rPr>
          <w:rFonts w:ascii="Simplified Arabic" w:hAnsi="Simplified Arabic" w:cs="Simplified Arabic" w:hint="eastAsia"/>
          <w:sz w:val="28"/>
          <w:szCs w:val="28"/>
          <w:rtl/>
          <w:lang/>
        </w:rPr>
        <w:t>فى</w:t>
      </w:r>
      <w:r w:rsidRPr="002D34B9">
        <w:rPr>
          <w:rFonts w:ascii="Simplified Arabic" w:hAnsi="Simplified Arabic" w:cs="Simplified Arabic"/>
          <w:sz w:val="28"/>
          <w:szCs w:val="28"/>
          <w:rtl/>
          <w:lang/>
        </w:rPr>
        <w:t xml:space="preserve"> الصح</w:t>
      </w:r>
      <w:r w:rsidRPr="002D34B9">
        <w:rPr>
          <w:rFonts w:ascii="Simplified Arabic" w:hAnsi="Simplified Arabic" w:cs="Simplified Arabic" w:hint="eastAsia"/>
          <w:sz w:val="28"/>
          <w:szCs w:val="28"/>
          <w:rtl/>
          <w:lang/>
        </w:rPr>
        <w:t>ف</w:t>
      </w:r>
      <w:r w:rsidRPr="002D34B9">
        <w:rPr>
          <w:rFonts w:ascii="Simplified Arabic" w:hAnsi="Simplified Arabic" w:cs="Simplified Arabic"/>
          <w:sz w:val="28"/>
          <w:szCs w:val="28"/>
          <w:rtl/>
          <w:lang/>
        </w:rPr>
        <w:t xml:space="preserve"> الإلكترونية لدى عينة الشباب الجامعي ، </w:t>
      </w:r>
      <w:r w:rsidRPr="002D34B9">
        <w:rPr>
          <w:rFonts w:ascii="Simplified Arabic" w:hAnsi="Simplified Arabic" w:cs="Simplified Arabic" w:hint="eastAsia"/>
          <w:sz w:val="28"/>
          <w:szCs w:val="28"/>
          <w:rtl/>
          <w:lang/>
        </w:rPr>
        <w:t>حيث</w:t>
      </w:r>
      <w:r w:rsidRPr="002D34B9">
        <w:rPr>
          <w:rFonts w:ascii="Simplified Arabic" w:hAnsi="Simplified Arabic" w:cs="Simplified Arabic"/>
          <w:sz w:val="28"/>
          <w:szCs w:val="28"/>
          <w:rtl/>
          <w:lang/>
        </w:rPr>
        <w:t xml:space="preserve"> بلغت قيمة معامل الارتباط 0.263، </w:t>
      </w:r>
      <w:r w:rsidRPr="002D34B9">
        <w:rPr>
          <w:rFonts w:ascii="Simplified Arabic" w:hAnsi="Simplified Arabic" w:cs="Simplified Arabic" w:hint="eastAsia"/>
          <w:sz w:val="28"/>
          <w:szCs w:val="28"/>
          <w:rtl/>
          <w:lang/>
        </w:rPr>
        <w:t>وهي</w:t>
      </w:r>
      <w:r w:rsidRPr="002D34B9">
        <w:rPr>
          <w:rFonts w:ascii="Simplified Arabic" w:hAnsi="Simplified Arabic" w:cs="Simplified Arabic"/>
          <w:sz w:val="28"/>
          <w:szCs w:val="28"/>
          <w:rtl/>
          <w:lang/>
        </w:rPr>
        <w:t xml:space="preserve"> قيمة دالة إحصائياً.</w:t>
      </w:r>
    </w:p>
    <w:p w:rsidR="00874FBE" w:rsidRPr="002D34B9" w:rsidRDefault="00874FBE" w:rsidP="002D34B9">
      <w:pPr>
        <w:autoSpaceDE w:val="0"/>
        <w:autoSpaceDN w:val="0"/>
        <w:spacing w:line="360" w:lineRule="auto"/>
        <w:ind w:firstLine="425"/>
        <w:jc w:val="both"/>
        <w:rPr>
          <w:rFonts w:cs="Simplified Arabic"/>
          <w:sz w:val="28"/>
          <w:szCs w:val="28"/>
          <w:rtl/>
          <w:lang w:bidi="ar-EG"/>
        </w:rPr>
      </w:pPr>
      <w:r w:rsidRPr="002D34B9">
        <w:rPr>
          <w:rFonts w:cs="Simplified Arabic"/>
          <w:sz w:val="28"/>
          <w:szCs w:val="28"/>
          <w:rtl/>
          <w:lang w:bidi="ar-EG"/>
        </w:rPr>
        <w:t>جدول (10)</w:t>
      </w:r>
    </w:p>
    <w:p w:rsidR="00874FBE" w:rsidRPr="002D34B9" w:rsidRDefault="00874FBE" w:rsidP="002D34B9">
      <w:pPr>
        <w:spacing w:line="360" w:lineRule="auto"/>
        <w:ind w:firstLine="425"/>
        <w:jc w:val="both"/>
        <w:rPr>
          <w:rFonts w:cs="Simplified Arabic"/>
          <w:sz w:val="28"/>
          <w:szCs w:val="28"/>
          <w:rtl/>
          <w:lang w:bidi="ar-EG"/>
        </w:rPr>
      </w:pPr>
      <w:r w:rsidRPr="002D34B9">
        <w:rPr>
          <w:rFonts w:cs="Simplified Arabic"/>
          <w:sz w:val="28"/>
          <w:szCs w:val="28"/>
          <w:rtl/>
          <w:lang w:bidi="ar-EG"/>
        </w:rPr>
        <w:t>معامل ارتباط بيرسون للعلاقة بين دوافع وأسباب تعرض الشباب الجامعي لقضايا الفساد المثارة في التحقيقات الاستقصائية بالصحف الإلكترونية والمكون الوجداني لاتجاهات الشباب نحوها</w:t>
      </w:r>
    </w:p>
    <w:tbl>
      <w:tblPr>
        <w:bidiVisual/>
        <w:tblW w:w="87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3784"/>
        <w:gridCol w:w="2533"/>
        <w:gridCol w:w="2480"/>
      </w:tblGrid>
      <w:tr w:rsidR="00874FBE" w:rsidRPr="002D34B9">
        <w:trPr>
          <w:trHeight w:val="187"/>
          <w:jc w:val="center"/>
        </w:trPr>
        <w:tc>
          <w:tcPr>
            <w:tcW w:w="3784" w:type="dxa"/>
            <w:vMerge w:val="restart"/>
            <w:tcBorders>
              <w:top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b/>
                <w:sz w:val="28"/>
                <w:szCs w:val="28"/>
                <w:lang w:bidi="ar-EG"/>
              </w:rPr>
            </w:pPr>
            <w:r w:rsidRPr="002D34B9">
              <w:rPr>
                <w:rFonts w:cs="Simplified Arabic"/>
                <w:b/>
                <w:sz w:val="28"/>
                <w:szCs w:val="28"/>
                <w:rtl/>
                <w:lang w:bidi="ar-EG"/>
              </w:rPr>
              <w:t>المتغيرات</w:t>
            </w:r>
          </w:p>
        </w:tc>
        <w:tc>
          <w:tcPr>
            <w:tcW w:w="5013" w:type="dxa"/>
            <w:gridSpan w:val="2"/>
            <w:tcBorders>
              <w:top w:val="double" w:sz="4" w:space="0" w:color="auto"/>
            </w:tcBorders>
            <w:shd w:val="clear" w:color="auto" w:fill="E6E6E6"/>
            <w:vAlign w:val="center"/>
          </w:tcPr>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المكون</w:t>
            </w:r>
            <w:r w:rsidRPr="002D34B9">
              <w:rPr>
                <w:rFonts w:ascii="Simplified Arabic" w:hAnsi="Simplified Arabic" w:cs="Simplified Arabic"/>
                <w:sz w:val="28"/>
                <w:szCs w:val="28"/>
                <w:rtl/>
                <w:lang w:bidi="ar-EG"/>
              </w:rPr>
              <w:t xml:space="preserve"> ال</w:t>
            </w:r>
            <w:r w:rsidRPr="002D34B9">
              <w:rPr>
                <w:rFonts w:ascii="Simplified Arabic" w:hAnsi="Simplified Arabic" w:cs="Simplified Arabic" w:hint="eastAsia"/>
                <w:sz w:val="28"/>
                <w:szCs w:val="28"/>
                <w:rtl/>
                <w:lang w:bidi="ar-EG"/>
              </w:rPr>
              <w:t>وجداني</w:t>
            </w:r>
            <w:r w:rsidRPr="002D34B9">
              <w:rPr>
                <w:rFonts w:ascii="Simplified Arabic" w:hAnsi="Simplified Arabic" w:cs="Simplified Arabic"/>
                <w:sz w:val="28"/>
                <w:szCs w:val="28"/>
                <w:rtl/>
                <w:lang w:bidi="ar-EG"/>
              </w:rPr>
              <w:t xml:space="preserve"> </w:t>
            </w:r>
            <w:r w:rsidRPr="002D34B9">
              <w:rPr>
                <w:rFonts w:ascii="Simplified Arabic" w:hAnsi="Simplified Arabic" w:cs="Simplified Arabic" w:hint="eastAsia"/>
                <w:sz w:val="28"/>
                <w:szCs w:val="28"/>
                <w:rtl/>
                <w:lang w:bidi="ar-EG"/>
              </w:rPr>
              <w:t>لإتجاهات</w:t>
            </w:r>
            <w:r w:rsidRPr="002D34B9">
              <w:rPr>
                <w:rFonts w:ascii="Simplified Arabic" w:hAnsi="Simplified Arabic" w:cs="Simplified Arabic"/>
                <w:sz w:val="28"/>
                <w:szCs w:val="28"/>
                <w:rtl/>
                <w:lang w:bidi="ar-EG"/>
              </w:rPr>
              <w:t xml:space="preserve"> الشباب الجامعى نحو قضايا الفساد المثارة فى التحقيقات الاستقصائية بالصحف الالكترونية</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p>
          <w:p w:rsidR="00874FBE" w:rsidRPr="002D34B9" w:rsidRDefault="00874FBE" w:rsidP="002D34B9">
            <w:pPr>
              <w:spacing w:line="360" w:lineRule="auto"/>
              <w:ind w:firstLine="425"/>
              <w:jc w:val="both"/>
              <w:rPr>
                <w:rFonts w:ascii="Simplified Arabic" w:hAnsi="Simplified Arabic" w:cs="Simplified Arabic"/>
                <w:b/>
                <w:szCs w:val="28"/>
                <w:lang w:bidi="ar-EG"/>
              </w:rPr>
            </w:pPr>
          </w:p>
        </w:tc>
      </w:tr>
      <w:tr w:rsidR="00874FBE" w:rsidRPr="002D34B9">
        <w:trPr>
          <w:trHeight w:val="283"/>
          <w:jc w:val="center"/>
        </w:trPr>
        <w:tc>
          <w:tcPr>
            <w:tcW w:w="3784" w:type="dxa"/>
            <w:vMerge/>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sz w:val="28"/>
                <w:szCs w:val="28"/>
                <w:lang w:bidi="ar-EG"/>
              </w:rPr>
            </w:pPr>
          </w:p>
        </w:tc>
        <w:tc>
          <w:tcPr>
            <w:tcW w:w="2533" w:type="dxa"/>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b/>
                <w:sz w:val="26"/>
                <w:szCs w:val="28"/>
                <w:lang w:bidi="ar-EG"/>
              </w:rPr>
            </w:pPr>
            <w:r w:rsidRPr="002D34B9">
              <w:rPr>
                <w:rFonts w:cs="Simplified Arabic"/>
                <w:b/>
                <w:sz w:val="26"/>
                <w:szCs w:val="28"/>
                <w:rtl/>
                <w:lang w:bidi="ar-EG"/>
              </w:rPr>
              <w:t>معامل الارتباط</w:t>
            </w:r>
          </w:p>
        </w:tc>
        <w:tc>
          <w:tcPr>
            <w:tcW w:w="2480" w:type="dxa"/>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ascii="MCS Taybah S_U normal." w:hAnsi="MCS Taybah S_U normal." w:cs="Simplified Arabic"/>
                <w:b/>
                <w:sz w:val="26"/>
                <w:szCs w:val="28"/>
                <w:lang w:bidi="ar-EG"/>
              </w:rPr>
            </w:pPr>
            <w:r w:rsidRPr="002D34B9">
              <w:rPr>
                <w:rFonts w:cs="Simplified Arabic"/>
                <w:b/>
                <w:sz w:val="26"/>
                <w:szCs w:val="28"/>
                <w:rtl/>
                <w:lang w:bidi="ar-EG"/>
              </w:rPr>
              <w:t>الدلالة</w:t>
            </w:r>
          </w:p>
        </w:tc>
      </w:tr>
      <w:tr w:rsidR="00874FBE" w:rsidRPr="002D34B9">
        <w:trPr>
          <w:trHeight w:hRule="exact" w:val="1763"/>
          <w:jc w:val="center"/>
        </w:trPr>
        <w:tc>
          <w:tcPr>
            <w:tcW w:w="3784" w:type="dxa"/>
            <w:tcBorders>
              <w:top w:val="double" w:sz="4" w:space="0" w:color="auto"/>
              <w:bottom w:val="double" w:sz="4" w:space="0" w:color="auto"/>
            </w:tcBorders>
            <w:shd w:val="clear" w:color="auto" w:fill="E6E6E6"/>
            <w:vAlign w:val="center"/>
          </w:tcPr>
          <w:p w:rsidR="00874FBE" w:rsidRPr="002D34B9" w:rsidRDefault="00874FBE" w:rsidP="002D34B9">
            <w:pPr>
              <w:spacing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 w:val="22"/>
                <w:szCs w:val="28"/>
                <w:rtl/>
                <w:lang w:bidi="ar-EG"/>
              </w:rPr>
              <w:t>دوافع</w:t>
            </w:r>
            <w:r w:rsidRPr="002D34B9">
              <w:rPr>
                <w:rFonts w:ascii="Simplified Arabic" w:hAnsi="Simplified Arabic" w:cs="Simplified Arabic"/>
                <w:b/>
                <w:sz w:val="22"/>
                <w:szCs w:val="28"/>
                <w:rtl/>
                <w:lang w:bidi="ar-EG"/>
              </w:rPr>
              <w:t xml:space="preserve"> وأسباب التعرض لقضايا الفساد بالتحقيقات الإستقصائية</w:t>
            </w:r>
          </w:p>
          <w:p w:rsidR="00874FBE" w:rsidRPr="002D34B9" w:rsidRDefault="00874FBE" w:rsidP="002D34B9">
            <w:pPr>
              <w:autoSpaceDE w:val="0"/>
              <w:autoSpaceDN w:val="0"/>
              <w:spacing w:line="360" w:lineRule="auto"/>
              <w:ind w:firstLine="425"/>
              <w:jc w:val="both"/>
              <w:rPr>
                <w:rFonts w:cs="Simplified Arabic"/>
                <w:b/>
                <w:sz w:val="26"/>
                <w:szCs w:val="28"/>
                <w:lang w:bidi="ar-EG"/>
              </w:rPr>
            </w:pPr>
            <w:r w:rsidRPr="002D34B9">
              <w:rPr>
                <w:rFonts w:ascii="Simplified Arabic" w:hAnsi="Simplified Arabic" w:cs="Simplified Arabic" w:hint="eastAsia"/>
                <w:b/>
                <w:szCs w:val="28"/>
                <w:rtl/>
                <w:lang w:bidi="ar-EG"/>
              </w:rPr>
              <w:t>فى</w:t>
            </w:r>
            <w:r w:rsidRPr="002D34B9">
              <w:rPr>
                <w:rFonts w:ascii="Simplified Arabic" w:hAnsi="Simplified Arabic" w:cs="Simplified Arabic"/>
                <w:b/>
                <w:szCs w:val="28"/>
                <w:rtl/>
                <w:lang w:bidi="ar-EG"/>
              </w:rPr>
              <w:t xml:space="preserve"> الصحف الإلكترونية لدى عينة الشباب الجامعي</w:t>
            </w:r>
          </w:p>
        </w:tc>
        <w:tc>
          <w:tcPr>
            <w:tcW w:w="2533" w:type="dxa"/>
            <w:tcBorders>
              <w:top w:val="double" w:sz="4" w:space="0" w:color="auto"/>
              <w:bottom w:val="double" w:sz="4" w:space="0" w:color="auto"/>
            </w:tcBorders>
            <w:vAlign w:val="center"/>
          </w:tcPr>
          <w:p w:rsidR="00874FBE" w:rsidRPr="002D34B9" w:rsidRDefault="00874FBE" w:rsidP="002D34B9">
            <w:pPr>
              <w:spacing w:line="360" w:lineRule="auto"/>
              <w:ind w:firstLine="425"/>
              <w:jc w:val="both"/>
              <w:rPr>
                <w:rFonts w:ascii="Simplified Arabic" w:hAnsi="Simplified Arabic" w:cs="Simplified Arabic"/>
                <w:sz w:val="28"/>
                <w:szCs w:val="28"/>
                <w:lang/>
              </w:rPr>
            </w:pPr>
            <w:r w:rsidRPr="002D34B9">
              <w:rPr>
                <w:rFonts w:ascii="Simplified Arabic" w:hAnsi="Simplified Arabic" w:cs="Simplified Arabic"/>
                <w:sz w:val="28"/>
                <w:szCs w:val="28"/>
                <w:rtl/>
                <w:lang/>
              </w:rPr>
              <w:t>0.162**</w:t>
            </w:r>
          </w:p>
        </w:tc>
        <w:tc>
          <w:tcPr>
            <w:tcW w:w="2480" w:type="dxa"/>
            <w:tcBorders>
              <w:top w:val="double" w:sz="4" w:space="0" w:color="auto"/>
              <w:bottom w:val="double" w:sz="4" w:space="0" w:color="auto"/>
            </w:tcBorders>
            <w:vAlign w:val="center"/>
          </w:tcPr>
          <w:p w:rsidR="00874FBE" w:rsidRPr="002D34B9" w:rsidRDefault="00874FBE" w:rsidP="002D34B9">
            <w:pPr>
              <w:spacing w:after="200" w:line="360" w:lineRule="auto"/>
              <w:ind w:firstLine="425"/>
              <w:jc w:val="both"/>
              <w:rPr>
                <w:rFonts w:ascii="Simplified Arabic" w:hAnsi="Simplified Arabic" w:cs="Simplified Arabic"/>
                <w:sz w:val="28"/>
                <w:szCs w:val="28"/>
                <w:lang/>
              </w:rPr>
            </w:pPr>
            <w:r w:rsidRPr="002D34B9">
              <w:rPr>
                <w:rFonts w:ascii="Simplified Arabic" w:hAnsi="Simplified Arabic" w:cs="Simplified Arabic"/>
                <w:sz w:val="28"/>
                <w:szCs w:val="28"/>
                <w:rtl/>
                <w:lang/>
              </w:rPr>
              <w:t>0.001</w:t>
            </w:r>
          </w:p>
        </w:tc>
      </w:tr>
    </w:tbl>
    <w:p w:rsidR="00874FBE" w:rsidRPr="002D34B9" w:rsidRDefault="00874FBE" w:rsidP="002D34B9">
      <w:pPr>
        <w:spacing w:line="360" w:lineRule="auto"/>
        <w:ind w:firstLine="425"/>
        <w:jc w:val="both"/>
        <w:rPr>
          <w:rFonts w:cs="Simplified Arabic"/>
          <w:szCs w:val="28"/>
          <w:rtl/>
          <w:lang w:bidi="ar-EG"/>
        </w:rPr>
      </w:pP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تشير</w:t>
      </w:r>
      <w:r w:rsidRPr="002D34B9">
        <w:rPr>
          <w:rFonts w:ascii="Simplified Arabic" w:hAnsi="Simplified Arabic" w:cs="Simplified Arabic"/>
          <w:sz w:val="28"/>
          <w:szCs w:val="28"/>
          <w:rtl/>
          <w:lang w:bidi="ar-EG"/>
        </w:rPr>
        <w:t xml:space="preserve"> بيانات </w:t>
      </w:r>
      <w:r w:rsidRPr="002D34B9">
        <w:rPr>
          <w:rFonts w:ascii="Simplified Arabic" w:hAnsi="Simplified Arabic" w:cs="Simplified Arabic" w:hint="eastAsia"/>
          <w:sz w:val="28"/>
          <w:szCs w:val="28"/>
          <w:rtl/>
          <w:lang/>
        </w:rPr>
        <w:t>الجدول</w:t>
      </w:r>
      <w:r w:rsidRPr="002D34B9">
        <w:rPr>
          <w:rFonts w:ascii="Simplified Arabic" w:hAnsi="Simplified Arabic" w:cs="Simplified Arabic"/>
          <w:sz w:val="28"/>
          <w:szCs w:val="28"/>
          <w:rtl/>
          <w:lang/>
        </w:rPr>
        <w:t xml:space="preserve"> السابق الى </w:t>
      </w:r>
      <w:r w:rsidRPr="002D34B9">
        <w:rPr>
          <w:rFonts w:ascii="Simplified Arabic" w:hAnsi="Simplified Arabic" w:cs="Simplified Arabic" w:hint="eastAsia"/>
          <w:sz w:val="28"/>
          <w:szCs w:val="28"/>
          <w:rtl/>
          <w:lang/>
        </w:rPr>
        <w:t>وجود</w:t>
      </w:r>
      <w:r w:rsidRPr="002D34B9">
        <w:rPr>
          <w:rFonts w:ascii="Simplified Arabic" w:hAnsi="Simplified Arabic" w:cs="Simplified Arabic"/>
          <w:sz w:val="28"/>
          <w:szCs w:val="28"/>
          <w:rtl/>
          <w:lang/>
        </w:rPr>
        <w:t xml:space="preserve"> علاقة ارتباط دالة إحصائياً بين </w:t>
      </w:r>
      <w:r w:rsidRPr="002D34B9">
        <w:rPr>
          <w:rFonts w:ascii="Simplified Arabic" w:hAnsi="Simplified Arabic" w:cs="Simplified Arabic" w:hint="eastAsia"/>
          <w:sz w:val="28"/>
          <w:szCs w:val="28"/>
          <w:rtl/>
          <w:lang/>
        </w:rPr>
        <w:t>معامل</w:t>
      </w:r>
      <w:r w:rsidRPr="002D34B9">
        <w:rPr>
          <w:rFonts w:ascii="Simplified Arabic" w:hAnsi="Simplified Arabic" w:cs="Simplified Arabic"/>
          <w:sz w:val="28"/>
          <w:szCs w:val="28"/>
          <w:rtl/>
          <w:lang/>
        </w:rPr>
        <w:t xml:space="preserve"> ارتباط بيرسون دوافع وأسباب الت</w:t>
      </w:r>
      <w:r w:rsidRPr="002D34B9">
        <w:rPr>
          <w:rFonts w:ascii="Simplified Arabic" w:hAnsi="Simplified Arabic" w:cs="Simplified Arabic" w:hint="eastAsia"/>
          <w:sz w:val="28"/>
          <w:szCs w:val="28"/>
          <w:rtl/>
          <w:lang/>
        </w:rPr>
        <w:t>عرض</w:t>
      </w:r>
      <w:r w:rsidRPr="002D34B9">
        <w:rPr>
          <w:rFonts w:ascii="Simplified Arabic" w:hAnsi="Simplified Arabic" w:cs="Simplified Arabic"/>
          <w:sz w:val="28"/>
          <w:szCs w:val="28"/>
          <w:rtl/>
          <w:lang/>
        </w:rPr>
        <w:t xml:space="preserve"> لقضايا الفساد بالتحقيقات الإستقصائية و المكون المعرفىلإتجاهات الشباب الجامعى نحو قضايا الفساد المثارة فى التحقيقات الاستقصائية ب</w:t>
      </w:r>
      <w:r w:rsidRPr="002D34B9">
        <w:rPr>
          <w:rFonts w:ascii="Simplified Arabic" w:hAnsi="Simplified Arabic" w:cs="Simplified Arabic" w:hint="eastAsia"/>
          <w:sz w:val="28"/>
          <w:szCs w:val="28"/>
          <w:rtl/>
          <w:lang/>
        </w:rPr>
        <w:t>الصحف</w:t>
      </w:r>
      <w:r w:rsidRPr="002D34B9">
        <w:rPr>
          <w:rFonts w:ascii="Simplified Arabic" w:hAnsi="Simplified Arabic" w:cs="Simplified Arabic"/>
          <w:sz w:val="28"/>
          <w:szCs w:val="28"/>
          <w:rtl/>
          <w:lang/>
        </w:rPr>
        <w:t xml:space="preserve"> الالكترونية لدى عين</w:t>
      </w:r>
      <w:r w:rsidRPr="002D34B9">
        <w:rPr>
          <w:rFonts w:ascii="Simplified Arabic" w:hAnsi="Simplified Arabic" w:cs="Simplified Arabic" w:hint="eastAsia"/>
          <w:sz w:val="28"/>
          <w:szCs w:val="28"/>
          <w:rtl/>
          <w:lang/>
        </w:rPr>
        <w:t>ة</w:t>
      </w:r>
      <w:r w:rsidRPr="002D34B9">
        <w:rPr>
          <w:rFonts w:ascii="Simplified Arabic" w:hAnsi="Simplified Arabic" w:cs="Simplified Arabic"/>
          <w:sz w:val="28"/>
          <w:szCs w:val="28"/>
          <w:rtl/>
          <w:lang/>
        </w:rPr>
        <w:t xml:space="preserve"> الشباب الجامعي ، </w:t>
      </w:r>
      <w:r w:rsidRPr="002D34B9">
        <w:rPr>
          <w:rFonts w:ascii="Simplified Arabic" w:hAnsi="Simplified Arabic" w:cs="Simplified Arabic" w:hint="eastAsia"/>
          <w:sz w:val="28"/>
          <w:szCs w:val="28"/>
          <w:rtl/>
          <w:lang/>
        </w:rPr>
        <w:t>حيث</w:t>
      </w:r>
      <w:r w:rsidRPr="002D34B9">
        <w:rPr>
          <w:rFonts w:ascii="Simplified Arabic" w:hAnsi="Simplified Arabic" w:cs="Simplified Arabic"/>
          <w:sz w:val="28"/>
          <w:szCs w:val="28"/>
          <w:rtl/>
          <w:lang/>
        </w:rPr>
        <w:t xml:space="preserve"> بلغت قيمة  معامل الارتباط 0.162، </w:t>
      </w:r>
      <w:r w:rsidRPr="002D34B9">
        <w:rPr>
          <w:rFonts w:ascii="Simplified Arabic" w:hAnsi="Simplified Arabic" w:cs="Simplified Arabic" w:hint="eastAsia"/>
          <w:sz w:val="28"/>
          <w:szCs w:val="28"/>
          <w:rtl/>
          <w:lang/>
        </w:rPr>
        <w:t>وهي</w:t>
      </w:r>
      <w:r w:rsidRPr="002D34B9">
        <w:rPr>
          <w:rFonts w:ascii="Simplified Arabic" w:hAnsi="Simplified Arabic" w:cs="Simplified Arabic"/>
          <w:sz w:val="28"/>
          <w:szCs w:val="28"/>
          <w:rtl/>
          <w:lang/>
        </w:rPr>
        <w:t xml:space="preserve"> قيمة دالة إحصائياً.</w:t>
      </w:r>
    </w:p>
    <w:p w:rsidR="00874FBE" w:rsidRPr="002D34B9" w:rsidRDefault="00874FBE" w:rsidP="002D34B9">
      <w:pPr>
        <w:bidi w:val="0"/>
        <w:spacing w:after="200" w:line="360" w:lineRule="auto"/>
        <w:ind w:firstLine="425"/>
        <w:jc w:val="both"/>
        <w:rPr>
          <w:rFonts w:cs="Simplified Arabic"/>
          <w:sz w:val="28"/>
          <w:szCs w:val="28"/>
          <w:rtl/>
          <w:lang w:bidi="ar-EG"/>
        </w:rPr>
      </w:pPr>
      <w:r w:rsidRPr="002D34B9">
        <w:rPr>
          <w:rFonts w:cs="Simplified Arabic"/>
          <w:sz w:val="28"/>
          <w:szCs w:val="28"/>
          <w:rtl/>
          <w:lang w:bidi="ar-EG"/>
        </w:rPr>
        <w:t>جدول (10 )</w:t>
      </w:r>
    </w:p>
    <w:p w:rsidR="00874FBE" w:rsidRPr="002D34B9" w:rsidRDefault="00874FBE" w:rsidP="002D34B9">
      <w:pPr>
        <w:spacing w:line="360" w:lineRule="auto"/>
        <w:ind w:firstLine="425"/>
        <w:jc w:val="both"/>
        <w:rPr>
          <w:rFonts w:cs="Simplified Arabic"/>
          <w:sz w:val="28"/>
          <w:szCs w:val="28"/>
          <w:rtl/>
          <w:lang w:bidi="ar-EG"/>
        </w:rPr>
      </w:pPr>
      <w:r w:rsidRPr="002D34B9">
        <w:rPr>
          <w:rFonts w:cs="Simplified Arabic"/>
          <w:sz w:val="28"/>
          <w:szCs w:val="28"/>
          <w:rtl/>
          <w:lang w:bidi="ar-EG"/>
        </w:rPr>
        <w:t>معامل ارتباط بيرسون للعلاقة بين دوافع وأسباب تعرض الشباب الجامعي لقضايا الفساد المثارة في التحقيقات الاستقصائية بالصحف الإلكترونية والمكون السلوكي لاتجاهات الشباب نحوها</w:t>
      </w:r>
    </w:p>
    <w:tbl>
      <w:tblPr>
        <w:bidiVisual/>
        <w:tblW w:w="87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3784"/>
        <w:gridCol w:w="2533"/>
        <w:gridCol w:w="2480"/>
      </w:tblGrid>
      <w:tr w:rsidR="00874FBE" w:rsidRPr="002D34B9">
        <w:trPr>
          <w:trHeight w:val="187"/>
          <w:jc w:val="center"/>
        </w:trPr>
        <w:tc>
          <w:tcPr>
            <w:tcW w:w="3784" w:type="dxa"/>
            <w:vMerge w:val="restart"/>
            <w:tcBorders>
              <w:top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b/>
                <w:sz w:val="28"/>
                <w:szCs w:val="28"/>
                <w:lang w:bidi="ar-EG"/>
              </w:rPr>
            </w:pPr>
            <w:r w:rsidRPr="002D34B9">
              <w:rPr>
                <w:rFonts w:cs="Simplified Arabic"/>
                <w:b/>
                <w:sz w:val="28"/>
                <w:szCs w:val="28"/>
                <w:rtl/>
                <w:lang w:bidi="ar-EG"/>
              </w:rPr>
              <w:t>المتغيرات</w:t>
            </w:r>
          </w:p>
        </w:tc>
        <w:tc>
          <w:tcPr>
            <w:tcW w:w="5013" w:type="dxa"/>
            <w:gridSpan w:val="2"/>
            <w:tcBorders>
              <w:top w:val="double" w:sz="4" w:space="0" w:color="auto"/>
            </w:tcBorders>
            <w:shd w:val="clear" w:color="auto" w:fill="E6E6E6"/>
            <w:vAlign w:val="center"/>
          </w:tcPr>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bidi="ar-EG"/>
              </w:rPr>
              <w:t>المكون</w:t>
            </w:r>
            <w:r w:rsidRPr="002D34B9">
              <w:rPr>
                <w:rFonts w:ascii="Simplified Arabic" w:hAnsi="Simplified Arabic" w:cs="Simplified Arabic"/>
                <w:sz w:val="28"/>
                <w:szCs w:val="28"/>
                <w:rtl/>
                <w:lang w:bidi="ar-EG"/>
              </w:rPr>
              <w:t xml:space="preserve"> السلوكي لإتجاهات الشباب الجامعى نحو قضايا الفساد المثارة فى التح</w:t>
            </w:r>
            <w:r w:rsidRPr="002D34B9">
              <w:rPr>
                <w:rFonts w:ascii="Simplified Arabic" w:hAnsi="Simplified Arabic" w:cs="Simplified Arabic" w:hint="eastAsia"/>
                <w:sz w:val="28"/>
                <w:szCs w:val="28"/>
                <w:rtl/>
                <w:lang w:bidi="ar-EG"/>
              </w:rPr>
              <w:t>قيقات</w:t>
            </w:r>
            <w:r w:rsidRPr="002D34B9">
              <w:rPr>
                <w:rFonts w:ascii="Simplified Arabic" w:hAnsi="Simplified Arabic" w:cs="Simplified Arabic"/>
                <w:sz w:val="28"/>
                <w:szCs w:val="28"/>
                <w:rtl/>
                <w:lang w:bidi="ar-EG"/>
              </w:rPr>
              <w:t xml:space="preserve"> الاستقصائية بالصحف الالكترونية</w:t>
            </w: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p>
          <w:p w:rsidR="00874FBE" w:rsidRPr="002D34B9" w:rsidRDefault="00874FBE" w:rsidP="002D34B9">
            <w:pPr>
              <w:spacing w:line="360" w:lineRule="auto"/>
              <w:ind w:firstLine="425"/>
              <w:jc w:val="both"/>
              <w:rPr>
                <w:rFonts w:ascii="Simplified Arabic" w:hAnsi="Simplified Arabic" w:cs="Simplified Arabic"/>
                <w:b/>
                <w:szCs w:val="28"/>
                <w:lang w:bidi="ar-EG"/>
              </w:rPr>
            </w:pPr>
          </w:p>
        </w:tc>
      </w:tr>
      <w:tr w:rsidR="00874FBE" w:rsidRPr="002D34B9">
        <w:trPr>
          <w:trHeight w:val="276"/>
          <w:jc w:val="center"/>
        </w:trPr>
        <w:tc>
          <w:tcPr>
            <w:tcW w:w="3784" w:type="dxa"/>
            <w:vMerge/>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sz w:val="28"/>
                <w:szCs w:val="28"/>
                <w:lang w:bidi="ar-EG"/>
              </w:rPr>
            </w:pPr>
          </w:p>
        </w:tc>
        <w:tc>
          <w:tcPr>
            <w:tcW w:w="2533" w:type="dxa"/>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cs="Simplified Arabic"/>
                <w:b/>
                <w:sz w:val="26"/>
                <w:szCs w:val="28"/>
                <w:lang w:bidi="ar-EG"/>
              </w:rPr>
            </w:pPr>
            <w:r w:rsidRPr="002D34B9">
              <w:rPr>
                <w:rFonts w:cs="Simplified Arabic"/>
                <w:b/>
                <w:sz w:val="26"/>
                <w:szCs w:val="28"/>
                <w:rtl/>
                <w:lang w:bidi="ar-EG"/>
              </w:rPr>
              <w:t>معامل الارتباط</w:t>
            </w:r>
          </w:p>
        </w:tc>
        <w:tc>
          <w:tcPr>
            <w:tcW w:w="2480" w:type="dxa"/>
            <w:tcBorders>
              <w:bottom w:val="double" w:sz="4" w:space="0" w:color="auto"/>
            </w:tcBorders>
            <w:shd w:val="clear" w:color="auto" w:fill="E6E6E6"/>
            <w:vAlign w:val="center"/>
          </w:tcPr>
          <w:p w:rsidR="00874FBE" w:rsidRPr="002D34B9" w:rsidRDefault="00874FBE" w:rsidP="002D34B9">
            <w:pPr>
              <w:autoSpaceDE w:val="0"/>
              <w:autoSpaceDN w:val="0"/>
              <w:spacing w:line="360" w:lineRule="auto"/>
              <w:ind w:firstLine="425"/>
              <w:jc w:val="both"/>
              <w:rPr>
                <w:rFonts w:ascii="MCS Taybah S_U normal." w:hAnsi="MCS Taybah S_U normal." w:cs="Simplified Arabic"/>
                <w:b/>
                <w:sz w:val="26"/>
                <w:szCs w:val="28"/>
                <w:lang w:bidi="ar-EG"/>
              </w:rPr>
            </w:pPr>
            <w:r w:rsidRPr="002D34B9">
              <w:rPr>
                <w:rFonts w:cs="Simplified Arabic"/>
                <w:b/>
                <w:sz w:val="26"/>
                <w:szCs w:val="28"/>
                <w:rtl/>
                <w:lang w:bidi="ar-EG"/>
              </w:rPr>
              <w:t>الدلالة</w:t>
            </w:r>
          </w:p>
        </w:tc>
      </w:tr>
      <w:tr w:rsidR="00874FBE" w:rsidRPr="002D34B9">
        <w:trPr>
          <w:trHeight w:hRule="exact" w:val="1763"/>
          <w:jc w:val="center"/>
        </w:trPr>
        <w:tc>
          <w:tcPr>
            <w:tcW w:w="3784" w:type="dxa"/>
            <w:tcBorders>
              <w:top w:val="double" w:sz="4" w:space="0" w:color="auto"/>
              <w:bottom w:val="double" w:sz="4" w:space="0" w:color="auto"/>
            </w:tcBorders>
            <w:shd w:val="clear" w:color="auto" w:fill="E6E6E6"/>
            <w:vAlign w:val="center"/>
          </w:tcPr>
          <w:p w:rsidR="00874FBE" w:rsidRPr="002D34B9" w:rsidRDefault="00874FBE" w:rsidP="002D34B9">
            <w:pPr>
              <w:spacing w:line="360" w:lineRule="auto"/>
              <w:ind w:firstLine="425"/>
              <w:jc w:val="both"/>
              <w:rPr>
                <w:rFonts w:ascii="Simplified Arabic" w:hAnsi="Simplified Arabic" w:cs="Simplified Arabic"/>
                <w:b/>
                <w:szCs w:val="28"/>
                <w:rtl/>
                <w:lang w:bidi="ar-EG"/>
              </w:rPr>
            </w:pPr>
            <w:r w:rsidRPr="002D34B9">
              <w:rPr>
                <w:rFonts w:ascii="Simplified Arabic" w:hAnsi="Simplified Arabic" w:cs="Simplified Arabic" w:hint="eastAsia"/>
                <w:b/>
                <w:sz w:val="22"/>
                <w:szCs w:val="28"/>
                <w:rtl/>
                <w:lang w:bidi="ar-EG"/>
              </w:rPr>
              <w:t>دوافع</w:t>
            </w:r>
            <w:r w:rsidRPr="002D34B9">
              <w:rPr>
                <w:rFonts w:ascii="Simplified Arabic" w:hAnsi="Simplified Arabic" w:cs="Simplified Arabic"/>
                <w:b/>
                <w:sz w:val="22"/>
                <w:szCs w:val="28"/>
                <w:rtl/>
                <w:lang w:bidi="ar-EG"/>
              </w:rPr>
              <w:t xml:space="preserve"> وأسباب التعرض لقضايا الفساد بالتحقيقات الإستقصائية</w:t>
            </w:r>
          </w:p>
          <w:p w:rsidR="00874FBE" w:rsidRPr="002D34B9" w:rsidRDefault="00874FBE" w:rsidP="002D34B9">
            <w:pPr>
              <w:autoSpaceDE w:val="0"/>
              <w:autoSpaceDN w:val="0"/>
              <w:spacing w:line="360" w:lineRule="auto"/>
              <w:ind w:firstLine="425"/>
              <w:jc w:val="both"/>
              <w:rPr>
                <w:rFonts w:cs="Simplified Arabic"/>
                <w:b/>
                <w:sz w:val="26"/>
                <w:szCs w:val="28"/>
                <w:lang w:bidi="ar-EG"/>
              </w:rPr>
            </w:pPr>
            <w:r w:rsidRPr="002D34B9">
              <w:rPr>
                <w:rFonts w:ascii="Simplified Arabic" w:hAnsi="Simplified Arabic" w:cs="Simplified Arabic" w:hint="eastAsia"/>
                <w:b/>
                <w:szCs w:val="28"/>
                <w:rtl/>
                <w:lang w:bidi="ar-EG"/>
              </w:rPr>
              <w:t>فى</w:t>
            </w:r>
            <w:r w:rsidRPr="002D34B9">
              <w:rPr>
                <w:rFonts w:ascii="Simplified Arabic" w:hAnsi="Simplified Arabic" w:cs="Simplified Arabic"/>
                <w:b/>
                <w:szCs w:val="28"/>
                <w:rtl/>
                <w:lang w:bidi="ar-EG"/>
              </w:rPr>
              <w:t xml:space="preserve"> الصحف الإلكترونية لدى عينة الشباب الجامعي</w:t>
            </w:r>
          </w:p>
        </w:tc>
        <w:tc>
          <w:tcPr>
            <w:tcW w:w="2533" w:type="dxa"/>
            <w:tcBorders>
              <w:top w:val="double" w:sz="4" w:space="0" w:color="auto"/>
              <w:bottom w:val="double" w:sz="4" w:space="0" w:color="auto"/>
            </w:tcBorders>
            <w:vAlign w:val="center"/>
          </w:tcPr>
          <w:p w:rsidR="00874FBE" w:rsidRPr="002D34B9" w:rsidRDefault="00874FBE" w:rsidP="002D34B9">
            <w:pPr>
              <w:spacing w:after="200" w:line="360" w:lineRule="auto"/>
              <w:ind w:firstLine="425"/>
              <w:jc w:val="both"/>
              <w:rPr>
                <w:rFonts w:ascii="Calibri" w:hAnsi="Calibri" w:cs="Simplified Arabic"/>
                <w:szCs w:val="28"/>
                <w:lang/>
              </w:rPr>
            </w:pPr>
            <w:r w:rsidRPr="002D34B9">
              <w:rPr>
                <w:rFonts w:cs="Simplified Arabic"/>
                <w:b/>
                <w:sz w:val="26"/>
                <w:szCs w:val="28"/>
                <w:rtl/>
                <w:lang w:bidi="ar-EG"/>
              </w:rPr>
              <w:t>0.180**</w:t>
            </w:r>
          </w:p>
          <w:p w:rsidR="00874FBE" w:rsidRPr="002D34B9" w:rsidRDefault="00874FBE" w:rsidP="002D34B9">
            <w:pPr>
              <w:spacing w:line="360" w:lineRule="auto"/>
              <w:ind w:firstLine="425"/>
              <w:jc w:val="both"/>
              <w:rPr>
                <w:rFonts w:ascii="Simplified Arabic" w:hAnsi="Simplified Arabic" w:cs="Simplified Arabic"/>
                <w:sz w:val="28"/>
                <w:szCs w:val="28"/>
                <w:lang/>
              </w:rPr>
            </w:pPr>
          </w:p>
        </w:tc>
        <w:tc>
          <w:tcPr>
            <w:tcW w:w="2480" w:type="dxa"/>
            <w:tcBorders>
              <w:top w:val="double" w:sz="4" w:space="0" w:color="auto"/>
              <w:bottom w:val="double" w:sz="4" w:space="0" w:color="auto"/>
            </w:tcBorders>
            <w:vAlign w:val="center"/>
          </w:tcPr>
          <w:p w:rsidR="00874FBE" w:rsidRPr="002D34B9" w:rsidRDefault="00874FBE" w:rsidP="002D34B9">
            <w:pPr>
              <w:spacing w:after="200" w:line="360" w:lineRule="auto"/>
              <w:ind w:firstLine="425"/>
              <w:jc w:val="both"/>
              <w:rPr>
                <w:rFonts w:ascii="Calibri" w:hAnsi="Calibri" w:cs="Simplified Arabic"/>
                <w:szCs w:val="28"/>
                <w:lang/>
              </w:rPr>
            </w:pPr>
            <w:r w:rsidRPr="002D34B9">
              <w:rPr>
                <w:rFonts w:cs="Simplified Arabic"/>
                <w:b/>
                <w:sz w:val="26"/>
                <w:szCs w:val="28"/>
                <w:rtl/>
                <w:lang w:bidi="ar-EG"/>
              </w:rPr>
              <w:t>داله 0.001</w:t>
            </w:r>
          </w:p>
          <w:p w:rsidR="00874FBE" w:rsidRPr="002D34B9" w:rsidRDefault="00874FBE" w:rsidP="002D34B9">
            <w:pPr>
              <w:spacing w:after="200" w:line="360" w:lineRule="auto"/>
              <w:ind w:firstLine="425"/>
              <w:jc w:val="both"/>
              <w:rPr>
                <w:rFonts w:ascii="Simplified Arabic" w:hAnsi="Simplified Arabic" w:cs="Simplified Arabic"/>
                <w:sz w:val="28"/>
                <w:szCs w:val="28"/>
                <w:lang/>
              </w:rPr>
            </w:pPr>
          </w:p>
        </w:tc>
      </w:tr>
    </w:tbl>
    <w:p w:rsidR="00874FBE" w:rsidRPr="002D34B9" w:rsidRDefault="00874FBE" w:rsidP="002D34B9">
      <w:pPr>
        <w:spacing w:line="360" w:lineRule="auto"/>
        <w:ind w:firstLine="425"/>
        <w:jc w:val="both"/>
        <w:rPr>
          <w:rFonts w:cs="Simplified Arabic"/>
          <w:szCs w:val="28"/>
          <w:rtl/>
          <w:lang w:bidi="ar-EG"/>
        </w:rPr>
      </w:pPr>
    </w:p>
    <w:p w:rsidR="00874FBE" w:rsidRPr="002D34B9" w:rsidRDefault="00874FBE" w:rsidP="002D34B9">
      <w:pPr>
        <w:spacing w:line="360" w:lineRule="auto"/>
        <w:ind w:firstLine="425"/>
        <w:jc w:val="both"/>
        <w:rPr>
          <w:rFonts w:ascii="Simplified Arabic" w:hAnsi="Simplified Arabic" w:cs="Simplified Arabic"/>
          <w:sz w:val="28"/>
          <w:szCs w:val="28"/>
          <w:rtl/>
          <w:lang w:bidi="ar-EG"/>
        </w:rPr>
      </w:pPr>
      <w:r w:rsidRPr="002D34B9">
        <w:rPr>
          <w:rFonts w:ascii="Simplified Arabic" w:hAnsi="Simplified Arabic" w:cs="Simplified Arabic" w:hint="eastAsia"/>
          <w:sz w:val="28"/>
          <w:szCs w:val="28"/>
          <w:rtl/>
          <w:lang/>
        </w:rPr>
        <w:t>يتبين</w:t>
      </w:r>
      <w:r w:rsidRPr="002D34B9">
        <w:rPr>
          <w:rFonts w:ascii="Simplified Arabic" w:hAnsi="Simplified Arabic" w:cs="Simplified Arabic"/>
          <w:sz w:val="28"/>
          <w:szCs w:val="28"/>
          <w:rtl/>
          <w:lang/>
        </w:rPr>
        <w:t xml:space="preserve"> من الجدول السابق: </w:t>
      </w:r>
      <w:r w:rsidRPr="002D34B9">
        <w:rPr>
          <w:rFonts w:ascii="Simplified Arabic" w:hAnsi="Simplified Arabic" w:cs="Simplified Arabic" w:hint="eastAsia"/>
          <w:sz w:val="28"/>
          <w:szCs w:val="28"/>
          <w:rtl/>
          <w:lang/>
        </w:rPr>
        <w:t>وجود</w:t>
      </w:r>
      <w:r w:rsidRPr="002D34B9">
        <w:rPr>
          <w:rFonts w:ascii="Simplified Arabic" w:hAnsi="Simplified Arabic" w:cs="Simplified Arabic"/>
          <w:sz w:val="28"/>
          <w:szCs w:val="28"/>
          <w:rtl/>
          <w:lang/>
        </w:rPr>
        <w:t xml:space="preserve"> علاقة ارتباط دالة إحصائياً بين </w:t>
      </w:r>
      <w:r w:rsidRPr="002D34B9">
        <w:rPr>
          <w:rFonts w:ascii="Simplified Arabic" w:hAnsi="Simplified Arabic" w:cs="Simplified Arabic" w:hint="eastAsia"/>
          <w:sz w:val="28"/>
          <w:szCs w:val="28"/>
          <w:rtl/>
          <w:lang/>
        </w:rPr>
        <w:t>معامل</w:t>
      </w:r>
      <w:r w:rsidRPr="002D34B9">
        <w:rPr>
          <w:rFonts w:ascii="Simplified Arabic" w:hAnsi="Simplified Arabic" w:cs="Simplified Arabic"/>
          <w:sz w:val="28"/>
          <w:szCs w:val="28"/>
          <w:rtl/>
          <w:lang/>
        </w:rPr>
        <w:t xml:space="preserve"> ارتباط بيرسون دوافع وأسباب التعرض لقضايا الفساد بالتحقيقات الإستقصائية و</w:t>
      </w:r>
      <w:r w:rsidRPr="002D34B9">
        <w:rPr>
          <w:rFonts w:ascii="Simplified Arabic" w:hAnsi="Simplified Arabic" w:cs="Simplified Arabic" w:hint="eastAsia"/>
          <w:sz w:val="28"/>
          <w:szCs w:val="28"/>
          <w:rtl/>
          <w:lang/>
        </w:rPr>
        <w:t>المكون</w:t>
      </w:r>
      <w:r w:rsidRPr="002D34B9">
        <w:rPr>
          <w:rFonts w:ascii="Simplified Arabic" w:hAnsi="Simplified Arabic" w:cs="Simplified Arabic"/>
          <w:sz w:val="28"/>
          <w:szCs w:val="28"/>
          <w:rtl/>
          <w:lang/>
        </w:rPr>
        <w:t xml:space="preserve"> السلوكي </w:t>
      </w:r>
      <w:r w:rsidRPr="002D34B9">
        <w:rPr>
          <w:rFonts w:ascii="Simplified Arabic" w:hAnsi="Simplified Arabic" w:cs="Simplified Arabic" w:hint="eastAsia"/>
          <w:sz w:val="28"/>
          <w:szCs w:val="28"/>
          <w:rtl/>
          <w:lang/>
        </w:rPr>
        <w:t>لإتجاهات</w:t>
      </w:r>
      <w:r w:rsidRPr="002D34B9">
        <w:rPr>
          <w:rFonts w:ascii="Simplified Arabic" w:hAnsi="Simplified Arabic" w:cs="Simplified Arabic"/>
          <w:sz w:val="28"/>
          <w:szCs w:val="28"/>
          <w:rtl/>
          <w:lang/>
        </w:rPr>
        <w:t xml:space="preserve"> الشباب الجامعى نحو قضايا الفساد المثارة فى ال</w:t>
      </w:r>
      <w:r w:rsidRPr="002D34B9">
        <w:rPr>
          <w:rFonts w:ascii="Simplified Arabic" w:hAnsi="Simplified Arabic" w:cs="Simplified Arabic" w:hint="eastAsia"/>
          <w:sz w:val="28"/>
          <w:szCs w:val="28"/>
          <w:rtl/>
          <w:lang/>
        </w:rPr>
        <w:t>تحقيقات</w:t>
      </w:r>
      <w:r w:rsidRPr="002D34B9">
        <w:rPr>
          <w:rFonts w:ascii="Simplified Arabic" w:hAnsi="Simplified Arabic" w:cs="Simplified Arabic"/>
          <w:sz w:val="28"/>
          <w:szCs w:val="28"/>
          <w:rtl/>
          <w:lang/>
        </w:rPr>
        <w:t xml:space="preserve"> الاستقصائية بالصحف الالكترونية </w:t>
      </w:r>
      <w:r w:rsidRPr="002D34B9">
        <w:rPr>
          <w:rFonts w:ascii="Simplified Arabic" w:hAnsi="Simplified Arabic" w:cs="Simplified Arabic" w:hint="eastAsia"/>
          <w:sz w:val="28"/>
          <w:szCs w:val="28"/>
          <w:rtl/>
          <w:lang/>
        </w:rPr>
        <w:t>فى</w:t>
      </w:r>
      <w:r w:rsidRPr="002D34B9">
        <w:rPr>
          <w:rFonts w:ascii="Simplified Arabic" w:hAnsi="Simplified Arabic" w:cs="Simplified Arabic"/>
          <w:sz w:val="28"/>
          <w:szCs w:val="28"/>
          <w:rtl/>
          <w:lang/>
        </w:rPr>
        <w:t xml:space="preserve"> الصحف الإلكترونية لدى عينة الشباب الجامعي ، </w:t>
      </w:r>
      <w:r w:rsidRPr="002D34B9">
        <w:rPr>
          <w:rFonts w:ascii="Simplified Arabic" w:hAnsi="Simplified Arabic" w:cs="Simplified Arabic" w:hint="eastAsia"/>
          <w:sz w:val="28"/>
          <w:szCs w:val="28"/>
          <w:rtl/>
          <w:lang/>
        </w:rPr>
        <w:t>حيث</w:t>
      </w:r>
      <w:r w:rsidRPr="002D34B9">
        <w:rPr>
          <w:rFonts w:ascii="Simplified Arabic" w:hAnsi="Simplified Arabic" w:cs="Simplified Arabic"/>
          <w:sz w:val="28"/>
          <w:szCs w:val="28"/>
          <w:rtl/>
          <w:lang/>
        </w:rPr>
        <w:t xml:space="preserve"> بلغت قيمة  معامل الارتباط 0.180، </w:t>
      </w:r>
      <w:r w:rsidRPr="002D34B9">
        <w:rPr>
          <w:rFonts w:ascii="Simplified Arabic" w:hAnsi="Simplified Arabic" w:cs="Simplified Arabic" w:hint="eastAsia"/>
          <w:sz w:val="28"/>
          <w:szCs w:val="28"/>
          <w:rtl/>
          <w:lang/>
        </w:rPr>
        <w:t>وهي</w:t>
      </w:r>
      <w:r w:rsidRPr="002D34B9">
        <w:rPr>
          <w:rFonts w:ascii="Simplified Arabic" w:hAnsi="Simplified Arabic" w:cs="Simplified Arabic"/>
          <w:sz w:val="28"/>
          <w:szCs w:val="28"/>
          <w:rtl/>
          <w:lang/>
        </w:rPr>
        <w:t xml:space="preserve"> قيمة دالة إحصائياً.</w:t>
      </w:r>
    </w:p>
    <w:p w:rsidR="00874FBE" w:rsidRPr="002D34B9" w:rsidRDefault="00874FBE" w:rsidP="002D34B9">
      <w:pPr>
        <w:spacing w:line="360" w:lineRule="auto"/>
        <w:ind w:firstLine="425"/>
        <w:jc w:val="both"/>
        <w:rPr>
          <w:rFonts w:ascii="Simplified Arabic" w:hAnsi="Simplified Arabic" w:cs="Simplified Arabic"/>
          <w:b/>
          <w:sz w:val="28"/>
          <w:szCs w:val="28"/>
          <w:rtl/>
          <w:lang w:bidi="ar-EG"/>
        </w:rPr>
      </w:pPr>
      <w:r w:rsidRPr="002D34B9">
        <w:rPr>
          <w:rFonts w:ascii="Simplified Arabic" w:hAnsi="Simplified Arabic" w:cs="Simplified Arabic" w:hint="eastAsia"/>
          <w:b/>
          <w:sz w:val="28"/>
          <w:szCs w:val="28"/>
          <w:rtl/>
          <w:lang w:bidi="ar-EG"/>
        </w:rPr>
        <w:t>يتضح</w:t>
      </w:r>
      <w:r w:rsidRPr="002D34B9">
        <w:rPr>
          <w:rFonts w:ascii="Simplified Arabic" w:hAnsi="Simplified Arabic" w:cs="Simplified Arabic"/>
          <w:b/>
          <w:sz w:val="28"/>
          <w:szCs w:val="28"/>
          <w:rtl/>
          <w:lang w:bidi="ar-EG"/>
        </w:rPr>
        <w:t xml:space="preserve"> من البيانات السابقة وجود علاقة دالة ارتباطية بين دوافع ت</w:t>
      </w:r>
      <w:r w:rsidRPr="002D34B9">
        <w:rPr>
          <w:rFonts w:ascii="Simplified Arabic" w:hAnsi="Simplified Arabic" w:cs="Simplified Arabic" w:hint="eastAsia"/>
          <w:b/>
          <w:sz w:val="28"/>
          <w:szCs w:val="28"/>
          <w:rtl/>
          <w:lang w:bidi="ar-EG"/>
        </w:rPr>
        <w:t>عرض</w:t>
      </w:r>
      <w:r w:rsidRPr="002D34B9">
        <w:rPr>
          <w:rFonts w:ascii="Simplified Arabic" w:hAnsi="Simplified Arabic" w:cs="Simplified Arabic"/>
          <w:b/>
          <w:sz w:val="28"/>
          <w:szCs w:val="28"/>
          <w:rtl/>
          <w:lang w:bidi="ar-EG"/>
        </w:rPr>
        <w:t xml:space="preserve"> الشباب الجامعي للتحقيقات الا</w:t>
      </w:r>
      <w:r w:rsidRPr="002D34B9">
        <w:rPr>
          <w:rFonts w:ascii="Simplified Arabic" w:hAnsi="Simplified Arabic" w:cs="Simplified Arabic" w:hint="eastAsia"/>
          <w:b/>
          <w:sz w:val="28"/>
          <w:szCs w:val="28"/>
          <w:rtl/>
          <w:lang w:bidi="ar-EG"/>
        </w:rPr>
        <w:t>ستقصائية</w:t>
      </w:r>
      <w:r w:rsidRPr="002D34B9">
        <w:rPr>
          <w:rFonts w:ascii="Simplified Arabic" w:hAnsi="Simplified Arabic" w:cs="Simplified Arabic"/>
          <w:b/>
          <w:sz w:val="28"/>
          <w:szCs w:val="28"/>
          <w:rtl/>
          <w:lang w:bidi="ar-EG"/>
        </w:rPr>
        <w:t xml:space="preserve"> بالصحف الإلكترونية واتجاهاتهم نحو قضايا الفساد .</w:t>
      </w:r>
    </w:p>
    <w:p w:rsidR="00874FBE" w:rsidRPr="002D34B9" w:rsidRDefault="00874FBE" w:rsidP="002D34B9">
      <w:pPr>
        <w:spacing w:line="360" w:lineRule="auto"/>
        <w:ind w:firstLine="425"/>
        <w:jc w:val="both"/>
        <w:rPr>
          <w:rFonts w:ascii="Simplified Arabic" w:hAnsi="Simplified Arabic" w:cs="Simplified Arabic"/>
          <w:b/>
          <w:sz w:val="32"/>
          <w:szCs w:val="28"/>
          <w:lang w:bidi="ar-EG"/>
        </w:rPr>
      </w:pPr>
      <w:r w:rsidRPr="002D34B9">
        <w:rPr>
          <w:rFonts w:ascii="Simplified Arabic" w:hAnsi="Simplified Arabic" w:cs="Simplified Arabic" w:hint="eastAsia"/>
          <w:b/>
          <w:sz w:val="32"/>
          <w:szCs w:val="28"/>
          <w:rtl/>
          <w:lang w:bidi="ar-EG"/>
        </w:rPr>
        <w:t>المراجع</w:t>
      </w:r>
    </w:p>
    <w:sectPr w:rsidR="00874FBE" w:rsidRPr="002D34B9" w:rsidSect="002D34B9">
      <w:headerReference w:type="default" r:id="rId7"/>
      <w:footerReference w:type="default" r:id="rId8"/>
      <w:endnotePr>
        <w:numFmt w:val="decimal"/>
      </w:endnotePr>
      <w:pgSz w:w="11907" w:h="16839"/>
      <w:pgMar w:top="1701" w:right="1701" w:bottom="1701" w:left="1701" w:header="709" w:footer="709"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FBE" w:rsidRDefault="00874FBE" w:rsidP="008E51CC">
      <w:r>
        <w:separator/>
      </w:r>
    </w:p>
  </w:endnote>
  <w:endnote w:type="continuationSeparator" w:id="1">
    <w:p w:rsidR="00874FBE" w:rsidRDefault="00874FBE" w:rsidP="008E51CC">
      <w:r>
        <w:continuationSeparator/>
      </w:r>
    </w:p>
  </w:endnote>
  <w:endnote w:id="2">
    <w:p w:rsidR="00874FBE" w:rsidRPr="00A809A1" w:rsidRDefault="00874FBE" w:rsidP="006A7C5E">
      <w:pPr>
        <w:spacing w:line="360" w:lineRule="auto"/>
        <w:ind w:left="-58"/>
        <w:jc w:val="lowKashida"/>
        <w:rPr>
          <w:rFonts w:ascii="Traditional Arabic" w:hAnsi="Traditional Arabic" w:cs="Traditional Arabic"/>
          <w:b/>
          <w:bCs/>
          <w:sz w:val="28"/>
          <w:szCs w:val="28"/>
          <w:lang w:bidi="ar-EG"/>
        </w:rPr>
      </w:pPr>
      <w:r w:rsidRPr="00A809A1">
        <w:rPr>
          <w:rFonts w:ascii="Traditional Arabic" w:hAnsi="Traditional Arabic" w:cs="Traditional Arabic" w:hint="eastAsia"/>
          <w:b/>
          <w:bCs/>
          <w:sz w:val="28"/>
          <w:szCs w:val="28"/>
          <w:rtl/>
          <w:lang w:bidi="ar-EG"/>
        </w:rPr>
        <w:t>أ</w:t>
      </w:r>
      <w:r w:rsidRPr="00A809A1">
        <w:rPr>
          <w:rFonts w:ascii="Traditional Arabic" w:hAnsi="Traditional Arabic" w:cs="Traditional Arabic"/>
          <w:b/>
          <w:bCs/>
          <w:sz w:val="28"/>
          <w:szCs w:val="28"/>
          <w:rtl/>
          <w:lang w:bidi="ar-EG"/>
        </w:rPr>
        <w:t xml:space="preserve"> – المراجع العربية : </w:t>
      </w:r>
    </w:p>
    <w:p w:rsidR="00874FBE" w:rsidRDefault="00874FBE" w:rsidP="006A7C5E">
      <w:pPr>
        <w:spacing w:line="360" w:lineRule="auto"/>
        <w:ind w:left="-58"/>
        <w:jc w:val="lowKashida"/>
        <w:rPr>
          <w:rFonts w:ascii="Traditional Arabic" w:hAnsi="Traditional Arabic" w:cs="Traditional Arabic"/>
          <w:sz w:val="28"/>
          <w:szCs w:val="28"/>
          <w:rtl/>
          <w:lang w:bidi="ar-EG"/>
        </w:rPr>
      </w:pPr>
      <w:r w:rsidRPr="00CE7747">
        <w:rPr>
          <w:rStyle w:val="EndnoteReference"/>
          <w:rFonts w:ascii="Traditional Arabic" w:hAnsi="Traditional Arabic" w:cs="Traditional Arabic"/>
          <w:sz w:val="28"/>
          <w:szCs w:val="28"/>
        </w:rPr>
        <w:endnoteRef/>
      </w:r>
      <w:r w:rsidRPr="00CE7747">
        <w:rPr>
          <w:rFonts w:ascii="Traditional Arabic" w:hAnsi="Traditional Arabic" w:cs="Traditional Arabic"/>
          <w:sz w:val="28"/>
          <w:szCs w:val="28"/>
          <w:rtl/>
        </w:rPr>
        <w:t xml:space="preserve">- </w:t>
      </w:r>
      <w:r>
        <w:rPr>
          <w:rFonts w:ascii="Traditional Arabic" w:hAnsi="Traditional Arabic" w:cs="Traditional Arabic" w:hint="eastAsia"/>
          <w:sz w:val="28"/>
          <w:szCs w:val="28"/>
          <w:rtl/>
          <w:lang w:bidi="ar-EG"/>
        </w:rPr>
        <w:t>جيرمي</w:t>
      </w:r>
      <w:r>
        <w:rPr>
          <w:rFonts w:ascii="Traditional Arabic" w:hAnsi="Traditional Arabic" w:cs="Traditional Arabic"/>
          <w:sz w:val="28"/>
          <w:szCs w:val="28"/>
          <w:rtl/>
          <w:lang w:bidi="ar-EG"/>
        </w:rPr>
        <w:t xml:space="preserve"> بوب</w:t>
      </w:r>
      <w:r w:rsidRPr="00CE7747">
        <w:rPr>
          <w:rFonts w:ascii="Traditional Arabic" w:hAnsi="Traditional Arabic" w:cs="Traditional Arabic" w:hint="eastAsia"/>
          <w:sz w:val="28"/>
          <w:szCs w:val="28"/>
          <w:rtl/>
          <w:lang w:bidi="ar-EG"/>
        </w:rPr>
        <w:t>،</w:t>
      </w:r>
      <w:r w:rsidRPr="00CE7747">
        <w:rPr>
          <w:rFonts w:ascii="Traditional Arabic" w:hAnsi="Traditional Arabic" w:cs="Traditional Arabic"/>
          <w:sz w:val="28"/>
          <w:szCs w:val="28"/>
          <w:rtl/>
          <w:lang w:bidi="ar-EG"/>
        </w:rPr>
        <w:t xml:space="preserve"> وفرانك فوجل . لكي تصبح أجهزة الفساد أكثر فاعلية ، </w:t>
      </w:r>
      <w:r>
        <w:rPr>
          <w:rFonts w:ascii="Traditional Arabic" w:hAnsi="Traditional Arabic" w:cs="Traditional Arabic" w:hint="eastAsia"/>
          <w:b/>
          <w:bCs/>
          <w:sz w:val="28"/>
          <w:szCs w:val="28"/>
          <w:rtl/>
          <w:lang w:bidi="ar-EG"/>
        </w:rPr>
        <w:t>مجلة</w:t>
      </w:r>
      <w:r>
        <w:rPr>
          <w:rFonts w:ascii="Traditional Arabic" w:hAnsi="Traditional Arabic" w:cs="Traditional Arabic"/>
          <w:b/>
          <w:bCs/>
          <w:sz w:val="28"/>
          <w:szCs w:val="28"/>
          <w:rtl/>
          <w:lang w:bidi="ar-EG"/>
        </w:rPr>
        <w:t xml:space="preserve"> التمويل </w:t>
      </w:r>
      <w:r>
        <w:rPr>
          <w:rFonts w:ascii="Traditional Arabic" w:hAnsi="Traditional Arabic" w:cs="Traditional Arabic" w:hint="eastAsia"/>
          <w:b/>
          <w:bCs/>
          <w:sz w:val="28"/>
          <w:szCs w:val="28"/>
          <w:rtl/>
          <w:lang w:bidi="ar-EG"/>
        </w:rPr>
        <w:t>والتنمية</w:t>
      </w:r>
      <w:r w:rsidRPr="00CE7747">
        <w:rPr>
          <w:rFonts w:ascii="Traditional Arabic" w:hAnsi="Traditional Arabic" w:cs="Traditional Arabic" w:hint="eastAsia"/>
          <w:b/>
          <w:bCs/>
          <w:sz w:val="28"/>
          <w:szCs w:val="28"/>
          <w:rtl/>
          <w:lang w:bidi="ar-EG"/>
        </w:rPr>
        <w:t>،</w:t>
      </w:r>
      <w:r>
        <w:rPr>
          <w:rFonts w:ascii="Traditional Arabic" w:hAnsi="Traditional Arabic" w:cs="Traditional Arabic"/>
          <w:b/>
          <w:bCs/>
          <w:sz w:val="28"/>
          <w:szCs w:val="28"/>
          <w:rtl/>
          <w:lang w:bidi="ar-EG"/>
        </w:rPr>
        <w:t xml:space="preserve"> </w:t>
      </w:r>
      <w:r w:rsidRPr="00CE7747">
        <w:rPr>
          <w:rFonts w:ascii="Traditional Arabic" w:hAnsi="Traditional Arabic" w:cs="Traditional Arabic" w:hint="eastAsia"/>
          <w:b/>
          <w:bCs/>
          <w:sz w:val="28"/>
          <w:szCs w:val="28"/>
          <w:rtl/>
          <w:lang w:bidi="ar-EG"/>
        </w:rPr>
        <w:t>واشنطن</w:t>
      </w:r>
      <w:r w:rsidRPr="00CE7747">
        <w:rPr>
          <w:rFonts w:ascii="Traditional Arabic" w:hAnsi="Traditional Arabic" w:cs="Traditional Arabic"/>
          <w:sz w:val="28"/>
          <w:szCs w:val="28"/>
          <w:rtl/>
          <w:lang w:bidi="ar-EG"/>
        </w:rPr>
        <w:t>: صندوق النقد الدولي ، العدد 2 ، يونيه 2000، ص ص 6-7 .</w:t>
      </w:r>
    </w:p>
    <w:p w:rsidR="00874FBE" w:rsidRDefault="00874FBE" w:rsidP="00CF5D29">
      <w:pPr>
        <w:spacing w:line="360" w:lineRule="auto"/>
        <w:ind w:left="-58"/>
        <w:jc w:val="lowKashida"/>
        <w:rPr>
          <w:rFonts w:ascii="Traditional Arabic" w:hAnsi="Traditional Arabic" w:cs="Traditional Arabic"/>
          <w:sz w:val="28"/>
          <w:szCs w:val="28"/>
          <w:rtl/>
        </w:rPr>
      </w:pPr>
      <w:r>
        <w:rPr>
          <w:rFonts w:ascii="Traditional Arabic" w:hAnsi="Traditional Arabic" w:cs="Traditional Arabic"/>
          <w:sz w:val="28"/>
          <w:szCs w:val="28"/>
          <w:rtl/>
          <w:lang w:bidi="ar-EG"/>
        </w:rPr>
        <w:t xml:space="preserve">2- </w:t>
      </w:r>
      <w:r w:rsidRPr="00CF5D29">
        <w:rPr>
          <w:rFonts w:ascii="Traditional Arabic" w:hAnsi="Traditional Arabic" w:cs="Traditional Arabic"/>
          <w:sz w:val="28"/>
          <w:szCs w:val="28"/>
          <w:rtl/>
        </w:rPr>
        <w:t xml:space="preserve"> </w:t>
      </w:r>
      <w:r w:rsidRPr="005E44D6">
        <w:rPr>
          <w:rFonts w:ascii="Traditional Arabic" w:hAnsi="Traditional Arabic" w:cs="Traditional Arabic" w:hint="eastAsia"/>
          <w:sz w:val="28"/>
          <w:szCs w:val="28"/>
          <w:rtl/>
        </w:rPr>
        <w:t>خالد</w:t>
      </w:r>
      <w:r w:rsidRPr="005E44D6">
        <w:rPr>
          <w:rFonts w:ascii="Traditional Arabic" w:hAnsi="Traditional Arabic" w:cs="Traditional Arabic"/>
          <w:sz w:val="28"/>
          <w:szCs w:val="28"/>
          <w:rtl/>
        </w:rPr>
        <w:t xml:space="preserve"> احمد الشلال : دور الصحف المتخصصة في تشكيل الدفاع الاجتماعي ضد الجريمة في المجتمع الكويتي </w:t>
      </w:r>
      <w:r w:rsidRPr="005E44D6">
        <w:rPr>
          <w:rFonts w:ascii="Traditional Arabic" w:hAnsi="Traditional Arabic" w:cs="Traditional Arabic" w:hint="eastAsia"/>
          <w:sz w:val="28"/>
          <w:szCs w:val="28"/>
          <w:rtl/>
        </w:rPr>
        <w:t>،</w:t>
      </w:r>
      <w:r w:rsidRPr="005E44D6">
        <w:rPr>
          <w:rFonts w:ascii="Traditional Arabic" w:hAnsi="Traditional Arabic" w:cs="Traditional Arabic"/>
          <w:sz w:val="28"/>
          <w:szCs w:val="28"/>
          <w:rtl/>
        </w:rPr>
        <w:t xml:space="preserve"> دراسة تحليلية ، </w:t>
      </w:r>
      <w:r w:rsidRPr="005E44D6">
        <w:rPr>
          <w:rFonts w:ascii="Traditional Arabic" w:hAnsi="Traditional Arabic" w:cs="Traditional Arabic" w:hint="eastAsia"/>
          <w:b/>
          <w:bCs/>
          <w:sz w:val="28"/>
          <w:szCs w:val="28"/>
          <w:rtl/>
        </w:rPr>
        <w:t>مجلة</w:t>
      </w:r>
      <w:r w:rsidRPr="005E44D6">
        <w:rPr>
          <w:rFonts w:ascii="Traditional Arabic" w:hAnsi="Traditional Arabic" w:cs="Traditional Arabic"/>
          <w:b/>
          <w:bCs/>
          <w:sz w:val="28"/>
          <w:szCs w:val="28"/>
          <w:rtl/>
        </w:rPr>
        <w:t xml:space="preserve"> دراسات الخليج والجزيرة العربية</w:t>
      </w:r>
      <w:r w:rsidRPr="005E44D6">
        <w:rPr>
          <w:rFonts w:ascii="Traditional Arabic" w:hAnsi="Traditional Arabic" w:cs="Traditional Arabic"/>
          <w:sz w:val="28"/>
          <w:szCs w:val="28"/>
          <w:rtl/>
        </w:rPr>
        <w:t xml:space="preserve"> ، ( الكويت ، العدد الخامش والثمانون ، مجلس النشر العلمي ، 1997) ص 80 .</w:t>
      </w:r>
      <w:r w:rsidRPr="00CF5D29">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3- 3- </w:t>
      </w:r>
      <w:r w:rsidRPr="005E44D6">
        <w:rPr>
          <w:rFonts w:ascii="Traditional Arabic" w:hAnsi="Traditional Arabic" w:cs="Traditional Arabic" w:hint="eastAsia"/>
          <w:sz w:val="28"/>
          <w:szCs w:val="28"/>
          <w:rtl/>
        </w:rPr>
        <w:t>طه</w:t>
      </w:r>
      <w:r w:rsidRPr="005E44D6">
        <w:rPr>
          <w:rFonts w:ascii="Traditional Arabic" w:hAnsi="Traditional Arabic" w:cs="Traditional Arabic"/>
          <w:sz w:val="28"/>
          <w:szCs w:val="28"/>
          <w:rtl/>
        </w:rPr>
        <w:t xml:space="preserve"> عبد العاطي نجم . </w:t>
      </w:r>
      <w:r w:rsidRPr="005E44D6">
        <w:rPr>
          <w:rFonts w:ascii="Traditional Arabic" w:hAnsi="Traditional Arabic" w:cs="Traditional Arabic" w:hint="eastAsia"/>
          <w:b/>
          <w:bCs/>
          <w:sz w:val="28"/>
          <w:szCs w:val="28"/>
          <w:rtl/>
        </w:rPr>
        <w:t>دوافع</w:t>
      </w:r>
      <w:r w:rsidRPr="005E44D6">
        <w:rPr>
          <w:rFonts w:ascii="Traditional Arabic" w:hAnsi="Traditional Arabic" w:cs="Traditional Arabic"/>
          <w:b/>
          <w:bCs/>
          <w:sz w:val="28"/>
          <w:szCs w:val="28"/>
          <w:rtl/>
        </w:rPr>
        <w:t xml:space="preserve"> التعرض للصحف والمجلات  المصرية والإشباعات المتحققة منها ،</w:t>
      </w:r>
      <w:r w:rsidRPr="005E44D6">
        <w:rPr>
          <w:rFonts w:ascii="Traditional Arabic" w:hAnsi="Traditional Arabic" w:cs="Traditional Arabic"/>
          <w:sz w:val="28"/>
          <w:szCs w:val="28"/>
          <w:rtl/>
        </w:rPr>
        <w:t xml:space="preserve"> المجلة المصرية لبحوث الراي العام ،( جامعة القاهرة : كلية الاع</w:t>
      </w:r>
      <w:r w:rsidRPr="005E44D6">
        <w:rPr>
          <w:rFonts w:ascii="Traditional Arabic" w:hAnsi="Traditional Arabic" w:cs="Traditional Arabic" w:hint="eastAsia"/>
          <w:sz w:val="28"/>
          <w:szCs w:val="28"/>
          <w:rtl/>
        </w:rPr>
        <w:t>لام</w:t>
      </w:r>
      <w:r w:rsidRPr="005E44D6">
        <w:rPr>
          <w:rFonts w:ascii="Traditional Arabic" w:hAnsi="Traditional Arabic" w:cs="Traditional Arabic"/>
          <w:sz w:val="28"/>
          <w:szCs w:val="28"/>
          <w:rtl/>
        </w:rPr>
        <w:t xml:space="preserve"> ، المجلد الثالث ، العدد </w:t>
      </w:r>
      <w:r>
        <w:rPr>
          <w:rFonts w:ascii="Traditional Arabic" w:hAnsi="Traditional Arabic" w:cs="Traditional Arabic" w:hint="eastAsia"/>
          <w:sz w:val="28"/>
          <w:szCs w:val="28"/>
          <w:rtl/>
        </w:rPr>
        <w:t>الثاني</w:t>
      </w:r>
      <w:r>
        <w:rPr>
          <w:rFonts w:ascii="Traditional Arabic" w:hAnsi="Traditional Arabic" w:cs="Traditional Arabic"/>
          <w:sz w:val="28"/>
          <w:szCs w:val="28"/>
          <w:rtl/>
        </w:rPr>
        <w:t xml:space="preserve"> ، يونيو – ديسمبر 2005</w:t>
      </w:r>
      <w:r w:rsidRPr="005E44D6">
        <w:rPr>
          <w:rFonts w:ascii="Traditional Arabic" w:hAnsi="Traditional Arabic" w:cs="Traditional Arabic"/>
          <w:sz w:val="28"/>
          <w:szCs w:val="28"/>
          <w:rtl/>
        </w:rPr>
        <w:t>)</w:t>
      </w:r>
      <w:r>
        <w:rPr>
          <w:rtl/>
        </w:rPr>
        <w:t>.</w:t>
      </w:r>
      <w:r w:rsidRPr="00CF5D29">
        <w:rPr>
          <w:rFonts w:ascii="Traditional Arabic" w:hAnsi="Traditional Arabic" w:cs="Traditional Arabic"/>
          <w:sz w:val="28"/>
          <w:szCs w:val="28"/>
          <w:rtl/>
        </w:rPr>
        <w:t xml:space="preserve"> </w:t>
      </w:r>
    </w:p>
    <w:p w:rsidR="00874FBE" w:rsidRDefault="00874FBE" w:rsidP="00CF5D29">
      <w:pPr>
        <w:spacing w:line="360" w:lineRule="auto"/>
        <w:ind w:left="-58"/>
        <w:jc w:val="lowKashida"/>
        <w:rPr>
          <w:rFonts w:ascii="Traditional Arabic" w:hAnsi="Traditional Arabic" w:cs="Traditional Arabic"/>
          <w:sz w:val="28"/>
          <w:szCs w:val="28"/>
          <w:rtl/>
          <w:lang w:bidi="ar-EG"/>
        </w:rPr>
      </w:pPr>
      <w:r>
        <w:rPr>
          <w:rFonts w:ascii="Traditional Arabic" w:hAnsi="Traditional Arabic" w:cs="Traditional Arabic"/>
          <w:sz w:val="28"/>
          <w:szCs w:val="28"/>
          <w:rtl/>
        </w:rPr>
        <w:t xml:space="preserve">4- </w:t>
      </w:r>
      <w:r w:rsidRPr="00CE7747">
        <w:rPr>
          <w:rFonts w:ascii="Traditional Arabic" w:hAnsi="Traditional Arabic" w:cs="Traditional Arabic" w:hint="eastAsia"/>
          <w:sz w:val="28"/>
          <w:szCs w:val="28"/>
          <w:rtl/>
        </w:rPr>
        <w:t>عبدالله</w:t>
      </w:r>
      <w:r w:rsidRPr="00CE7747">
        <w:rPr>
          <w:rFonts w:ascii="Traditional Arabic" w:hAnsi="Traditional Arabic" w:cs="Traditional Arabic"/>
          <w:sz w:val="28"/>
          <w:szCs w:val="28"/>
          <w:rtl/>
        </w:rPr>
        <w:t xml:space="preserve"> محمود المجالي . اتجاهات الصحفيين الأردنيين نحو قضايا الفساد الإداري ، </w:t>
      </w:r>
      <w:r w:rsidRPr="00CE7747">
        <w:rPr>
          <w:rFonts w:ascii="Traditional Arabic" w:hAnsi="Traditional Arabic" w:cs="Traditional Arabic" w:hint="eastAsia"/>
          <w:b/>
          <w:bCs/>
          <w:sz w:val="28"/>
          <w:szCs w:val="28"/>
          <w:rtl/>
        </w:rPr>
        <w:t>رسالة</w:t>
      </w:r>
      <w:r w:rsidRPr="00CE7747">
        <w:rPr>
          <w:rFonts w:ascii="Traditional Arabic" w:hAnsi="Traditional Arabic" w:cs="Traditional Arabic"/>
          <w:b/>
          <w:bCs/>
          <w:sz w:val="28"/>
          <w:szCs w:val="28"/>
          <w:rtl/>
        </w:rPr>
        <w:t xml:space="preserve"> ماجستير ، غير منشورة</w:t>
      </w:r>
      <w:r w:rsidRPr="00CE7747">
        <w:rPr>
          <w:rFonts w:ascii="Traditional Arabic" w:hAnsi="Traditional Arabic" w:cs="Traditional Arabic"/>
          <w:sz w:val="28"/>
          <w:szCs w:val="28"/>
          <w:rtl/>
        </w:rPr>
        <w:t xml:space="preserve"> ( جامعة الشرق الأوسط : كلية الإعلام ، 2012)</w:t>
      </w:r>
      <w:r>
        <w:rPr>
          <w:rtl/>
        </w:rPr>
        <w:t xml:space="preserve"> .</w:t>
      </w:r>
    </w:p>
    <w:p w:rsidR="00874FBE" w:rsidRDefault="00874FBE" w:rsidP="00CF5D29">
      <w:pPr>
        <w:spacing w:line="360" w:lineRule="auto"/>
        <w:ind w:left="-58"/>
        <w:jc w:val="lowKashida"/>
        <w:rPr>
          <w:rtl/>
        </w:rPr>
      </w:pPr>
      <w:r>
        <w:rPr>
          <w:rFonts w:ascii="Traditional Arabic" w:hAnsi="Traditional Arabic" w:cs="Traditional Arabic"/>
          <w:sz w:val="28"/>
          <w:szCs w:val="28"/>
          <w:rtl/>
          <w:lang w:bidi="ar-EG"/>
        </w:rPr>
        <w:t xml:space="preserve">5- </w:t>
      </w:r>
      <w:r w:rsidRPr="00CF5D29">
        <w:rPr>
          <w:rFonts w:ascii="Traditional Arabic" w:hAnsi="Traditional Arabic" w:cs="Traditional Arabic"/>
          <w:sz w:val="28"/>
          <w:szCs w:val="28"/>
          <w:rtl/>
          <w:lang w:bidi="ar-EG"/>
        </w:rPr>
        <w:t xml:space="preserve"> </w:t>
      </w:r>
      <w:r w:rsidRPr="00CE7747">
        <w:rPr>
          <w:rFonts w:ascii="Traditional Arabic" w:hAnsi="Traditional Arabic" w:cs="Traditional Arabic" w:hint="eastAsia"/>
          <w:sz w:val="28"/>
          <w:szCs w:val="28"/>
          <w:rtl/>
          <w:lang w:bidi="ar-EG"/>
        </w:rPr>
        <w:t>محمد</w:t>
      </w:r>
      <w:r w:rsidRPr="00CE7747">
        <w:rPr>
          <w:rFonts w:ascii="Traditional Arabic" w:hAnsi="Traditional Arabic" w:cs="Traditional Arabic"/>
          <w:sz w:val="28"/>
          <w:szCs w:val="28"/>
          <w:rtl/>
          <w:lang w:bidi="ar-EG"/>
        </w:rPr>
        <w:t xml:space="preserve"> أبو العلا . اتجاهات الرأي العام نحو قضايا الفساد بعد ثورة 25 يناير- دراسة ميدانية  </w:t>
      </w:r>
      <w:r w:rsidRPr="00CE7747">
        <w:rPr>
          <w:rFonts w:ascii="Traditional Arabic" w:hAnsi="Traditional Arabic" w:cs="Traditional Arabic" w:hint="eastAsia"/>
          <w:b/>
          <w:bCs/>
          <w:sz w:val="28"/>
          <w:szCs w:val="28"/>
          <w:rtl/>
          <w:lang w:bidi="ar-EG"/>
        </w:rPr>
        <w:t>،</w:t>
      </w:r>
      <w:r w:rsidRPr="00CE7747">
        <w:rPr>
          <w:rFonts w:ascii="Traditional Arabic" w:hAnsi="Traditional Arabic" w:cs="Traditional Arabic"/>
          <w:b/>
          <w:bCs/>
          <w:sz w:val="28"/>
          <w:szCs w:val="28"/>
          <w:rtl/>
          <w:lang w:bidi="ar-EG"/>
        </w:rPr>
        <w:t xml:space="preserve"> مجلة بحوث الرأي العام</w:t>
      </w:r>
      <w:r w:rsidRPr="00CE7747">
        <w:rPr>
          <w:rFonts w:ascii="Traditional Arabic" w:hAnsi="Traditional Arabic" w:cs="Traditional Arabic"/>
          <w:sz w:val="28"/>
          <w:szCs w:val="28"/>
          <w:rtl/>
          <w:lang w:bidi="ar-EG"/>
        </w:rPr>
        <w:t xml:space="preserve">  (جامعة القاهرة </w:t>
      </w:r>
      <w:r w:rsidRPr="00CE7747">
        <w:rPr>
          <w:rFonts w:ascii="Traditional Arabic" w:hAnsi="Traditional Arabic" w:cs="Traditional Arabic" w:hint="eastAsia"/>
          <w:b/>
          <w:bCs/>
          <w:sz w:val="28"/>
          <w:szCs w:val="28"/>
          <w:rtl/>
          <w:lang w:bidi="ar-EG"/>
        </w:rPr>
        <w:t>،</w:t>
      </w:r>
      <w:r w:rsidRPr="00CE7747">
        <w:rPr>
          <w:rFonts w:ascii="Traditional Arabic" w:hAnsi="Traditional Arabic" w:cs="Traditional Arabic"/>
          <w:sz w:val="28"/>
          <w:szCs w:val="28"/>
          <w:rtl/>
          <w:lang w:bidi="ar-EG"/>
        </w:rPr>
        <w:t xml:space="preserve"> العدد  ، 2011) ص ص 433 – 499 .</w:t>
      </w:r>
    </w:p>
    <w:p w:rsidR="00874FBE" w:rsidRDefault="00874FBE" w:rsidP="00CF5D29">
      <w:pPr>
        <w:spacing w:line="360" w:lineRule="auto"/>
        <w:ind w:left="-58"/>
        <w:jc w:val="lowKashida"/>
        <w:rPr>
          <w:rtl/>
        </w:rPr>
      </w:pPr>
      <w:r>
        <w:rPr>
          <w:rtl/>
        </w:rPr>
        <w:t xml:space="preserve">6-  </w:t>
      </w:r>
      <w:r w:rsidRPr="00CE7747">
        <w:rPr>
          <w:rFonts w:ascii="Traditional Arabic" w:hAnsi="Traditional Arabic" w:cs="Traditional Arabic" w:hint="eastAsia"/>
          <w:sz w:val="28"/>
          <w:szCs w:val="28"/>
          <w:rtl/>
          <w:lang w:bidi="ar-EG"/>
        </w:rPr>
        <w:t>محمود</w:t>
      </w:r>
      <w:r w:rsidRPr="00CE7747">
        <w:rPr>
          <w:rFonts w:ascii="Traditional Arabic" w:hAnsi="Traditional Arabic" w:cs="Traditional Arabic"/>
          <w:sz w:val="28"/>
          <w:szCs w:val="28"/>
          <w:rtl/>
          <w:lang w:bidi="ar-EG"/>
        </w:rPr>
        <w:t xml:space="preserve"> عبد الفضيل </w:t>
      </w:r>
      <w:r w:rsidRPr="00CE7747">
        <w:rPr>
          <w:rFonts w:ascii="Traditional Arabic" w:hAnsi="Traditional Arabic" w:cs="Traditional Arabic"/>
          <w:b/>
          <w:bCs/>
          <w:sz w:val="28"/>
          <w:szCs w:val="28"/>
          <w:rtl/>
          <w:lang w:bidi="ar-EG"/>
        </w:rPr>
        <w:t>. الفساد الأصغر والفساد الأكبر</w:t>
      </w:r>
      <w:r w:rsidRPr="00CE7747">
        <w:rPr>
          <w:rFonts w:ascii="Traditional Arabic" w:hAnsi="Traditional Arabic" w:cs="Traditional Arabic"/>
          <w:sz w:val="28"/>
          <w:szCs w:val="28"/>
          <w:rtl/>
          <w:lang w:bidi="ar-EG"/>
        </w:rPr>
        <w:t xml:space="preserve"> ، ط1(القاهرة : الشر</w:t>
      </w:r>
      <w:r>
        <w:rPr>
          <w:rFonts w:ascii="Traditional Arabic" w:hAnsi="Traditional Arabic" w:cs="Traditional Arabic" w:hint="eastAsia"/>
          <w:sz w:val="28"/>
          <w:szCs w:val="28"/>
          <w:rtl/>
          <w:lang w:bidi="ar-EG"/>
        </w:rPr>
        <w:t>كة</w:t>
      </w:r>
      <w:r>
        <w:rPr>
          <w:rFonts w:ascii="Traditional Arabic" w:hAnsi="Traditional Arabic" w:cs="Traditional Arabic"/>
          <w:sz w:val="28"/>
          <w:szCs w:val="28"/>
          <w:rtl/>
          <w:lang w:bidi="ar-EG"/>
        </w:rPr>
        <w:t xml:space="preserve"> المصرية للنشر العربي والدولي</w:t>
      </w:r>
      <w:r w:rsidRPr="00CE7747">
        <w:rPr>
          <w:rFonts w:ascii="Traditional Arabic" w:hAnsi="Traditional Arabic" w:cs="Traditional Arabic" w:hint="eastAsia"/>
          <w:sz w:val="28"/>
          <w:szCs w:val="28"/>
          <w:rtl/>
          <w:lang w:bidi="ar-EG"/>
        </w:rPr>
        <w:t>،</w:t>
      </w:r>
      <w:r w:rsidRPr="00CE7747">
        <w:rPr>
          <w:rFonts w:ascii="Traditional Arabic" w:hAnsi="Traditional Arabic" w:cs="Traditional Arabic"/>
          <w:sz w:val="28"/>
          <w:szCs w:val="28"/>
          <w:rtl/>
          <w:lang w:bidi="ar-EG"/>
        </w:rPr>
        <w:t xml:space="preserve"> 2000) ص12</w:t>
      </w:r>
    </w:p>
    <w:p w:rsidR="00874FBE" w:rsidRPr="0006123D" w:rsidRDefault="00874FBE" w:rsidP="00CF5D29">
      <w:pPr>
        <w:spacing w:line="360" w:lineRule="auto"/>
        <w:ind w:left="-58"/>
        <w:jc w:val="lowKashida"/>
        <w:rPr>
          <w:sz w:val="32"/>
          <w:szCs w:val="32"/>
        </w:rPr>
      </w:pPr>
      <w:r w:rsidRPr="0006123D">
        <w:rPr>
          <w:sz w:val="32"/>
          <w:szCs w:val="32"/>
          <w:rtl/>
        </w:rPr>
        <w:t xml:space="preserve">  ب : المراجع الأجنبية </w:t>
      </w:r>
    </w:p>
    <w:p w:rsidR="00874FBE" w:rsidRDefault="00874FBE" w:rsidP="000B373C">
      <w:pPr>
        <w:spacing w:line="360" w:lineRule="auto"/>
        <w:ind w:left="-58"/>
        <w:jc w:val="lowKashida"/>
        <w:rPr>
          <w:rFonts w:ascii="Traditional Arabic" w:hAnsi="Traditional Arabic" w:cs="Traditional Arabic"/>
          <w:sz w:val="28"/>
          <w:szCs w:val="28"/>
          <w:lang w:bidi="ar-EG"/>
        </w:rPr>
      </w:pPr>
      <w:r>
        <w:rPr>
          <w:rFonts w:ascii="Traditional Arabic" w:hAnsi="Traditional Arabic" w:cs="Traditional Arabic"/>
          <w:sz w:val="28"/>
          <w:szCs w:val="28"/>
          <w:lang w:bidi="ar-EG"/>
        </w:rPr>
        <w:t>1-</w:t>
      </w:r>
      <w:r w:rsidRPr="00CE7747">
        <w:rPr>
          <w:rFonts w:ascii="Traditional Arabic" w:hAnsi="Traditional Arabic" w:cs="Traditional Arabic"/>
          <w:sz w:val="28"/>
          <w:szCs w:val="28"/>
          <w:lang w:bidi="ar-EG"/>
        </w:rPr>
        <w:t xml:space="preserve">Bill Birnbauer . Student Muckrakers:Applying lessons from non-profit investigative reporting in the US , </w:t>
      </w:r>
      <w:r w:rsidRPr="00CE7747">
        <w:rPr>
          <w:rFonts w:ascii="Traditional Arabic" w:hAnsi="Traditional Arabic" w:cs="Traditional Arabic"/>
          <w:b/>
          <w:bCs/>
          <w:sz w:val="28"/>
          <w:szCs w:val="28"/>
          <w:lang w:bidi="ar-EG"/>
        </w:rPr>
        <w:t>Pacific Journalism review</w:t>
      </w:r>
      <w:r w:rsidRPr="00CE7747">
        <w:rPr>
          <w:rFonts w:ascii="Traditional Arabic" w:hAnsi="Traditional Arabic" w:cs="Traditional Arabic"/>
          <w:sz w:val="28"/>
          <w:szCs w:val="28"/>
          <w:lang w:bidi="ar-EG"/>
        </w:rPr>
        <w:t xml:space="preserve"> 17(1) 2011 , p.p 26-42</w:t>
      </w:r>
      <w:r>
        <w:rPr>
          <w:rFonts w:ascii="Traditional Arabic" w:hAnsi="Traditional Arabic" w:cs="Traditional Arabic"/>
          <w:sz w:val="28"/>
          <w:szCs w:val="28"/>
          <w:lang w:bidi="ar-EG"/>
        </w:rPr>
        <w:t>.</w:t>
      </w:r>
    </w:p>
    <w:p w:rsidR="00874FBE" w:rsidRDefault="00874FBE" w:rsidP="000B373C">
      <w:pPr>
        <w:spacing w:line="360" w:lineRule="auto"/>
        <w:jc w:val="lowKashida"/>
        <w:rPr>
          <w:rFonts w:ascii="Traditional Arabic" w:hAnsi="Traditional Arabic" w:cs="Traditional Arabic"/>
          <w:sz w:val="28"/>
          <w:szCs w:val="28"/>
          <w:lang w:bidi="ar-EG"/>
        </w:rPr>
      </w:pPr>
      <w:r>
        <w:rPr>
          <w:rFonts w:ascii="Traditional Arabic" w:hAnsi="Traditional Arabic" w:cs="Traditional Arabic"/>
          <w:sz w:val="28"/>
          <w:szCs w:val="28"/>
          <w:lang w:bidi="ar-EG"/>
        </w:rPr>
        <w:t xml:space="preserve">2- </w:t>
      </w:r>
      <w:r w:rsidRPr="000B373C">
        <w:rPr>
          <w:rFonts w:ascii="Traditional Arabic" w:hAnsi="Traditional Arabic" w:cs="Traditional Arabic"/>
          <w:sz w:val="28"/>
          <w:szCs w:val="28"/>
          <w:lang w:bidi="ar-EG"/>
        </w:rPr>
        <w:t xml:space="preserve"> </w:t>
      </w:r>
      <w:r w:rsidRPr="00CE7747">
        <w:rPr>
          <w:rFonts w:ascii="Traditional Arabic" w:hAnsi="Traditional Arabic" w:cs="Traditional Arabic"/>
          <w:sz w:val="28"/>
          <w:szCs w:val="28"/>
          <w:lang w:bidi="ar-EG"/>
        </w:rPr>
        <w:t xml:space="preserve">Melita Poler &amp; Karmen Erjavec </w:t>
      </w:r>
      <w:r w:rsidRPr="00CE7747">
        <w:rPr>
          <w:rFonts w:ascii="Traditional Arabic" w:hAnsi="Traditional Arabic" w:cs="Traditional Arabic"/>
          <w:b/>
          <w:bCs/>
          <w:sz w:val="28"/>
          <w:szCs w:val="28"/>
          <w:lang w:bidi="ar-EG"/>
        </w:rPr>
        <w:t xml:space="preserve">. </w:t>
      </w:r>
      <w:r w:rsidRPr="006D19D7">
        <w:rPr>
          <w:rFonts w:ascii="Traditional Arabic" w:hAnsi="Traditional Arabic" w:cs="Traditional Arabic"/>
          <w:sz w:val="28"/>
          <w:szCs w:val="28"/>
          <w:lang w:bidi="ar-EG"/>
        </w:rPr>
        <w:t xml:space="preserve">Construction of Semi- Investigative reporting: journalsist's discourse strategies in the Slovenian daily press </w:t>
      </w:r>
      <w:r w:rsidRPr="00CE7747">
        <w:rPr>
          <w:rFonts w:ascii="Traditional Arabic" w:hAnsi="Traditional Arabic" w:cs="Traditional Arabic"/>
          <w:sz w:val="28"/>
          <w:szCs w:val="28"/>
          <w:lang w:bidi="ar-EG"/>
        </w:rPr>
        <w:t>, (London : University of Warwick</w:t>
      </w:r>
      <w:r w:rsidRPr="006D19D7">
        <w:rPr>
          <w:rFonts w:ascii="Traditional Arabic" w:hAnsi="Traditional Arabic" w:cs="Traditional Arabic"/>
          <w:b/>
          <w:bCs/>
          <w:sz w:val="28"/>
          <w:szCs w:val="28"/>
          <w:lang w:bidi="ar-EG"/>
        </w:rPr>
        <w:t>,  journalism studies</w:t>
      </w:r>
      <w:r w:rsidRPr="00CE7747">
        <w:rPr>
          <w:rFonts w:ascii="Traditional Arabic" w:hAnsi="Traditional Arabic" w:cs="Traditional Arabic"/>
          <w:sz w:val="28"/>
          <w:szCs w:val="28"/>
          <w:lang w:bidi="ar-EG"/>
        </w:rPr>
        <w:t xml:space="preserve"> , vol , 12, no.3. 2011,p.p 328-34</w:t>
      </w:r>
      <w:r w:rsidRPr="000B373C">
        <w:rPr>
          <w:rFonts w:ascii="Traditional Arabic" w:hAnsi="Traditional Arabic" w:cs="Traditional Arabic"/>
          <w:sz w:val="28"/>
          <w:szCs w:val="28"/>
          <w:lang w:bidi="ar-EG"/>
        </w:rPr>
        <w:t xml:space="preserve"> </w:t>
      </w:r>
    </w:p>
    <w:p w:rsidR="00874FBE" w:rsidRDefault="00874FBE" w:rsidP="000B373C">
      <w:pPr>
        <w:bidi w:val="0"/>
        <w:spacing w:line="360" w:lineRule="auto"/>
        <w:ind w:left="-58"/>
        <w:jc w:val="lowKashida"/>
        <w:rPr>
          <w:rFonts w:ascii="Traditional Arabic" w:hAnsi="Traditional Arabic" w:cs="Traditional Arabic"/>
          <w:sz w:val="28"/>
          <w:szCs w:val="28"/>
          <w:rtl/>
          <w:lang w:bidi="ar-EG"/>
        </w:rPr>
      </w:pPr>
      <w:r>
        <w:rPr>
          <w:rFonts w:ascii="Traditional Arabic" w:hAnsi="Traditional Arabic" w:cs="Traditional Arabic"/>
          <w:sz w:val="28"/>
          <w:szCs w:val="28"/>
          <w:lang w:bidi="ar-EG"/>
        </w:rPr>
        <w:t>3-</w:t>
      </w:r>
      <w:r w:rsidRPr="005E44D6">
        <w:rPr>
          <w:rFonts w:ascii="Traditional Arabic" w:hAnsi="Traditional Arabic" w:cs="Traditional Arabic"/>
          <w:sz w:val="28"/>
          <w:szCs w:val="28"/>
          <w:lang w:bidi="ar-EG"/>
        </w:rPr>
        <w:t xml:space="preserve">Rebert . McChesney </w:t>
      </w:r>
      <w:r w:rsidRPr="005E44D6">
        <w:rPr>
          <w:rFonts w:ascii="Traditional Arabic" w:hAnsi="Traditional Arabic" w:cs="Traditional Arabic"/>
          <w:b/>
          <w:bCs/>
          <w:sz w:val="28"/>
          <w:szCs w:val="28"/>
          <w:lang w:bidi="ar-EG"/>
        </w:rPr>
        <w:t>:rich media,poor democracy</w:t>
      </w:r>
      <w:r w:rsidRPr="005E44D6">
        <w:rPr>
          <w:rFonts w:ascii="Traditional Arabic" w:hAnsi="Traditional Arabic" w:cs="Traditional Arabic"/>
          <w:sz w:val="28"/>
          <w:szCs w:val="28"/>
          <w:lang w:bidi="ar-EG"/>
        </w:rPr>
        <w:t xml:space="preserve"> ( Newyork:the new press, 1</w:t>
      </w:r>
      <w:r>
        <w:rPr>
          <w:rFonts w:ascii="Traditional Arabic" w:hAnsi="Traditional Arabic" w:cs="Traditional Arabic"/>
          <w:sz w:val="28"/>
          <w:szCs w:val="28"/>
          <w:lang w:bidi="ar-EG"/>
        </w:rPr>
        <w:t>9</w:t>
      </w:r>
      <w:r w:rsidRPr="005E44D6">
        <w:rPr>
          <w:rFonts w:ascii="Traditional Arabic" w:hAnsi="Traditional Arabic" w:cs="Traditional Arabic"/>
          <w:sz w:val="28"/>
          <w:szCs w:val="28"/>
          <w:lang w:bidi="ar-EG"/>
        </w:rPr>
        <w:t xml:space="preserve">99) </w:t>
      </w:r>
    </w:p>
    <w:p w:rsidR="00874FBE" w:rsidRDefault="00874FBE" w:rsidP="000B373C">
      <w:pPr>
        <w:bidi w:val="0"/>
        <w:spacing w:line="360" w:lineRule="auto"/>
        <w:ind w:left="-58"/>
        <w:jc w:val="lowKashida"/>
        <w:rPr>
          <w:rFonts w:ascii="Traditional Arabic" w:hAnsi="Traditional Arabic" w:cs="Traditional Arabic"/>
          <w:sz w:val="28"/>
          <w:szCs w:val="28"/>
          <w:lang w:bidi="ar-EG"/>
        </w:rPr>
      </w:pPr>
      <w:r>
        <w:rPr>
          <w:rFonts w:ascii="Traditional Arabic" w:hAnsi="Traditional Arabic" w:cs="Traditional Arabic"/>
          <w:sz w:val="28"/>
          <w:szCs w:val="28"/>
          <w:lang w:bidi="ar-EG"/>
        </w:rPr>
        <w:t xml:space="preserve">4- </w:t>
      </w:r>
      <w:r w:rsidRPr="00CE7747">
        <w:rPr>
          <w:rFonts w:ascii="Traditional Arabic" w:hAnsi="Traditional Arabic" w:cs="Traditional Arabic"/>
          <w:sz w:val="28"/>
          <w:szCs w:val="28"/>
          <w:lang w:bidi="ar-EG"/>
        </w:rPr>
        <w:t>Shailendra Singh</w:t>
      </w:r>
      <w:r w:rsidRPr="00CE7747">
        <w:rPr>
          <w:rFonts w:ascii="Traditional Arabic" w:hAnsi="Traditional Arabic" w:cs="Traditional Arabic"/>
          <w:sz w:val="28"/>
          <w:szCs w:val="28"/>
        </w:rPr>
        <w:t xml:space="preserve"> . Investigative Journalism : Challenges, perils , rewards in seven Pacific Island Countries (University of The South Pacific </w:t>
      </w:r>
      <w:r w:rsidRPr="00CE7747">
        <w:rPr>
          <w:rFonts w:ascii="Traditional Arabic" w:hAnsi="Traditional Arabic" w:cs="Traditional Arabic"/>
          <w:b/>
          <w:bCs/>
          <w:sz w:val="28"/>
          <w:szCs w:val="28"/>
        </w:rPr>
        <w:t>: pacific journalism review</w:t>
      </w:r>
      <w:r>
        <w:rPr>
          <w:rFonts w:ascii="Traditional Arabic" w:hAnsi="Traditional Arabic" w:cs="Traditional Arabic"/>
          <w:sz w:val="28"/>
          <w:szCs w:val="28"/>
        </w:rPr>
        <w:t xml:space="preserve"> 18 , (1) , 2012 ) p.p 83-101 .</w:t>
      </w:r>
    </w:p>
    <w:p w:rsidR="00874FBE" w:rsidRDefault="00874FBE" w:rsidP="000B373C">
      <w:pPr>
        <w:bidi w:val="0"/>
        <w:spacing w:line="360" w:lineRule="auto"/>
        <w:ind w:left="-58"/>
        <w:jc w:val="lowKashida"/>
      </w:pPr>
      <w:r>
        <w:rPr>
          <w:rFonts w:ascii="Traditional Arabic" w:hAnsi="Traditional Arabic" w:cs="Traditional Arabic"/>
          <w:sz w:val="28"/>
          <w:szCs w:val="28"/>
          <w:lang w:bidi="ar-EG"/>
        </w:rPr>
        <w:t>5-</w:t>
      </w:r>
      <w:r w:rsidRPr="000B373C">
        <w:rPr>
          <w:rFonts w:ascii="Traditional Arabic" w:hAnsi="Traditional Arabic" w:cs="Traditional Arabic"/>
          <w:sz w:val="28"/>
          <w:szCs w:val="28"/>
          <w:lang w:bidi="ar-EG"/>
        </w:rPr>
        <w:t xml:space="preserve"> </w:t>
      </w:r>
      <w:r w:rsidRPr="00CE7747">
        <w:rPr>
          <w:rFonts w:ascii="Traditional Arabic" w:hAnsi="Traditional Arabic" w:cs="Traditional Arabic"/>
          <w:sz w:val="28"/>
          <w:szCs w:val="28"/>
          <w:lang w:bidi="ar-EG"/>
        </w:rPr>
        <w:t>Vargo , G ,  Outworks of the citadel of Cor</w:t>
      </w:r>
      <w:r>
        <w:rPr>
          <w:rFonts w:ascii="Traditional Arabic" w:hAnsi="Traditional Arabic" w:cs="Traditional Arabic"/>
          <w:sz w:val="28"/>
          <w:szCs w:val="28"/>
          <w:lang w:bidi="ar-EG"/>
        </w:rPr>
        <w:t>ruption , The Chartist press the</w:t>
      </w:r>
      <w:r w:rsidRPr="00CE7747">
        <w:rPr>
          <w:rFonts w:ascii="Traditional Arabic" w:hAnsi="Traditional Arabic" w:cs="Traditional Arabic"/>
          <w:sz w:val="28"/>
          <w:szCs w:val="28"/>
          <w:lang w:bidi="ar-EG"/>
        </w:rPr>
        <w:t xml:space="preserve"> empire , </w:t>
      </w:r>
      <w:r w:rsidRPr="00CE7747">
        <w:rPr>
          <w:rFonts w:ascii="Traditional Arabic" w:hAnsi="Traditional Arabic" w:cs="Traditional Arabic"/>
          <w:b/>
          <w:bCs/>
          <w:sz w:val="28"/>
          <w:szCs w:val="28"/>
          <w:lang w:bidi="ar-EG"/>
        </w:rPr>
        <w:t>Victorian studies</w:t>
      </w:r>
      <w:r w:rsidRPr="00CE7747">
        <w:rPr>
          <w:rFonts w:ascii="Traditional Arabic" w:hAnsi="Traditional Arabic" w:cs="Traditional Arabic"/>
          <w:sz w:val="28"/>
          <w:szCs w:val="28"/>
          <w:lang w:bidi="ar-EG"/>
        </w:rPr>
        <w:t xml:space="preserve"> . 54 (2) , pp .227-253 .  </w:t>
      </w:r>
    </w:p>
    <w:p w:rsidR="00874FBE" w:rsidRDefault="00874FBE" w:rsidP="000B373C">
      <w:pPr>
        <w:bidi w:val="0"/>
        <w:spacing w:line="360" w:lineRule="auto"/>
        <w:ind w:left="-58"/>
        <w:jc w:val="lowKashida"/>
      </w:pPr>
    </w:p>
  </w:endnote>
  <w:endnote w:id="3">
    <w:p w:rsidR="00874FBE" w:rsidRPr="003D57C0" w:rsidRDefault="00874FBE" w:rsidP="006A7C5E">
      <w:pPr>
        <w:spacing w:line="360" w:lineRule="auto"/>
        <w:ind w:left="-58"/>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 </w:t>
      </w:r>
      <w:r w:rsidRPr="003D57C0">
        <w:rPr>
          <w:rFonts w:ascii="Traditional Arabic" w:hAnsi="Traditional Arabic" w:cs="Traditional Arabic" w:hint="eastAsia"/>
          <w:b/>
          <w:bCs/>
          <w:sz w:val="28"/>
          <w:szCs w:val="28"/>
          <w:rtl/>
        </w:rPr>
        <w:t>تم</w:t>
      </w:r>
      <w:r w:rsidRPr="003D57C0">
        <w:rPr>
          <w:rFonts w:ascii="Traditional Arabic" w:hAnsi="Traditional Arabic" w:cs="Traditional Arabic"/>
          <w:b/>
          <w:bCs/>
          <w:sz w:val="28"/>
          <w:szCs w:val="28"/>
          <w:rtl/>
        </w:rPr>
        <w:t xml:space="preserve"> عرض بيانات الإستمارة على السادة (الترتيب </w:t>
      </w:r>
      <w:r w:rsidRPr="003D57C0">
        <w:rPr>
          <w:rFonts w:ascii="Traditional Arabic" w:hAnsi="Traditional Arabic" w:cs="Traditional Arabic" w:hint="eastAsia"/>
          <w:b/>
          <w:bCs/>
          <w:sz w:val="28"/>
          <w:szCs w:val="28"/>
          <w:rtl/>
        </w:rPr>
        <w:t>أبجدي</w:t>
      </w:r>
      <w:r w:rsidRPr="003D57C0">
        <w:rPr>
          <w:rFonts w:ascii="Traditional Arabic" w:hAnsi="Traditional Arabic" w:cs="Traditional Arabic"/>
          <w:b/>
          <w:bCs/>
          <w:sz w:val="28"/>
          <w:szCs w:val="28"/>
          <w:rtl/>
        </w:rPr>
        <w:t xml:space="preserve"> ) .</w:t>
      </w:r>
    </w:p>
    <w:p w:rsidR="00874FBE" w:rsidRPr="003D57C0" w:rsidRDefault="00874FBE" w:rsidP="006A7C5E">
      <w:pPr>
        <w:numPr>
          <w:ilvl w:val="0"/>
          <w:numId w:val="29"/>
        </w:numPr>
        <w:spacing w:line="360" w:lineRule="auto"/>
        <w:ind w:left="-58" w:hanging="96"/>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 xml:space="preserve">.د / إعتماد خلف معبد   :       أستاذ الإعلام ، قسم الإعلام وثقافة </w:t>
      </w:r>
      <w:r w:rsidRPr="003D57C0">
        <w:rPr>
          <w:rFonts w:ascii="Traditional Arabic" w:hAnsi="Traditional Arabic" w:cs="Traditional Arabic" w:hint="eastAsia"/>
          <w:sz w:val="28"/>
          <w:szCs w:val="28"/>
          <w:rtl/>
        </w:rPr>
        <w:t>الطفل</w:t>
      </w:r>
      <w:r w:rsidRPr="003D57C0">
        <w:rPr>
          <w:rFonts w:ascii="Traditional Arabic" w:hAnsi="Traditional Arabic" w:cs="Traditional Arabic"/>
          <w:sz w:val="28"/>
          <w:szCs w:val="28"/>
          <w:rtl/>
        </w:rPr>
        <w:t xml:space="preserve"> ، معهد الدراسات ال</w:t>
      </w:r>
      <w:r w:rsidRPr="003D57C0">
        <w:rPr>
          <w:rFonts w:ascii="Traditional Arabic" w:hAnsi="Traditional Arabic" w:cs="Traditional Arabic" w:hint="eastAsia"/>
          <w:sz w:val="28"/>
          <w:szCs w:val="28"/>
          <w:rtl/>
        </w:rPr>
        <w:t>عليا</w:t>
      </w:r>
      <w:r w:rsidRPr="003D57C0">
        <w:rPr>
          <w:rFonts w:ascii="Traditional Arabic" w:hAnsi="Traditional Arabic" w:cs="Traditional Arabic"/>
          <w:sz w:val="28"/>
          <w:szCs w:val="28"/>
          <w:rtl/>
        </w:rPr>
        <w:t xml:space="preserve"> للطفولة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 xml:space="preserve">.د / رفعت عارف الضبع :           أستاذ الإعلام التربوي ، كلية التربية النوعية ، جامعة طنطا .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د</w:t>
      </w:r>
      <w:r w:rsidRPr="003D57C0">
        <w:rPr>
          <w:rFonts w:ascii="Traditional Arabic" w:hAnsi="Traditional Arabic" w:cs="Traditional Arabic"/>
          <w:sz w:val="28"/>
          <w:szCs w:val="28"/>
          <w:rtl/>
        </w:rPr>
        <w:t xml:space="preserve"> /  عبد العزيز السيد    :     أستاذ الإعلام المساعد ور</w:t>
      </w:r>
      <w:r w:rsidRPr="003D57C0">
        <w:rPr>
          <w:rFonts w:ascii="Traditional Arabic" w:hAnsi="Traditional Arabic" w:cs="Traditional Arabic" w:hint="eastAsia"/>
          <w:sz w:val="28"/>
          <w:szCs w:val="28"/>
          <w:rtl/>
        </w:rPr>
        <w:t>ئيس</w:t>
      </w:r>
      <w:r w:rsidRPr="003D57C0">
        <w:rPr>
          <w:rFonts w:ascii="Traditional Arabic" w:hAnsi="Traditional Arabic" w:cs="Traditional Arabic"/>
          <w:sz w:val="28"/>
          <w:szCs w:val="28"/>
          <w:rtl/>
        </w:rPr>
        <w:t xml:space="preserve"> قسم الإعلام بكلية ال</w:t>
      </w:r>
      <w:r w:rsidRPr="003D57C0">
        <w:rPr>
          <w:rFonts w:ascii="Traditional Arabic" w:hAnsi="Traditional Arabic" w:cs="Traditional Arabic" w:hint="eastAsia"/>
          <w:sz w:val="28"/>
          <w:szCs w:val="28"/>
          <w:rtl/>
        </w:rPr>
        <w:t>أداب</w:t>
      </w:r>
      <w:r w:rsidRPr="003D57C0">
        <w:rPr>
          <w:rFonts w:ascii="Traditional Arabic" w:hAnsi="Traditional Arabic" w:cs="Traditional Arabic"/>
          <w:sz w:val="28"/>
          <w:szCs w:val="28"/>
          <w:rtl/>
        </w:rPr>
        <w:t xml:space="preserve"> جامعة جنوب الوادي.</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عبدالغفار رشاد     :       أستاذ العلوم السياسية ، كلية الإقتصاد والعلوم السياس</w:t>
      </w:r>
      <w:r w:rsidRPr="003D57C0">
        <w:rPr>
          <w:rFonts w:ascii="Traditional Arabic" w:hAnsi="Traditional Arabic" w:cs="Traditional Arabic" w:hint="eastAsia"/>
          <w:sz w:val="28"/>
          <w:szCs w:val="28"/>
          <w:rtl/>
        </w:rPr>
        <w:t>ية</w:t>
      </w:r>
      <w:r w:rsidRPr="003D57C0">
        <w:rPr>
          <w:rFonts w:ascii="Traditional Arabic" w:hAnsi="Traditional Arabic" w:cs="Traditional Arabic"/>
          <w:sz w:val="28"/>
          <w:szCs w:val="28"/>
          <w:rtl/>
        </w:rPr>
        <w:t xml:space="preserve"> ، جامعة القاهرة</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عبدالله الغالي       :       أستاذ الإحصاء، كل</w:t>
      </w:r>
      <w:r w:rsidRPr="003D57C0">
        <w:rPr>
          <w:rFonts w:ascii="Traditional Arabic" w:hAnsi="Traditional Arabic" w:cs="Traditional Arabic" w:hint="eastAsia"/>
          <w:sz w:val="28"/>
          <w:szCs w:val="28"/>
          <w:rtl/>
        </w:rPr>
        <w:t>ية</w:t>
      </w:r>
      <w:r w:rsidRPr="003D57C0">
        <w:rPr>
          <w:rFonts w:ascii="Traditional Arabic" w:hAnsi="Traditional Arabic" w:cs="Traditional Arabic"/>
          <w:sz w:val="28"/>
          <w:szCs w:val="28"/>
          <w:rtl/>
        </w:rPr>
        <w:t xml:space="preserve"> الإقتصاد والعلوم السياسية ، جامعة القاهرة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فؤاده محمد هداية    :       أستاذ علم النفس معهد الدراسات العليا للطفولة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فوزي عبدالغني خلاف :     عميد كلية الاعلام جامعة فاروس بالإسكندرية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محمود حسن اسماعيل:      أستاذ ورئيس قسم الإعلام وثقافة الطفل ، جامعة عين شمس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محمود علم الدين :          أستاذ ووكيل كلية الإعلام جامعة القاهرة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مجدي الدسوقي :            أستاذ علم النفس ووكيل كلية التربية النوعية جامعة المنوفية .</w:t>
      </w:r>
    </w:p>
    <w:p w:rsidR="00874FBE" w:rsidRPr="003D57C0" w:rsidRDefault="00874FBE" w:rsidP="006A7C5E">
      <w:pPr>
        <w:numPr>
          <w:ilvl w:val="0"/>
          <w:numId w:val="29"/>
        </w:numPr>
        <w:spacing w:line="360" w:lineRule="auto"/>
        <w:ind w:left="-58" w:firstLine="84"/>
        <w:rPr>
          <w:rFonts w:ascii="Traditional Arabic" w:hAnsi="Traditional Arabic" w:cs="Traditional Arabic"/>
          <w:sz w:val="28"/>
          <w:szCs w:val="28"/>
        </w:rPr>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مصطفى حشيش :           أستاذ علوم المسرح ورئيس قسم الإعلام التربوي ، جامعة المنوفية .</w:t>
      </w:r>
    </w:p>
    <w:p w:rsidR="00874FBE" w:rsidRDefault="00874FBE" w:rsidP="006A7C5E">
      <w:pPr>
        <w:numPr>
          <w:ilvl w:val="0"/>
          <w:numId w:val="29"/>
        </w:numPr>
        <w:spacing w:line="360" w:lineRule="auto"/>
        <w:ind w:left="-58" w:firstLine="84"/>
      </w:pPr>
      <w:r w:rsidRPr="003D57C0">
        <w:rPr>
          <w:rFonts w:ascii="Traditional Arabic" w:hAnsi="Traditional Arabic" w:cs="Traditional Arabic" w:hint="eastAsia"/>
          <w:sz w:val="28"/>
          <w:szCs w:val="28"/>
          <w:rtl/>
        </w:rPr>
        <w:t>أ</w:t>
      </w:r>
      <w:r w:rsidRPr="003D57C0">
        <w:rPr>
          <w:rFonts w:ascii="Traditional Arabic" w:hAnsi="Traditional Arabic" w:cs="Traditional Arabic"/>
          <w:sz w:val="28"/>
          <w:szCs w:val="28"/>
          <w:rtl/>
        </w:rPr>
        <w:t>.د / مصطفى علوي :            أستاذ العلوم السياسية ، كلية الإقتصاد والعلوم السياسية ، جامع</w:t>
      </w:r>
      <w:r w:rsidRPr="003D57C0">
        <w:rPr>
          <w:rFonts w:ascii="Traditional Arabic" w:hAnsi="Traditional Arabic" w:cs="Traditional Arabic" w:hint="eastAsia"/>
          <w:sz w:val="28"/>
          <w:szCs w:val="28"/>
          <w:rtl/>
        </w:rPr>
        <w:t>ة</w:t>
      </w:r>
      <w:r w:rsidRPr="003D57C0">
        <w:rPr>
          <w:rFonts w:ascii="Traditional Arabic" w:hAnsi="Traditional Arabic" w:cs="Traditional Arabic"/>
          <w:sz w:val="28"/>
          <w:szCs w:val="28"/>
          <w:rtl/>
        </w:rPr>
        <w:t xml:space="preserve"> القاهرة</w:t>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MCS Taybah S_U normal.">
    <w:altName w:val="Times New Roman"/>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BE" w:rsidRPr="002D34B9" w:rsidRDefault="00874FBE" w:rsidP="002D34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FBE" w:rsidRDefault="00874FBE" w:rsidP="008E51CC">
      <w:r>
        <w:separator/>
      </w:r>
    </w:p>
  </w:footnote>
  <w:footnote w:type="continuationSeparator" w:id="1">
    <w:p w:rsidR="00874FBE" w:rsidRDefault="00874FBE" w:rsidP="008E5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BE" w:rsidRPr="002D34B9" w:rsidRDefault="00874FBE" w:rsidP="002D34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46C"/>
    <w:multiLevelType w:val="hybridMultilevel"/>
    <w:tmpl w:val="AA504F56"/>
    <w:lvl w:ilvl="0" w:tplc="2D3A82F2">
      <w:start w:val="1"/>
      <w:numFmt w:val="decimal"/>
      <w:lvlText w:val="%1-"/>
      <w:lvlJc w:val="left"/>
      <w:pPr>
        <w:tabs>
          <w:tab w:val="num" w:pos="720"/>
        </w:tabs>
        <w:ind w:left="720" w:hanging="360"/>
      </w:pPr>
      <w:rPr>
        <w:rFonts w:ascii="Simplified Arabic" w:eastAsia="Times New Roman" w:hAnsi="Simplified Arabic" w:cs="Simplified Arabic"/>
      </w:rPr>
    </w:lvl>
    <w:lvl w:ilvl="1" w:tplc="28C4306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5F668C"/>
    <w:multiLevelType w:val="hybridMultilevel"/>
    <w:tmpl w:val="AFCCB9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4B96BD7"/>
    <w:multiLevelType w:val="hybridMultilevel"/>
    <w:tmpl w:val="6BA62F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5605B52"/>
    <w:multiLevelType w:val="hybridMultilevel"/>
    <w:tmpl w:val="EF10E8D8"/>
    <w:lvl w:ilvl="0" w:tplc="9732D9F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5664548"/>
    <w:multiLevelType w:val="multilevel"/>
    <w:tmpl w:val="F15AC4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6435894"/>
    <w:multiLevelType w:val="hybridMultilevel"/>
    <w:tmpl w:val="F15AC458"/>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66206FC"/>
    <w:multiLevelType w:val="hybridMultilevel"/>
    <w:tmpl w:val="145EBCC4"/>
    <w:lvl w:ilvl="0" w:tplc="28C43064">
      <w:start w:val="1"/>
      <w:numFmt w:val="decimal"/>
      <w:lvlText w:val="%1."/>
      <w:lvlJc w:val="left"/>
      <w:pPr>
        <w:tabs>
          <w:tab w:val="num" w:pos="1080"/>
        </w:tabs>
        <w:ind w:left="1080" w:hanging="360"/>
      </w:pPr>
      <w:rPr>
        <w:rFonts w:cs="Times New Roman" w:hint="default"/>
      </w:rPr>
    </w:lvl>
    <w:lvl w:ilvl="1" w:tplc="7DA2183A">
      <w:numFmt w:val="bullet"/>
      <w:lvlText w:val="-"/>
      <w:lvlJc w:val="left"/>
      <w:pPr>
        <w:tabs>
          <w:tab w:val="num" w:pos="1800"/>
        </w:tabs>
        <w:ind w:left="1800" w:hanging="360"/>
      </w:pPr>
      <w:rPr>
        <w:rFonts w:ascii="Simplified Arabic" w:eastAsia="Times New Roman" w:hAnsi="Simplified Arabic"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7032F2A"/>
    <w:multiLevelType w:val="multilevel"/>
    <w:tmpl w:val="5224C1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7713C59"/>
    <w:multiLevelType w:val="hybridMultilevel"/>
    <w:tmpl w:val="99EC7F08"/>
    <w:lvl w:ilvl="0" w:tplc="F88E004C">
      <w:start w:val="1"/>
      <w:numFmt w:val="decimal"/>
      <w:lvlText w:val="%1-"/>
      <w:lvlJc w:val="left"/>
      <w:pPr>
        <w:tabs>
          <w:tab w:val="num" w:pos="360"/>
        </w:tabs>
        <w:ind w:left="360" w:hanging="360"/>
      </w:pPr>
      <w:rPr>
        <w:rFonts w:ascii="Simplified Arabic" w:eastAsia="Times New Roman" w:hAnsi="Simplified Arabic" w:cs="Simplified Arabic"/>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9">
    <w:nsid w:val="09036E63"/>
    <w:multiLevelType w:val="hybridMultilevel"/>
    <w:tmpl w:val="69D20F7C"/>
    <w:lvl w:ilvl="0" w:tplc="69147A4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0D704278"/>
    <w:multiLevelType w:val="hybridMultilevel"/>
    <w:tmpl w:val="8690ADC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0D900FBD"/>
    <w:multiLevelType w:val="hybridMultilevel"/>
    <w:tmpl w:val="F9A602A0"/>
    <w:lvl w:ilvl="0" w:tplc="28C43064">
      <w:start w:val="1"/>
      <w:numFmt w:val="decimal"/>
      <w:lvlText w:val="%1."/>
      <w:lvlJc w:val="left"/>
      <w:pPr>
        <w:tabs>
          <w:tab w:val="num" w:pos="360"/>
        </w:tabs>
        <w:ind w:left="360" w:hanging="360"/>
      </w:pPr>
      <w:rPr>
        <w:rFonts w:cs="Times New Roman" w:hint="default"/>
      </w:rPr>
    </w:lvl>
    <w:lvl w:ilvl="1" w:tplc="E0E44506">
      <w:numFmt w:val="bullet"/>
      <w:lvlText w:val="-"/>
      <w:lvlJc w:val="left"/>
      <w:pPr>
        <w:tabs>
          <w:tab w:val="num" w:pos="1080"/>
        </w:tabs>
        <w:ind w:left="1080" w:hanging="360"/>
      </w:pPr>
      <w:rPr>
        <w:rFonts w:ascii="Simplified Arabic" w:eastAsia="Times New Roman" w:hAnsi="Simplified Arabic" w:hint="default"/>
      </w:rPr>
    </w:lvl>
    <w:lvl w:ilvl="2" w:tplc="7DA2183A">
      <w:numFmt w:val="bullet"/>
      <w:lvlText w:val="-"/>
      <w:lvlJc w:val="left"/>
      <w:pPr>
        <w:tabs>
          <w:tab w:val="num" w:pos="1980"/>
        </w:tabs>
        <w:ind w:left="1980" w:hanging="360"/>
      </w:pPr>
      <w:rPr>
        <w:rFonts w:ascii="Simplified Arabic" w:eastAsia="Times New Roman" w:hAnsi="Simplified Arabic"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151E524F"/>
    <w:multiLevelType w:val="hybridMultilevel"/>
    <w:tmpl w:val="DE4A50D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5341C51"/>
    <w:multiLevelType w:val="hybridMultilevel"/>
    <w:tmpl w:val="19D690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7183879"/>
    <w:multiLevelType w:val="hybridMultilevel"/>
    <w:tmpl w:val="F39E88F4"/>
    <w:lvl w:ilvl="0" w:tplc="D5B03A10">
      <w:start w:val="1"/>
      <w:numFmt w:val="decimal"/>
      <w:lvlText w:val="%1-"/>
      <w:lvlJc w:val="left"/>
      <w:pPr>
        <w:ind w:left="435" w:hanging="435"/>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18313D35"/>
    <w:multiLevelType w:val="hybridMultilevel"/>
    <w:tmpl w:val="8FE0F086"/>
    <w:lvl w:ilvl="0" w:tplc="0409000F">
      <w:start w:val="1"/>
      <w:numFmt w:val="decimal"/>
      <w:lvlText w:val="%1."/>
      <w:lvlJc w:val="left"/>
      <w:pPr>
        <w:tabs>
          <w:tab w:val="num" w:pos="720"/>
        </w:tabs>
        <w:ind w:left="720" w:hanging="360"/>
      </w:pPr>
      <w:rPr>
        <w:rFonts w:cs="Times New Roman"/>
      </w:rPr>
    </w:lvl>
    <w:lvl w:ilvl="1" w:tplc="E0E44506">
      <w:numFmt w:val="bullet"/>
      <w:lvlText w:val="-"/>
      <w:lvlJc w:val="left"/>
      <w:pPr>
        <w:tabs>
          <w:tab w:val="num" w:pos="1440"/>
        </w:tabs>
        <w:ind w:left="1440" w:hanging="360"/>
      </w:pPr>
      <w:rPr>
        <w:rFonts w:ascii="Simplified Arabic" w:eastAsia="Times New Roman" w:hAnsi="Simplified Arabic"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19713139"/>
    <w:multiLevelType w:val="hybridMultilevel"/>
    <w:tmpl w:val="F8E40CAA"/>
    <w:lvl w:ilvl="0" w:tplc="7ECCF3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1CC85B62"/>
    <w:multiLevelType w:val="hybridMultilevel"/>
    <w:tmpl w:val="85CA3B18"/>
    <w:lvl w:ilvl="0" w:tplc="509CE406">
      <w:start w:val="1"/>
      <w:numFmt w:val="decimal"/>
      <w:lvlText w:val="%1-"/>
      <w:lvlJc w:val="left"/>
      <w:pPr>
        <w:tabs>
          <w:tab w:val="num" w:pos="643"/>
        </w:tabs>
        <w:ind w:left="643" w:hanging="360"/>
      </w:pPr>
      <w:rPr>
        <w:rFonts w:ascii="Simplified Arabic" w:eastAsia="Times New Roman" w:hAnsi="Simplified Arabic" w:cs="Simplified Arabic"/>
      </w:rPr>
    </w:lvl>
    <w:lvl w:ilvl="1" w:tplc="04090003">
      <w:start w:val="1"/>
      <w:numFmt w:val="bullet"/>
      <w:lvlText w:val="o"/>
      <w:lvlJc w:val="left"/>
      <w:pPr>
        <w:tabs>
          <w:tab w:val="num" w:pos="1363"/>
        </w:tabs>
        <w:ind w:left="1363" w:hanging="360"/>
      </w:pPr>
      <w:rPr>
        <w:rFonts w:ascii="Courier New" w:hAnsi="Courier New" w:hint="default"/>
      </w:rPr>
    </w:lvl>
    <w:lvl w:ilvl="2" w:tplc="04090005">
      <w:start w:val="1"/>
      <w:numFmt w:val="bullet"/>
      <w:lvlText w:val=""/>
      <w:lvlJc w:val="left"/>
      <w:pPr>
        <w:tabs>
          <w:tab w:val="num" w:pos="2083"/>
        </w:tabs>
        <w:ind w:left="2083" w:hanging="360"/>
      </w:pPr>
      <w:rPr>
        <w:rFonts w:ascii="Wingdings" w:hAnsi="Wingdings" w:hint="default"/>
      </w:rPr>
    </w:lvl>
    <w:lvl w:ilvl="3" w:tplc="04090001">
      <w:start w:val="1"/>
      <w:numFmt w:val="bullet"/>
      <w:lvlText w:val=""/>
      <w:lvlJc w:val="left"/>
      <w:pPr>
        <w:tabs>
          <w:tab w:val="num" w:pos="2803"/>
        </w:tabs>
        <w:ind w:left="2803" w:hanging="360"/>
      </w:pPr>
      <w:rPr>
        <w:rFonts w:ascii="Symbol" w:hAnsi="Symbol" w:hint="default"/>
      </w:rPr>
    </w:lvl>
    <w:lvl w:ilvl="4" w:tplc="04090003">
      <w:start w:val="1"/>
      <w:numFmt w:val="bullet"/>
      <w:lvlText w:val="o"/>
      <w:lvlJc w:val="left"/>
      <w:pPr>
        <w:tabs>
          <w:tab w:val="num" w:pos="3523"/>
        </w:tabs>
        <w:ind w:left="3523" w:hanging="360"/>
      </w:pPr>
      <w:rPr>
        <w:rFonts w:ascii="Courier New" w:hAnsi="Courier New" w:hint="default"/>
      </w:rPr>
    </w:lvl>
    <w:lvl w:ilvl="5" w:tplc="04090005">
      <w:start w:val="1"/>
      <w:numFmt w:val="bullet"/>
      <w:lvlText w:val=""/>
      <w:lvlJc w:val="left"/>
      <w:pPr>
        <w:tabs>
          <w:tab w:val="num" w:pos="4243"/>
        </w:tabs>
        <w:ind w:left="4243" w:hanging="360"/>
      </w:pPr>
      <w:rPr>
        <w:rFonts w:ascii="Wingdings" w:hAnsi="Wingdings" w:hint="default"/>
      </w:rPr>
    </w:lvl>
    <w:lvl w:ilvl="6" w:tplc="04090001">
      <w:start w:val="1"/>
      <w:numFmt w:val="bullet"/>
      <w:lvlText w:val=""/>
      <w:lvlJc w:val="left"/>
      <w:pPr>
        <w:tabs>
          <w:tab w:val="num" w:pos="4963"/>
        </w:tabs>
        <w:ind w:left="4963" w:hanging="360"/>
      </w:pPr>
      <w:rPr>
        <w:rFonts w:ascii="Symbol" w:hAnsi="Symbol" w:hint="default"/>
      </w:rPr>
    </w:lvl>
    <w:lvl w:ilvl="7" w:tplc="04090003">
      <w:start w:val="1"/>
      <w:numFmt w:val="bullet"/>
      <w:lvlText w:val="o"/>
      <w:lvlJc w:val="left"/>
      <w:pPr>
        <w:tabs>
          <w:tab w:val="num" w:pos="5683"/>
        </w:tabs>
        <w:ind w:left="5683" w:hanging="360"/>
      </w:pPr>
      <w:rPr>
        <w:rFonts w:ascii="Courier New" w:hAnsi="Courier New" w:hint="default"/>
      </w:rPr>
    </w:lvl>
    <w:lvl w:ilvl="8" w:tplc="04090005">
      <w:start w:val="1"/>
      <w:numFmt w:val="bullet"/>
      <w:lvlText w:val=""/>
      <w:lvlJc w:val="left"/>
      <w:pPr>
        <w:tabs>
          <w:tab w:val="num" w:pos="6403"/>
        </w:tabs>
        <w:ind w:left="6403" w:hanging="360"/>
      </w:pPr>
      <w:rPr>
        <w:rFonts w:ascii="Wingdings" w:hAnsi="Wingdings" w:hint="default"/>
      </w:rPr>
    </w:lvl>
  </w:abstractNum>
  <w:abstractNum w:abstractNumId="18">
    <w:nsid w:val="1CD41643"/>
    <w:multiLevelType w:val="hybridMultilevel"/>
    <w:tmpl w:val="7222FEA0"/>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1D6F50A8"/>
    <w:multiLevelType w:val="hybridMultilevel"/>
    <w:tmpl w:val="04B88A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6AE143A"/>
    <w:multiLevelType w:val="hybridMultilevel"/>
    <w:tmpl w:val="72EAD922"/>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6C46309"/>
    <w:multiLevelType w:val="hybridMultilevel"/>
    <w:tmpl w:val="DB6A0010"/>
    <w:lvl w:ilvl="0" w:tplc="D482286A">
      <w:start w:val="1"/>
      <w:numFmt w:val="decimal"/>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280E5810"/>
    <w:multiLevelType w:val="hybridMultilevel"/>
    <w:tmpl w:val="FAFC1D9E"/>
    <w:lvl w:ilvl="0" w:tplc="75F24712">
      <w:start w:val="1"/>
      <w:numFmt w:val="decimal"/>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
    <w:nsid w:val="29571E5C"/>
    <w:multiLevelType w:val="multilevel"/>
    <w:tmpl w:val="B3703C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29892D5E"/>
    <w:multiLevelType w:val="hybridMultilevel"/>
    <w:tmpl w:val="3C421220"/>
    <w:lvl w:ilvl="0" w:tplc="28C43064">
      <w:start w:val="1"/>
      <w:numFmt w:val="decimal"/>
      <w:lvlText w:val="%1."/>
      <w:lvlJc w:val="left"/>
      <w:pPr>
        <w:tabs>
          <w:tab w:val="num" w:pos="790"/>
        </w:tabs>
        <w:ind w:left="790" w:hanging="360"/>
      </w:pPr>
      <w:rPr>
        <w:rFonts w:cs="Times New Roman" w:hint="default"/>
      </w:rPr>
    </w:lvl>
    <w:lvl w:ilvl="1" w:tplc="04090019">
      <w:start w:val="1"/>
      <w:numFmt w:val="lowerLetter"/>
      <w:lvlText w:val="%2."/>
      <w:lvlJc w:val="left"/>
      <w:pPr>
        <w:tabs>
          <w:tab w:val="num" w:pos="1510"/>
        </w:tabs>
        <w:ind w:left="1510" w:hanging="360"/>
      </w:pPr>
      <w:rPr>
        <w:rFonts w:cs="Times New Roman"/>
      </w:rPr>
    </w:lvl>
    <w:lvl w:ilvl="2" w:tplc="0409001B">
      <w:start w:val="1"/>
      <w:numFmt w:val="lowerRoman"/>
      <w:lvlText w:val="%3."/>
      <w:lvlJc w:val="right"/>
      <w:pPr>
        <w:tabs>
          <w:tab w:val="num" w:pos="2230"/>
        </w:tabs>
        <w:ind w:left="2230" w:hanging="180"/>
      </w:pPr>
      <w:rPr>
        <w:rFonts w:cs="Times New Roman"/>
      </w:rPr>
    </w:lvl>
    <w:lvl w:ilvl="3" w:tplc="0409000F">
      <w:start w:val="1"/>
      <w:numFmt w:val="decimal"/>
      <w:lvlText w:val="%4."/>
      <w:lvlJc w:val="left"/>
      <w:pPr>
        <w:tabs>
          <w:tab w:val="num" w:pos="2950"/>
        </w:tabs>
        <w:ind w:left="2950" w:hanging="360"/>
      </w:pPr>
      <w:rPr>
        <w:rFonts w:cs="Times New Roman"/>
      </w:rPr>
    </w:lvl>
    <w:lvl w:ilvl="4" w:tplc="04090019">
      <w:start w:val="1"/>
      <w:numFmt w:val="lowerLetter"/>
      <w:lvlText w:val="%5."/>
      <w:lvlJc w:val="left"/>
      <w:pPr>
        <w:tabs>
          <w:tab w:val="num" w:pos="3670"/>
        </w:tabs>
        <w:ind w:left="3670" w:hanging="360"/>
      </w:pPr>
      <w:rPr>
        <w:rFonts w:cs="Times New Roman"/>
      </w:rPr>
    </w:lvl>
    <w:lvl w:ilvl="5" w:tplc="0409001B">
      <w:start w:val="1"/>
      <w:numFmt w:val="lowerRoman"/>
      <w:lvlText w:val="%6."/>
      <w:lvlJc w:val="right"/>
      <w:pPr>
        <w:tabs>
          <w:tab w:val="num" w:pos="4390"/>
        </w:tabs>
        <w:ind w:left="4390" w:hanging="180"/>
      </w:pPr>
      <w:rPr>
        <w:rFonts w:cs="Times New Roman"/>
      </w:rPr>
    </w:lvl>
    <w:lvl w:ilvl="6" w:tplc="0409000F">
      <w:start w:val="1"/>
      <w:numFmt w:val="decimal"/>
      <w:lvlText w:val="%7."/>
      <w:lvlJc w:val="left"/>
      <w:pPr>
        <w:tabs>
          <w:tab w:val="num" w:pos="5110"/>
        </w:tabs>
        <w:ind w:left="5110" w:hanging="360"/>
      </w:pPr>
      <w:rPr>
        <w:rFonts w:cs="Times New Roman"/>
      </w:rPr>
    </w:lvl>
    <w:lvl w:ilvl="7" w:tplc="04090019">
      <w:start w:val="1"/>
      <w:numFmt w:val="lowerLetter"/>
      <w:lvlText w:val="%8."/>
      <w:lvlJc w:val="left"/>
      <w:pPr>
        <w:tabs>
          <w:tab w:val="num" w:pos="5830"/>
        </w:tabs>
        <w:ind w:left="5830" w:hanging="360"/>
      </w:pPr>
      <w:rPr>
        <w:rFonts w:cs="Times New Roman"/>
      </w:rPr>
    </w:lvl>
    <w:lvl w:ilvl="8" w:tplc="0409001B">
      <w:start w:val="1"/>
      <w:numFmt w:val="lowerRoman"/>
      <w:lvlText w:val="%9."/>
      <w:lvlJc w:val="right"/>
      <w:pPr>
        <w:tabs>
          <w:tab w:val="num" w:pos="6550"/>
        </w:tabs>
        <w:ind w:left="6550" w:hanging="180"/>
      </w:pPr>
      <w:rPr>
        <w:rFonts w:cs="Times New Roman"/>
      </w:rPr>
    </w:lvl>
  </w:abstractNum>
  <w:abstractNum w:abstractNumId="25">
    <w:nsid w:val="2D4B55C9"/>
    <w:multiLevelType w:val="hybridMultilevel"/>
    <w:tmpl w:val="6C6493F0"/>
    <w:lvl w:ilvl="0" w:tplc="E02C7CE4">
      <w:start w:val="1"/>
      <w:numFmt w:val="decimal"/>
      <w:lvlText w:val="%1-"/>
      <w:lvlJc w:val="left"/>
      <w:pPr>
        <w:ind w:left="643" w:hanging="360"/>
      </w:pPr>
      <w:rPr>
        <w:rFonts w:ascii="Simplified Arabic" w:eastAsia="Times New Roman" w:hAnsi="Simplified Arabic" w:cs="Simplified Arabic"/>
      </w:rPr>
    </w:lvl>
    <w:lvl w:ilvl="1" w:tplc="04090003">
      <w:start w:val="1"/>
      <w:numFmt w:val="bullet"/>
      <w:lvlText w:val="o"/>
      <w:lvlJc w:val="left"/>
      <w:pPr>
        <w:ind w:left="1363" w:hanging="360"/>
      </w:pPr>
      <w:rPr>
        <w:rFonts w:ascii="Courier New" w:hAnsi="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hint="default"/>
      </w:rPr>
    </w:lvl>
    <w:lvl w:ilvl="8" w:tplc="04090005">
      <w:start w:val="1"/>
      <w:numFmt w:val="bullet"/>
      <w:lvlText w:val=""/>
      <w:lvlJc w:val="left"/>
      <w:pPr>
        <w:ind w:left="6403" w:hanging="360"/>
      </w:pPr>
      <w:rPr>
        <w:rFonts w:ascii="Wingdings" w:hAnsi="Wingdings" w:hint="default"/>
      </w:rPr>
    </w:lvl>
  </w:abstractNum>
  <w:abstractNum w:abstractNumId="26">
    <w:nsid w:val="331B5572"/>
    <w:multiLevelType w:val="hybridMultilevel"/>
    <w:tmpl w:val="AD66B9C2"/>
    <w:lvl w:ilvl="0" w:tplc="DC927F24">
      <w:start w:val="1"/>
      <w:numFmt w:val="decimal"/>
      <w:lvlText w:val="%1-"/>
      <w:lvlJc w:val="left"/>
      <w:pPr>
        <w:tabs>
          <w:tab w:val="num" w:pos="880"/>
        </w:tabs>
        <w:ind w:left="880" w:hanging="360"/>
      </w:pPr>
      <w:rPr>
        <w:rFonts w:ascii="Simplified Arabic" w:eastAsia="Times New Roman" w:hAnsi="Simplified Arabic" w:cs="Simplified Arabic"/>
      </w:rPr>
    </w:lvl>
    <w:lvl w:ilvl="1" w:tplc="04090003">
      <w:start w:val="1"/>
      <w:numFmt w:val="bullet"/>
      <w:lvlText w:val="o"/>
      <w:lvlJc w:val="left"/>
      <w:pPr>
        <w:tabs>
          <w:tab w:val="num" w:pos="1510"/>
        </w:tabs>
        <w:ind w:left="1510" w:hanging="360"/>
      </w:pPr>
      <w:rPr>
        <w:rFonts w:ascii="Courier New" w:hAnsi="Courier New" w:hint="default"/>
      </w:rPr>
    </w:lvl>
    <w:lvl w:ilvl="2" w:tplc="04090005">
      <w:start w:val="1"/>
      <w:numFmt w:val="bullet"/>
      <w:lvlText w:val=""/>
      <w:lvlJc w:val="left"/>
      <w:pPr>
        <w:tabs>
          <w:tab w:val="num" w:pos="2230"/>
        </w:tabs>
        <w:ind w:left="2230" w:hanging="360"/>
      </w:pPr>
      <w:rPr>
        <w:rFonts w:ascii="Wingdings" w:hAnsi="Wingdings" w:hint="default"/>
      </w:rPr>
    </w:lvl>
    <w:lvl w:ilvl="3" w:tplc="04090001">
      <w:start w:val="1"/>
      <w:numFmt w:val="bullet"/>
      <w:lvlText w:val=""/>
      <w:lvlJc w:val="left"/>
      <w:pPr>
        <w:tabs>
          <w:tab w:val="num" w:pos="2950"/>
        </w:tabs>
        <w:ind w:left="2950" w:hanging="360"/>
      </w:pPr>
      <w:rPr>
        <w:rFonts w:ascii="Symbol" w:hAnsi="Symbol" w:hint="default"/>
      </w:rPr>
    </w:lvl>
    <w:lvl w:ilvl="4" w:tplc="04090003">
      <w:start w:val="1"/>
      <w:numFmt w:val="bullet"/>
      <w:lvlText w:val="o"/>
      <w:lvlJc w:val="left"/>
      <w:pPr>
        <w:tabs>
          <w:tab w:val="num" w:pos="3670"/>
        </w:tabs>
        <w:ind w:left="3670" w:hanging="360"/>
      </w:pPr>
      <w:rPr>
        <w:rFonts w:ascii="Courier New" w:hAnsi="Courier New" w:hint="default"/>
      </w:rPr>
    </w:lvl>
    <w:lvl w:ilvl="5" w:tplc="04090005">
      <w:start w:val="1"/>
      <w:numFmt w:val="bullet"/>
      <w:lvlText w:val=""/>
      <w:lvlJc w:val="left"/>
      <w:pPr>
        <w:tabs>
          <w:tab w:val="num" w:pos="4390"/>
        </w:tabs>
        <w:ind w:left="4390" w:hanging="360"/>
      </w:pPr>
      <w:rPr>
        <w:rFonts w:ascii="Wingdings" w:hAnsi="Wingdings" w:hint="default"/>
      </w:rPr>
    </w:lvl>
    <w:lvl w:ilvl="6" w:tplc="04090001">
      <w:start w:val="1"/>
      <w:numFmt w:val="bullet"/>
      <w:lvlText w:val=""/>
      <w:lvlJc w:val="left"/>
      <w:pPr>
        <w:tabs>
          <w:tab w:val="num" w:pos="5110"/>
        </w:tabs>
        <w:ind w:left="5110" w:hanging="360"/>
      </w:pPr>
      <w:rPr>
        <w:rFonts w:ascii="Symbol" w:hAnsi="Symbol" w:hint="default"/>
      </w:rPr>
    </w:lvl>
    <w:lvl w:ilvl="7" w:tplc="04090003">
      <w:start w:val="1"/>
      <w:numFmt w:val="bullet"/>
      <w:lvlText w:val="o"/>
      <w:lvlJc w:val="left"/>
      <w:pPr>
        <w:tabs>
          <w:tab w:val="num" w:pos="5830"/>
        </w:tabs>
        <w:ind w:left="5830" w:hanging="360"/>
      </w:pPr>
      <w:rPr>
        <w:rFonts w:ascii="Courier New" w:hAnsi="Courier New" w:hint="default"/>
      </w:rPr>
    </w:lvl>
    <w:lvl w:ilvl="8" w:tplc="04090005">
      <w:start w:val="1"/>
      <w:numFmt w:val="bullet"/>
      <w:lvlText w:val=""/>
      <w:lvlJc w:val="left"/>
      <w:pPr>
        <w:tabs>
          <w:tab w:val="num" w:pos="6550"/>
        </w:tabs>
        <w:ind w:left="6550" w:hanging="360"/>
      </w:pPr>
      <w:rPr>
        <w:rFonts w:ascii="Wingdings" w:hAnsi="Wingdings" w:hint="default"/>
      </w:rPr>
    </w:lvl>
  </w:abstractNum>
  <w:abstractNum w:abstractNumId="27">
    <w:nsid w:val="336264C4"/>
    <w:multiLevelType w:val="hybridMultilevel"/>
    <w:tmpl w:val="93500108"/>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35106318"/>
    <w:multiLevelType w:val="hybridMultilevel"/>
    <w:tmpl w:val="B3703C22"/>
    <w:lvl w:ilvl="0" w:tplc="28C4306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nsid w:val="3BA85671"/>
    <w:multiLevelType w:val="hybridMultilevel"/>
    <w:tmpl w:val="DB689E70"/>
    <w:lvl w:ilvl="0" w:tplc="28C4306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221"/>
        </w:tabs>
        <w:ind w:left="1221" w:hanging="360"/>
      </w:pPr>
      <w:rPr>
        <w:rFonts w:cs="Times New Roman"/>
      </w:rPr>
    </w:lvl>
    <w:lvl w:ilvl="2" w:tplc="0409001B">
      <w:start w:val="1"/>
      <w:numFmt w:val="lowerRoman"/>
      <w:lvlText w:val="%3."/>
      <w:lvlJc w:val="right"/>
      <w:pPr>
        <w:tabs>
          <w:tab w:val="num" w:pos="1941"/>
        </w:tabs>
        <w:ind w:left="1941" w:hanging="180"/>
      </w:pPr>
      <w:rPr>
        <w:rFonts w:cs="Times New Roman"/>
      </w:rPr>
    </w:lvl>
    <w:lvl w:ilvl="3" w:tplc="0409000F">
      <w:start w:val="1"/>
      <w:numFmt w:val="decimal"/>
      <w:lvlText w:val="%4."/>
      <w:lvlJc w:val="left"/>
      <w:pPr>
        <w:tabs>
          <w:tab w:val="num" w:pos="2661"/>
        </w:tabs>
        <w:ind w:left="2661" w:hanging="360"/>
      </w:pPr>
      <w:rPr>
        <w:rFonts w:cs="Times New Roman"/>
      </w:rPr>
    </w:lvl>
    <w:lvl w:ilvl="4" w:tplc="04090019">
      <w:start w:val="1"/>
      <w:numFmt w:val="lowerLetter"/>
      <w:lvlText w:val="%5."/>
      <w:lvlJc w:val="left"/>
      <w:pPr>
        <w:tabs>
          <w:tab w:val="num" w:pos="3381"/>
        </w:tabs>
        <w:ind w:left="3381" w:hanging="360"/>
      </w:pPr>
      <w:rPr>
        <w:rFonts w:cs="Times New Roman"/>
      </w:rPr>
    </w:lvl>
    <w:lvl w:ilvl="5" w:tplc="0409001B">
      <w:start w:val="1"/>
      <w:numFmt w:val="lowerRoman"/>
      <w:lvlText w:val="%6."/>
      <w:lvlJc w:val="right"/>
      <w:pPr>
        <w:tabs>
          <w:tab w:val="num" w:pos="4101"/>
        </w:tabs>
        <w:ind w:left="4101" w:hanging="180"/>
      </w:pPr>
      <w:rPr>
        <w:rFonts w:cs="Times New Roman"/>
      </w:rPr>
    </w:lvl>
    <w:lvl w:ilvl="6" w:tplc="0409000F">
      <w:start w:val="1"/>
      <w:numFmt w:val="decimal"/>
      <w:lvlText w:val="%7."/>
      <w:lvlJc w:val="left"/>
      <w:pPr>
        <w:tabs>
          <w:tab w:val="num" w:pos="4821"/>
        </w:tabs>
        <w:ind w:left="4821" w:hanging="360"/>
      </w:pPr>
      <w:rPr>
        <w:rFonts w:cs="Times New Roman"/>
      </w:rPr>
    </w:lvl>
    <w:lvl w:ilvl="7" w:tplc="04090019">
      <w:start w:val="1"/>
      <w:numFmt w:val="lowerLetter"/>
      <w:lvlText w:val="%8."/>
      <w:lvlJc w:val="left"/>
      <w:pPr>
        <w:tabs>
          <w:tab w:val="num" w:pos="5541"/>
        </w:tabs>
        <w:ind w:left="5541" w:hanging="360"/>
      </w:pPr>
      <w:rPr>
        <w:rFonts w:cs="Times New Roman"/>
      </w:rPr>
    </w:lvl>
    <w:lvl w:ilvl="8" w:tplc="0409001B">
      <w:start w:val="1"/>
      <w:numFmt w:val="lowerRoman"/>
      <w:lvlText w:val="%9."/>
      <w:lvlJc w:val="right"/>
      <w:pPr>
        <w:tabs>
          <w:tab w:val="num" w:pos="6261"/>
        </w:tabs>
        <w:ind w:left="6261" w:hanging="180"/>
      </w:pPr>
      <w:rPr>
        <w:rFonts w:cs="Times New Roman"/>
      </w:rPr>
    </w:lvl>
  </w:abstractNum>
  <w:abstractNum w:abstractNumId="30">
    <w:nsid w:val="3DAF32CC"/>
    <w:multiLevelType w:val="hybridMultilevel"/>
    <w:tmpl w:val="18E4465C"/>
    <w:lvl w:ilvl="0" w:tplc="28C43064">
      <w:start w:val="1"/>
      <w:numFmt w:val="decimal"/>
      <w:lvlText w:val="%1."/>
      <w:lvlJc w:val="left"/>
      <w:pPr>
        <w:tabs>
          <w:tab w:val="num" w:pos="804"/>
        </w:tabs>
        <w:ind w:left="804" w:hanging="360"/>
      </w:pPr>
      <w:rPr>
        <w:rFonts w:cs="Times New Roman" w:hint="default"/>
      </w:rPr>
    </w:lvl>
    <w:lvl w:ilvl="1" w:tplc="04090019">
      <w:start w:val="1"/>
      <w:numFmt w:val="lowerLetter"/>
      <w:lvlText w:val="%2."/>
      <w:lvlJc w:val="left"/>
      <w:pPr>
        <w:tabs>
          <w:tab w:val="num" w:pos="1524"/>
        </w:tabs>
        <w:ind w:left="1524" w:hanging="360"/>
      </w:pPr>
      <w:rPr>
        <w:rFonts w:cs="Times New Roman"/>
      </w:rPr>
    </w:lvl>
    <w:lvl w:ilvl="2" w:tplc="0409001B">
      <w:start w:val="1"/>
      <w:numFmt w:val="lowerRoman"/>
      <w:lvlText w:val="%3."/>
      <w:lvlJc w:val="right"/>
      <w:pPr>
        <w:tabs>
          <w:tab w:val="num" w:pos="2244"/>
        </w:tabs>
        <w:ind w:left="2244" w:hanging="180"/>
      </w:pPr>
      <w:rPr>
        <w:rFonts w:cs="Times New Roman"/>
      </w:rPr>
    </w:lvl>
    <w:lvl w:ilvl="3" w:tplc="0409000F">
      <w:start w:val="1"/>
      <w:numFmt w:val="decimal"/>
      <w:lvlText w:val="%4."/>
      <w:lvlJc w:val="left"/>
      <w:pPr>
        <w:tabs>
          <w:tab w:val="num" w:pos="2964"/>
        </w:tabs>
        <w:ind w:left="2964" w:hanging="360"/>
      </w:pPr>
      <w:rPr>
        <w:rFonts w:cs="Times New Roman"/>
      </w:rPr>
    </w:lvl>
    <w:lvl w:ilvl="4" w:tplc="04090019">
      <w:start w:val="1"/>
      <w:numFmt w:val="lowerLetter"/>
      <w:lvlText w:val="%5."/>
      <w:lvlJc w:val="left"/>
      <w:pPr>
        <w:tabs>
          <w:tab w:val="num" w:pos="3684"/>
        </w:tabs>
        <w:ind w:left="3684" w:hanging="360"/>
      </w:pPr>
      <w:rPr>
        <w:rFonts w:cs="Times New Roman"/>
      </w:rPr>
    </w:lvl>
    <w:lvl w:ilvl="5" w:tplc="0409001B">
      <w:start w:val="1"/>
      <w:numFmt w:val="lowerRoman"/>
      <w:lvlText w:val="%6."/>
      <w:lvlJc w:val="right"/>
      <w:pPr>
        <w:tabs>
          <w:tab w:val="num" w:pos="4404"/>
        </w:tabs>
        <w:ind w:left="4404" w:hanging="180"/>
      </w:pPr>
      <w:rPr>
        <w:rFonts w:cs="Times New Roman"/>
      </w:rPr>
    </w:lvl>
    <w:lvl w:ilvl="6" w:tplc="0409000F">
      <w:start w:val="1"/>
      <w:numFmt w:val="decimal"/>
      <w:lvlText w:val="%7."/>
      <w:lvlJc w:val="left"/>
      <w:pPr>
        <w:tabs>
          <w:tab w:val="num" w:pos="5124"/>
        </w:tabs>
        <w:ind w:left="5124" w:hanging="360"/>
      </w:pPr>
      <w:rPr>
        <w:rFonts w:cs="Times New Roman"/>
      </w:rPr>
    </w:lvl>
    <w:lvl w:ilvl="7" w:tplc="04090019">
      <w:start w:val="1"/>
      <w:numFmt w:val="lowerLetter"/>
      <w:lvlText w:val="%8."/>
      <w:lvlJc w:val="left"/>
      <w:pPr>
        <w:tabs>
          <w:tab w:val="num" w:pos="5844"/>
        </w:tabs>
        <w:ind w:left="5844" w:hanging="360"/>
      </w:pPr>
      <w:rPr>
        <w:rFonts w:cs="Times New Roman"/>
      </w:rPr>
    </w:lvl>
    <w:lvl w:ilvl="8" w:tplc="0409001B">
      <w:start w:val="1"/>
      <w:numFmt w:val="lowerRoman"/>
      <w:lvlText w:val="%9."/>
      <w:lvlJc w:val="right"/>
      <w:pPr>
        <w:tabs>
          <w:tab w:val="num" w:pos="6564"/>
        </w:tabs>
        <w:ind w:left="6564" w:hanging="180"/>
      </w:pPr>
      <w:rPr>
        <w:rFonts w:cs="Times New Roman"/>
      </w:rPr>
    </w:lvl>
  </w:abstractNum>
  <w:abstractNum w:abstractNumId="31">
    <w:nsid w:val="42EA4D13"/>
    <w:multiLevelType w:val="multilevel"/>
    <w:tmpl w:val="B39846D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44AE1096"/>
    <w:multiLevelType w:val="multilevel"/>
    <w:tmpl w:val="DB689E7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221"/>
        </w:tabs>
        <w:ind w:left="1221" w:hanging="360"/>
      </w:pPr>
      <w:rPr>
        <w:rFonts w:cs="Times New Roman"/>
      </w:rPr>
    </w:lvl>
    <w:lvl w:ilvl="2">
      <w:start w:val="1"/>
      <w:numFmt w:val="lowerRoman"/>
      <w:lvlText w:val="%3."/>
      <w:lvlJc w:val="right"/>
      <w:pPr>
        <w:tabs>
          <w:tab w:val="num" w:pos="1941"/>
        </w:tabs>
        <w:ind w:left="1941" w:hanging="180"/>
      </w:pPr>
      <w:rPr>
        <w:rFonts w:cs="Times New Roman"/>
      </w:rPr>
    </w:lvl>
    <w:lvl w:ilvl="3">
      <w:start w:val="1"/>
      <w:numFmt w:val="decimal"/>
      <w:lvlText w:val="%4."/>
      <w:lvlJc w:val="left"/>
      <w:pPr>
        <w:tabs>
          <w:tab w:val="num" w:pos="2661"/>
        </w:tabs>
        <w:ind w:left="2661" w:hanging="360"/>
      </w:pPr>
      <w:rPr>
        <w:rFonts w:cs="Times New Roman"/>
      </w:rPr>
    </w:lvl>
    <w:lvl w:ilvl="4">
      <w:start w:val="1"/>
      <w:numFmt w:val="lowerLetter"/>
      <w:lvlText w:val="%5."/>
      <w:lvlJc w:val="left"/>
      <w:pPr>
        <w:tabs>
          <w:tab w:val="num" w:pos="3381"/>
        </w:tabs>
        <w:ind w:left="3381" w:hanging="360"/>
      </w:pPr>
      <w:rPr>
        <w:rFonts w:cs="Times New Roman"/>
      </w:rPr>
    </w:lvl>
    <w:lvl w:ilvl="5">
      <w:start w:val="1"/>
      <w:numFmt w:val="lowerRoman"/>
      <w:lvlText w:val="%6."/>
      <w:lvlJc w:val="right"/>
      <w:pPr>
        <w:tabs>
          <w:tab w:val="num" w:pos="4101"/>
        </w:tabs>
        <w:ind w:left="4101" w:hanging="180"/>
      </w:pPr>
      <w:rPr>
        <w:rFonts w:cs="Times New Roman"/>
      </w:rPr>
    </w:lvl>
    <w:lvl w:ilvl="6">
      <w:start w:val="1"/>
      <w:numFmt w:val="decimal"/>
      <w:lvlText w:val="%7."/>
      <w:lvlJc w:val="left"/>
      <w:pPr>
        <w:tabs>
          <w:tab w:val="num" w:pos="4821"/>
        </w:tabs>
        <w:ind w:left="4821" w:hanging="360"/>
      </w:pPr>
      <w:rPr>
        <w:rFonts w:cs="Times New Roman"/>
      </w:rPr>
    </w:lvl>
    <w:lvl w:ilvl="7">
      <w:start w:val="1"/>
      <w:numFmt w:val="lowerLetter"/>
      <w:lvlText w:val="%8."/>
      <w:lvlJc w:val="left"/>
      <w:pPr>
        <w:tabs>
          <w:tab w:val="num" w:pos="5541"/>
        </w:tabs>
        <w:ind w:left="5541" w:hanging="360"/>
      </w:pPr>
      <w:rPr>
        <w:rFonts w:cs="Times New Roman"/>
      </w:rPr>
    </w:lvl>
    <w:lvl w:ilvl="8">
      <w:start w:val="1"/>
      <w:numFmt w:val="lowerRoman"/>
      <w:lvlText w:val="%9."/>
      <w:lvlJc w:val="right"/>
      <w:pPr>
        <w:tabs>
          <w:tab w:val="num" w:pos="6261"/>
        </w:tabs>
        <w:ind w:left="6261" w:hanging="180"/>
      </w:pPr>
      <w:rPr>
        <w:rFonts w:cs="Times New Roman"/>
      </w:rPr>
    </w:lvl>
  </w:abstractNum>
  <w:abstractNum w:abstractNumId="33">
    <w:nsid w:val="47A30132"/>
    <w:multiLevelType w:val="hybridMultilevel"/>
    <w:tmpl w:val="FCC46D7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48A81A4A"/>
    <w:multiLevelType w:val="hybridMultilevel"/>
    <w:tmpl w:val="8EC005F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49BE3C02"/>
    <w:multiLevelType w:val="hybridMultilevel"/>
    <w:tmpl w:val="51FEF1C0"/>
    <w:lvl w:ilvl="0" w:tplc="3ABEEA08">
      <w:start w:val="1"/>
      <w:numFmt w:val="bullet"/>
      <w:lvlText w:val="-"/>
      <w:lvlJc w:val="left"/>
      <w:pPr>
        <w:tabs>
          <w:tab w:val="num" w:pos="720"/>
        </w:tabs>
        <w:ind w:left="720" w:hanging="360"/>
      </w:pPr>
      <w:rPr>
        <w:rFonts w:ascii="Times New Roman" w:eastAsia="Times New Roman" w:hAnsi="Times New Roman" w:hint="default"/>
      </w:rPr>
    </w:lvl>
    <w:lvl w:ilvl="1" w:tplc="28C4306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4F5B1045"/>
    <w:multiLevelType w:val="multilevel"/>
    <w:tmpl w:val="F15AC4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5362EF2"/>
    <w:multiLevelType w:val="multilevel"/>
    <w:tmpl w:val="99EC7F08"/>
    <w:lvl w:ilvl="0">
      <w:start w:val="1"/>
      <w:numFmt w:val="decimal"/>
      <w:lvlText w:val="%1-"/>
      <w:lvlJc w:val="left"/>
      <w:pPr>
        <w:tabs>
          <w:tab w:val="num" w:pos="360"/>
        </w:tabs>
        <w:ind w:left="360" w:hanging="360"/>
      </w:pPr>
      <w:rPr>
        <w:rFonts w:ascii="Simplified Arabic" w:eastAsia="Times New Roman" w:hAnsi="Simplified Arabic" w:cs="Simplified Arabic"/>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start w:val="1"/>
      <w:numFmt w:val="decimal"/>
      <w:lvlText w:val="%4."/>
      <w:lvlJc w:val="left"/>
      <w:pPr>
        <w:tabs>
          <w:tab w:val="num" w:pos="3690"/>
        </w:tabs>
        <w:ind w:left="3690" w:hanging="360"/>
      </w:pPr>
      <w:rPr>
        <w:rFonts w:cs="Times New Roman"/>
      </w:rPr>
    </w:lvl>
    <w:lvl w:ilvl="4">
      <w:start w:val="1"/>
      <w:numFmt w:val="lowerLetter"/>
      <w:lvlText w:val="%5."/>
      <w:lvlJc w:val="left"/>
      <w:pPr>
        <w:tabs>
          <w:tab w:val="num" w:pos="4410"/>
        </w:tabs>
        <w:ind w:left="4410" w:hanging="360"/>
      </w:pPr>
      <w:rPr>
        <w:rFonts w:cs="Times New Roman"/>
      </w:rPr>
    </w:lvl>
    <w:lvl w:ilvl="5">
      <w:start w:val="1"/>
      <w:numFmt w:val="lowerRoman"/>
      <w:lvlText w:val="%6."/>
      <w:lvlJc w:val="right"/>
      <w:pPr>
        <w:tabs>
          <w:tab w:val="num" w:pos="5130"/>
        </w:tabs>
        <w:ind w:left="5130" w:hanging="180"/>
      </w:pPr>
      <w:rPr>
        <w:rFonts w:cs="Times New Roman"/>
      </w:rPr>
    </w:lvl>
    <w:lvl w:ilvl="6">
      <w:start w:val="1"/>
      <w:numFmt w:val="decimal"/>
      <w:lvlText w:val="%7."/>
      <w:lvlJc w:val="left"/>
      <w:pPr>
        <w:tabs>
          <w:tab w:val="num" w:pos="5850"/>
        </w:tabs>
        <w:ind w:left="5850" w:hanging="360"/>
      </w:pPr>
      <w:rPr>
        <w:rFonts w:cs="Times New Roman"/>
      </w:rPr>
    </w:lvl>
    <w:lvl w:ilvl="7">
      <w:start w:val="1"/>
      <w:numFmt w:val="lowerLetter"/>
      <w:lvlText w:val="%8."/>
      <w:lvlJc w:val="left"/>
      <w:pPr>
        <w:tabs>
          <w:tab w:val="num" w:pos="6570"/>
        </w:tabs>
        <w:ind w:left="6570" w:hanging="360"/>
      </w:pPr>
      <w:rPr>
        <w:rFonts w:cs="Times New Roman"/>
      </w:rPr>
    </w:lvl>
    <w:lvl w:ilvl="8">
      <w:start w:val="1"/>
      <w:numFmt w:val="lowerRoman"/>
      <w:lvlText w:val="%9."/>
      <w:lvlJc w:val="right"/>
      <w:pPr>
        <w:tabs>
          <w:tab w:val="num" w:pos="7290"/>
        </w:tabs>
        <w:ind w:left="7290" w:hanging="180"/>
      </w:pPr>
      <w:rPr>
        <w:rFonts w:cs="Times New Roman"/>
      </w:rPr>
    </w:lvl>
  </w:abstractNum>
  <w:abstractNum w:abstractNumId="38">
    <w:nsid w:val="596C3B69"/>
    <w:multiLevelType w:val="hybridMultilevel"/>
    <w:tmpl w:val="0A24681E"/>
    <w:lvl w:ilvl="0" w:tplc="6046F22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1BA5A3C"/>
    <w:multiLevelType w:val="multilevel"/>
    <w:tmpl w:val="B3703C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0">
    <w:nsid w:val="62546957"/>
    <w:multiLevelType w:val="hybridMultilevel"/>
    <w:tmpl w:val="E8FA6018"/>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38C30DD"/>
    <w:multiLevelType w:val="hybridMultilevel"/>
    <w:tmpl w:val="C30E803E"/>
    <w:lvl w:ilvl="0" w:tplc="98626F2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65827C9F"/>
    <w:multiLevelType w:val="multilevel"/>
    <w:tmpl w:val="DE4A50D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8403FCE"/>
    <w:multiLevelType w:val="hybridMultilevel"/>
    <w:tmpl w:val="242AB8A2"/>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6BC522EC"/>
    <w:multiLevelType w:val="hybridMultilevel"/>
    <w:tmpl w:val="5224C1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6BE15F93"/>
    <w:multiLevelType w:val="hybridMultilevel"/>
    <w:tmpl w:val="B39846D6"/>
    <w:lvl w:ilvl="0" w:tplc="28C4306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6CF52F59"/>
    <w:multiLevelType w:val="hybridMultilevel"/>
    <w:tmpl w:val="EFBE127E"/>
    <w:lvl w:ilvl="0" w:tplc="2C80B2C6">
      <w:start w:val="2"/>
      <w:numFmt w:val="bullet"/>
      <w:lvlText w:val="-"/>
      <w:lvlJc w:val="left"/>
      <w:pPr>
        <w:tabs>
          <w:tab w:val="num" w:pos="720"/>
        </w:tabs>
        <w:ind w:left="720" w:hanging="360"/>
      </w:pPr>
      <w:rPr>
        <w:rFonts w:ascii="Simplified Arabic" w:eastAsia="Times New Roman" w:hAnsi="Simplified Arabic" w:hint="default"/>
      </w:rPr>
    </w:lvl>
    <w:lvl w:ilvl="1" w:tplc="28C43064">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7C8057E"/>
    <w:multiLevelType w:val="multilevel"/>
    <w:tmpl w:val="F15AC45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nsid w:val="7F17706B"/>
    <w:multiLevelType w:val="hybridMultilevel"/>
    <w:tmpl w:val="B57862D8"/>
    <w:lvl w:ilvl="0" w:tplc="28C43064">
      <w:start w:val="1"/>
      <w:numFmt w:val="decimal"/>
      <w:lvlText w:val="%1."/>
      <w:lvlJc w:val="left"/>
      <w:pPr>
        <w:tabs>
          <w:tab w:val="num" w:pos="1080"/>
        </w:tabs>
        <w:ind w:left="1080" w:hanging="360"/>
      </w:pPr>
      <w:rPr>
        <w:rFonts w:cs="Times New Roman" w:hint="default"/>
      </w:rPr>
    </w:lvl>
    <w:lvl w:ilvl="1" w:tplc="04090013">
      <w:start w:val="1"/>
      <w:numFmt w:val="arabicAlpha"/>
      <w:lvlText w:val="%2-"/>
      <w:lvlJc w:val="center"/>
      <w:pPr>
        <w:tabs>
          <w:tab w:val="num" w:pos="1800"/>
        </w:tabs>
        <w:ind w:left="1800" w:hanging="360"/>
      </w:pPr>
      <w:rPr>
        <w:rFonts w:cs="Times New Roman" w:hint="default"/>
        <w:sz w:val="2"/>
        <w:szCs w:val="24"/>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9">
    <w:nsid w:val="7FBF1BB0"/>
    <w:multiLevelType w:val="hybridMultilevel"/>
    <w:tmpl w:val="59CEB8C4"/>
    <w:lvl w:ilvl="0" w:tplc="28C43064">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9"/>
  </w:num>
  <w:num w:numId="2">
    <w:abstractNumId w:val="8"/>
  </w:num>
  <w:num w:numId="3">
    <w:abstractNumId w:val="43"/>
  </w:num>
  <w:num w:numId="4">
    <w:abstractNumId w:val="40"/>
  </w:num>
  <w:num w:numId="5">
    <w:abstractNumId w:val="5"/>
  </w:num>
  <w:num w:numId="6">
    <w:abstractNumId w:val="11"/>
  </w:num>
  <w:num w:numId="7">
    <w:abstractNumId w:val="0"/>
  </w:num>
  <w:num w:numId="8">
    <w:abstractNumId w:val="17"/>
  </w:num>
  <w:num w:numId="9">
    <w:abstractNumId w:val="35"/>
  </w:num>
  <w:num w:numId="10">
    <w:abstractNumId w:val="25"/>
  </w:num>
  <w:num w:numId="11">
    <w:abstractNumId w:val="49"/>
  </w:num>
  <w:num w:numId="12">
    <w:abstractNumId w:val="26"/>
  </w:num>
  <w:num w:numId="13">
    <w:abstractNumId w:val="14"/>
  </w:num>
  <w:num w:numId="14">
    <w:abstractNumId w:val="3"/>
  </w:num>
  <w:num w:numId="15">
    <w:abstractNumId w:val="21"/>
  </w:num>
  <w:num w:numId="16">
    <w:abstractNumId w:val="22"/>
  </w:num>
  <w:num w:numId="17">
    <w:abstractNumId w:val="9"/>
  </w:num>
  <w:num w:numId="18">
    <w:abstractNumId w:val="6"/>
  </w:num>
  <w:num w:numId="19">
    <w:abstractNumId w:val="28"/>
  </w:num>
  <w:num w:numId="20">
    <w:abstractNumId w:val="30"/>
  </w:num>
  <w:num w:numId="21">
    <w:abstractNumId w:val="20"/>
  </w:num>
  <w:num w:numId="22">
    <w:abstractNumId w:val="18"/>
  </w:num>
  <w:num w:numId="23">
    <w:abstractNumId w:val="19"/>
  </w:num>
  <w:num w:numId="24">
    <w:abstractNumId w:val="15"/>
  </w:num>
  <w:num w:numId="25">
    <w:abstractNumId w:val="46"/>
  </w:num>
  <w:num w:numId="26">
    <w:abstractNumId w:val="27"/>
  </w:num>
  <w:num w:numId="27">
    <w:abstractNumId w:val="48"/>
  </w:num>
  <w:num w:numId="28">
    <w:abstractNumId w:val="24"/>
  </w:num>
  <w:num w:numId="29">
    <w:abstractNumId w:val="45"/>
  </w:num>
  <w:num w:numId="30">
    <w:abstractNumId w:val="34"/>
  </w:num>
  <w:num w:numId="31">
    <w:abstractNumId w:val="2"/>
  </w:num>
  <w:num w:numId="32">
    <w:abstractNumId w:val="41"/>
  </w:num>
  <w:num w:numId="33">
    <w:abstractNumId w:val="10"/>
  </w:num>
  <w:num w:numId="34">
    <w:abstractNumId w:val="44"/>
  </w:num>
  <w:num w:numId="35">
    <w:abstractNumId w:val="12"/>
  </w:num>
  <w:num w:numId="36">
    <w:abstractNumId w:val="1"/>
  </w:num>
  <w:num w:numId="37">
    <w:abstractNumId w:val="33"/>
  </w:num>
  <w:num w:numId="38">
    <w:abstractNumId w:val="13"/>
  </w:num>
  <w:num w:numId="39">
    <w:abstractNumId w:val="36"/>
  </w:num>
  <w:num w:numId="40">
    <w:abstractNumId w:val="4"/>
  </w:num>
  <w:num w:numId="41">
    <w:abstractNumId w:val="7"/>
  </w:num>
  <w:num w:numId="42">
    <w:abstractNumId w:val="31"/>
  </w:num>
  <w:num w:numId="43">
    <w:abstractNumId w:val="37"/>
  </w:num>
  <w:num w:numId="44">
    <w:abstractNumId w:val="47"/>
  </w:num>
  <w:num w:numId="45">
    <w:abstractNumId w:val="23"/>
  </w:num>
  <w:num w:numId="46">
    <w:abstractNumId w:val="39"/>
  </w:num>
  <w:num w:numId="47">
    <w:abstractNumId w:val="42"/>
  </w:num>
  <w:num w:numId="48">
    <w:abstractNumId w:val="32"/>
  </w:num>
  <w:num w:numId="49">
    <w:abstractNumId w:val="38"/>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51CC"/>
    <w:rsid w:val="00027264"/>
    <w:rsid w:val="0006123D"/>
    <w:rsid w:val="00096F13"/>
    <w:rsid w:val="000A713B"/>
    <w:rsid w:val="000B373C"/>
    <w:rsid w:val="000E0007"/>
    <w:rsid w:val="000E720D"/>
    <w:rsid w:val="001324BE"/>
    <w:rsid w:val="0013757E"/>
    <w:rsid w:val="00182D1B"/>
    <w:rsid w:val="00193423"/>
    <w:rsid w:val="001A269A"/>
    <w:rsid w:val="001F6D99"/>
    <w:rsid w:val="00207D1C"/>
    <w:rsid w:val="00232AE6"/>
    <w:rsid w:val="00260D76"/>
    <w:rsid w:val="0026391C"/>
    <w:rsid w:val="00275948"/>
    <w:rsid w:val="00276364"/>
    <w:rsid w:val="00291775"/>
    <w:rsid w:val="00292C5A"/>
    <w:rsid w:val="00294361"/>
    <w:rsid w:val="002B3F77"/>
    <w:rsid w:val="002C6033"/>
    <w:rsid w:val="002D34B9"/>
    <w:rsid w:val="002E36C0"/>
    <w:rsid w:val="00301AA0"/>
    <w:rsid w:val="003A3132"/>
    <w:rsid w:val="003A4761"/>
    <w:rsid w:val="003D353E"/>
    <w:rsid w:val="003D57C0"/>
    <w:rsid w:val="003E2A5C"/>
    <w:rsid w:val="003F4102"/>
    <w:rsid w:val="004019E0"/>
    <w:rsid w:val="004138B8"/>
    <w:rsid w:val="004439E1"/>
    <w:rsid w:val="00452543"/>
    <w:rsid w:val="00452EE2"/>
    <w:rsid w:val="00465481"/>
    <w:rsid w:val="00474562"/>
    <w:rsid w:val="004746DA"/>
    <w:rsid w:val="00491F1B"/>
    <w:rsid w:val="004A1FF4"/>
    <w:rsid w:val="004B60D7"/>
    <w:rsid w:val="004D2188"/>
    <w:rsid w:val="004F43B5"/>
    <w:rsid w:val="00506D75"/>
    <w:rsid w:val="005108D5"/>
    <w:rsid w:val="00525A85"/>
    <w:rsid w:val="0053452C"/>
    <w:rsid w:val="00535253"/>
    <w:rsid w:val="00536B2B"/>
    <w:rsid w:val="005532C5"/>
    <w:rsid w:val="005537CC"/>
    <w:rsid w:val="00554C67"/>
    <w:rsid w:val="005A551D"/>
    <w:rsid w:val="005E44D6"/>
    <w:rsid w:val="00610787"/>
    <w:rsid w:val="00635BF6"/>
    <w:rsid w:val="006457D4"/>
    <w:rsid w:val="006979BF"/>
    <w:rsid w:val="006A7C5E"/>
    <w:rsid w:val="006D19D7"/>
    <w:rsid w:val="006E031A"/>
    <w:rsid w:val="006F3771"/>
    <w:rsid w:val="007117FC"/>
    <w:rsid w:val="007523AF"/>
    <w:rsid w:val="00761999"/>
    <w:rsid w:val="007646CD"/>
    <w:rsid w:val="007B66D5"/>
    <w:rsid w:val="007B698E"/>
    <w:rsid w:val="007C5A39"/>
    <w:rsid w:val="007D506D"/>
    <w:rsid w:val="008263C5"/>
    <w:rsid w:val="00833169"/>
    <w:rsid w:val="008643C0"/>
    <w:rsid w:val="00874FBE"/>
    <w:rsid w:val="008A05AF"/>
    <w:rsid w:val="008A49E8"/>
    <w:rsid w:val="008D02A7"/>
    <w:rsid w:val="008D2BC4"/>
    <w:rsid w:val="008D6182"/>
    <w:rsid w:val="008E51CC"/>
    <w:rsid w:val="00965FA3"/>
    <w:rsid w:val="009707C8"/>
    <w:rsid w:val="00986E19"/>
    <w:rsid w:val="00991068"/>
    <w:rsid w:val="00993AF4"/>
    <w:rsid w:val="009A5724"/>
    <w:rsid w:val="009B4B8F"/>
    <w:rsid w:val="009B596B"/>
    <w:rsid w:val="009F1A67"/>
    <w:rsid w:val="00A530A2"/>
    <w:rsid w:val="00A77710"/>
    <w:rsid w:val="00A809A1"/>
    <w:rsid w:val="00AB4B4D"/>
    <w:rsid w:val="00AC7CBF"/>
    <w:rsid w:val="00AD2610"/>
    <w:rsid w:val="00B058C6"/>
    <w:rsid w:val="00B13924"/>
    <w:rsid w:val="00B44524"/>
    <w:rsid w:val="00BE08C2"/>
    <w:rsid w:val="00BE73E9"/>
    <w:rsid w:val="00C26D0B"/>
    <w:rsid w:val="00C775A2"/>
    <w:rsid w:val="00C8039E"/>
    <w:rsid w:val="00C91E3C"/>
    <w:rsid w:val="00CA68BA"/>
    <w:rsid w:val="00CB2FF6"/>
    <w:rsid w:val="00CD16C2"/>
    <w:rsid w:val="00CE7747"/>
    <w:rsid w:val="00CF26F0"/>
    <w:rsid w:val="00CF5D29"/>
    <w:rsid w:val="00D04FCB"/>
    <w:rsid w:val="00D45A99"/>
    <w:rsid w:val="00D72121"/>
    <w:rsid w:val="00D8043D"/>
    <w:rsid w:val="00DA5AA0"/>
    <w:rsid w:val="00DC1F3B"/>
    <w:rsid w:val="00DC5DFB"/>
    <w:rsid w:val="00DD7EBF"/>
    <w:rsid w:val="00DE3564"/>
    <w:rsid w:val="00DE5CBA"/>
    <w:rsid w:val="00DF2F21"/>
    <w:rsid w:val="00E02468"/>
    <w:rsid w:val="00E2289C"/>
    <w:rsid w:val="00E3266D"/>
    <w:rsid w:val="00E35730"/>
    <w:rsid w:val="00E62ADD"/>
    <w:rsid w:val="00E82CD6"/>
    <w:rsid w:val="00E85BBB"/>
    <w:rsid w:val="00EB09F3"/>
    <w:rsid w:val="00ED348B"/>
    <w:rsid w:val="00ED404B"/>
    <w:rsid w:val="00EE5519"/>
    <w:rsid w:val="00EF3868"/>
    <w:rsid w:val="00F525E3"/>
    <w:rsid w:val="00F56422"/>
    <w:rsid w:val="00F676C3"/>
    <w:rsid w:val="00F9256F"/>
    <w:rsid w:val="00FA7FD0"/>
    <w:rsid w:val="00FD53FD"/>
    <w:rsid w:val="00FE78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1CC"/>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34B9"/>
    <w:pPr>
      <w:tabs>
        <w:tab w:val="center" w:pos="4153"/>
        <w:tab w:val="right" w:pos="8306"/>
      </w:tabs>
    </w:pPr>
  </w:style>
  <w:style w:type="character" w:customStyle="1" w:styleId="HeaderChar">
    <w:name w:val="Header Char"/>
    <w:basedOn w:val="DefaultParagraphFont"/>
    <w:link w:val="Header"/>
    <w:uiPriority w:val="99"/>
    <w:semiHidden/>
    <w:rsid w:val="005229C8"/>
    <w:rPr>
      <w:rFonts w:ascii="Times New Roman" w:eastAsia="Times New Roman" w:hAnsi="Times New Roman" w:cs="Times New Roman"/>
      <w:sz w:val="24"/>
      <w:szCs w:val="24"/>
    </w:rPr>
  </w:style>
  <w:style w:type="paragraph" w:styleId="Footer">
    <w:name w:val="footer"/>
    <w:basedOn w:val="Normal"/>
    <w:link w:val="FooterChar"/>
    <w:uiPriority w:val="99"/>
    <w:rsid w:val="002D34B9"/>
    <w:pPr>
      <w:tabs>
        <w:tab w:val="center" w:pos="4153"/>
        <w:tab w:val="right" w:pos="8306"/>
      </w:tabs>
    </w:pPr>
  </w:style>
  <w:style w:type="character" w:customStyle="1" w:styleId="FooterChar">
    <w:name w:val="Footer Char"/>
    <w:basedOn w:val="DefaultParagraphFont"/>
    <w:link w:val="Footer"/>
    <w:uiPriority w:val="99"/>
    <w:semiHidden/>
    <w:rsid w:val="005229C8"/>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8E51CC"/>
    <w:rPr>
      <w:rFonts w:cs="Times New Roman"/>
      <w:vertAlign w:val="superscript"/>
    </w:rPr>
  </w:style>
  <w:style w:type="character" w:styleId="EndnoteReference">
    <w:name w:val="endnote reference"/>
    <w:basedOn w:val="DefaultParagraphFont"/>
    <w:uiPriority w:val="99"/>
    <w:semiHidden/>
    <w:rsid w:val="009F1A67"/>
    <w:rPr>
      <w:rFonts w:cs="Times New Roman"/>
      <w:vertAlign w:val="superscript"/>
    </w:rPr>
  </w:style>
  <w:style w:type="table" w:styleId="TableGrid">
    <w:name w:val="Table Grid"/>
    <w:basedOn w:val="TableNormal"/>
    <w:uiPriority w:val="99"/>
    <w:rsid w:val="00096F1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32</Pages>
  <Words>4425</Words>
  <Characters>25225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دوافع تعرض الشباب الجامعي للتحقيقات الإستقصائية في الصحف الالكترونية وعلاقتها باتجاهاتهم نحو قضايا الفساد</dc:title>
  <dc:subject/>
  <dc:creator>Dr.Moody</dc:creator>
  <cp:keywords/>
  <dc:description/>
  <cp:lastModifiedBy>mdht</cp:lastModifiedBy>
  <cp:revision>2</cp:revision>
  <cp:lastPrinted>2013-05-29T23:50:00Z</cp:lastPrinted>
  <dcterms:created xsi:type="dcterms:W3CDTF">2013-06-16T10:37:00Z</dcterms:created>
  <dcterms:modified xsi:type="dcterms:W3CDTF">2013-06-16T10:37:00Z</dcterms:modified>
</cp:coreProperties>
</file>