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966" w:rsidRPr="00885454" w:rsidRDefault="00470966" w:rsidP="00885454">
      <w:pPr>
        <w:spacing w:line="360" w:lineRule="auto"/>
        <w:ind w:firstLine="425"/>
        <w:jc w:val="both"/>
        <w:rPr>
          <w:rtl/>
          <w:lang/>
        </w:rPr>
      </w:pPr>
      <w:r w:rsidRPr="00885454">
        <w:rPr>
          <w:rtl/>
          <w:lang/>
        </w:rPr>
        <w:t>أثر استخدام برنامج تدخل مبكر قائم على الأنشطة الحركية لتنمية بعض المهارات الحركية الغليظة والدقيقة لدى الأطفال ذوي اضطراب التوحد</w:t>
      </w:r>
    </w:p>
    <w:p w:rsidR="00470966" w:rsidRPr="00885454" w:rsidRDefault="00470966" w:rsidP="00367E98">
      <w:pPr>
        <w:spacing w:line="360" w:lineRule="auto"/>
        <w:ind w:firstLine="425"/>
        <w:jc w:val="both"/>
        <w:rPr>
          <w:rtl/>
          <w:lang/>
        </w:rPr>
      </w:pPr>
      <w:r w:rsidRPr="00885454">
        <w:rPr>
          <w:rtl/>
          <w:lang/>
        </w:rPr>
        <w:t>د. لمياء أحمد عثمان</w:t>
      </w:r>
    </w:p>
    <w:p w:rsidR="00470966" w:rsidRPr="00885454" w:rsidRDefault="00470966" w:rsidP="00367E98">
      <w:pPr>
        <w:spacing w:line="360" w:lineRule="auto"/>
        <w:ind w:firstLine="425"/>
        <w:jc w:val="both"/>
        <w:rPr>
          <w:rtl/>
          <w:lang/>
        </w:rPr>
      </w:pPr>
      <w:r w:rsidRPr="00885454">
        <w:rPr>
          <w:rtl/>
          <w:lang/>
        </w:rPr>
        <w:t>مدرس بقسم العلوم التربوية بكلية رياض الأطفال جامعة الإسكندرية</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مقدمـة: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تتمثل إحدى مؤشرات حضارة الأمم وارتقائها في مدى العناية التي توليها تلك الأمم لرعاية أبنائها بمختلف فئاتهم بصفة عامة، وذوي الاحتياجات الخاصة بصفة خاصة، وهو ما يتجلى بوضوح في مدى توفير فرص النمو لهم في جميع المناحي، بما يساعدهم في الاندماج في الحياة؛ حيث إن هذه الفئة أصبحت تمثل شريحةً عريضةً في المجتمع.</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ويندرج اضطراب التوحد </w:t>
      </w:r>
      <w:r w:rsidRPr="00885454">
        <w:rPr>
          <w:rFonts w:cs="Simplified Arabic"/>
          <w:lang/>
        </w:rPr>
        <w:t>Autism disorder</w:t>
      </w:r>
      <w:r w:rsidRPr="00885454">
        <w:rPr>
          <w:rFonts w:cs="Simplified Arabic"/>
          <w:rtl/>
          <w:lang/>
        </w:rPr>
        <w:t xml:space="preserve"> ضمن الإعاقات التي تحتاج إلى المزيد من الرعاية والاهتمام، فيوضح رائد العبادي (2006، 11–13) أن التوحد يظهر على الطفل في السنوات الأولى من العمر، ويؤثر بشكل سلبي على النواحي الاجتماعية واللغوية والإدراكية والسلوكية لدى الطفل التوحدي، مما يكون له أعظم الأثر على قدرة الطفل على التعليم، وفي توافقه بشكلٍ عام.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وتشير سوسن شاكر (2005، 43) أن إعاقة التوحد من أكثر الإعاقات صعوبة وشدة من حيث تأثيرها على سلوك الطفل، وقابليته للتعلم، أو التنشئة الاجتماعية، أو التدريب، أو تحقيق درجة ولو بسيطة من الاستقلال الاجتماعي، أو القدرة على رعاية الذات.</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كما يرى راضي الوقفي (2004، 493) أن التوحد إعاقة من إعاقات النمو، وتتميز بقصور في الإدراك، وتأخر أو توقف النمو، فهو يتمثل في نزعةٍ انطوائيةٍ انسحابيةٍ تعزل الطفل عن المجتمع المحيط به؛ حيث يكاد يشعر بمن حوله، أو ما يحيط به من أفراد أو أحداث، فهو نوعاً من الاضطراب التطورى الشامل.</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وتشير تقارير مركز ذوي الاحتياجات الخاصة وإصابات الولادة في الولايات المتحدة الأمريكية </w:t>
      </w:r>
      <w:r w:rsidRPr="00885454">
        <w:rPr>
          <w:rFonts w:cs="Simplified Arabic"/>
          <w:lang/>
        </w:rPr>
        <w:t>ADDM</w:t>
      </w:r>
      <w:r w:rsidRPr="00885454">
        <w:rPr>
          <w:rFonts w:cs="Simplified Arabic"/>
          <w:rtl/>
          <w:lang/>
        </w:rPr>
        <w:t xml:space="preserve">(2012) أن نسبة انتشار اضطراب التوحد في أمريكا تزداد فكانت عام (2007) (1: 150) طفلاً وطفلة، وبلغت عام(2008) </w:t>
      </w:r>
      <w:r w:rsidRPr="00885454">
        <w:rPr>
          <w:rFonts w:cs="Simplified Arabic"/>
          <w:rtl/>
          <w:lang/>
        </w:rPr>
        <w:br/>
        <w:t xml:space="preserve">(1: 110) طفلاً وطفلة، وكانت في عام (2009) (1: 88) طفلاً وطفلة، كذلك أكد مركز التحكم بالأمراض </w:t>
      </w:r>
      <w:r w:rsidRPr="00885454">
        <w:rPr>
          <w:rFonts w:cs="Simplified Arabic"/>
          <w:lang/>
        </w:rPr>
        <w:t>NIH</w:t>
      </w:r>
      <w:r w:rsidRPr="00885454">
        <w:rPr>
          <w:rFonts w:cs="Simplified Arabic"/>
          <w:rtl/>
          <w:lang/>
        </w:rPr>
        <w:t>(2012) على أن نسبة الانتشار لعام (2012) وصلت (1: 54) طفلاً، و(1: 252) طفلة، ويعد هذا مؤشر خطير في ازدياد انتشار هذه النسبة من الإعاقة، ولكن لم تتحدد أو تذكر أي نسبة لهؤلاء الأطفال على المستوى المحلي.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ونظرًا لتزايد نسبة هؤلاء الأطفال، فإن الحاجة إلى وجود أساليب تقييمية مختلفة في تزايد مستمر، بالإضافة إلى ضرورة توفر برامج تدخل ناجحة، واستراتيجيات تتناسب مع هذه الفئة، مع معرفة المهارات التي ينبغي أن تستهدفها هذه البرامج لزيادة فرص التحسن لتساعدهم على التكيف والاندماج إلى أقصى ما تمكنهم قدراتهم واستعداداتهم.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ولأن الحركة الإرادية الهادفة هي القالب والشكل الأساسي الذي نستطيع من خلاله مساعدة الطفل على إدراك صورته الجسمية، ووعيه بجسده، والتعبير عن أفكاره ومشاعره، والتعبير عن ذاته بوجه عام، وهي أقدم أشكال الاتصال والمشاركة الوجدانية، وهذا ما أكدته دراسة كل من: "باركلي" وآخرين (2001)</w:t>
      </w:r>
      <w:r w:rsidRPr="00885454">
        <w:rPr>
          <w:rFonts w:cs="Simplified Arabic"/>
          <w:lang/>
        </w:rPr>
        <w:t>Berkeley, et.al.</w:t>
      </w:r>
      <w:r w:rsidRPr="00885454">
        <w:rPr>
          <w:rFonts w:cs="Simplified Arabic"/>
          <w:rtl/>
          <w:lang/>
        </w:rPr>
        <w:t xml:space="preserve">، "جرين" وآخرين (2002) </w:t>
      </w:r>
      <w:r w:rsidRPr="00885454">
        <w:rPr>
          <w:rFonts w:cs="Simplified Arabic"/>
          <w:lang/>
        </w:rPr>
        <w:t>Green, et.al.</w:t>
      </w:r>
      <w:r w:rsidRPr="00885454">
        <w:rPr>
          <w:rFonts w:cs="Simplified Arabic"/>
          <w:rtl/>
          <w:lang/>
        </w:rPr>
        <w:t xml:space="preserve">، "بارانك" وآخرين (2005) </w:t>
      </w:r>
      <w:r w:rsidRPr="00885454">
        <w:rPr>
          <w:rFonts w:cs="Simplified Arabic"/>
          <w:lang/>
        </w:rPr>
        <w:t xml:space="preserve">Baranek, et.al. </w:t>
      </w:r>
      <w:r w:rsidRPr="00885454">
        <w:rPr>
          <w:rFonts w:cs="Simplified Arabic"/>
          <w:rtl/>
          <w:lang/>
        </w:rPr>
        <w:t xml:space="preserve">، "جانسيويسز" وآخرين (2006) </w:t>
      </w:r>
      <w:r w:rsidRPr="00885454">
        <w:rPr>
          <w:rFonts w:cs="Simplified Arabic"/>
          <w:lang/>
        </w:rPr>
        <w:t>Jansiewicz, et.al.</w:t>
      </w:r>
      <w:r w:rsidRPr="00885454">
        <w:rPr>
          <w:rFonts w:cs="Simplified Arabic"/>
          <w:rtl/>
          <w:lang/>
        </w:rPr>
        <w:t>، "دزيك" وآخرين (2007)</w:t>
      </w:r>
      <w:r w:rsidRPr="00885454">
        <w:rPr>
          <w:rFonts w:cs="Simplified Arabic"/>
          <w:lang/>
        </w:rPr>
        <w:t>Dziuk et.al.</w:t>
      </w:r>
      <w:r w:rsidRPr="00885454">
        <w:rPr>
          <w:rFonts w:cs="Simplified Arabic"/>
          <w:rtl/>
          <w:lang/>
        </w:rPr>
        <w:t>، "بروفست" وآخرين (2007)</w:t>
      </w:r>
      <w:r w:rsidRPr="00885454">
        <w:rPr>
          <w:rFonts w:cs="Simplified Arabic"/>
          <w:lang/>
        </w:rPr>
        <w:t>Provost et.al.</w:t>
      </w:r>
      <w:r w:rsidRPr="00885454">
        <w:rPr>
          <w:rFonts w:cs="Simplified Arabic"/>
          <w:rtl/>
          <w:lang/>
        </w:rPr>
        <w:t>، "جرين" وآخرين (2009)</w:t>
      </w:r>
      <w:r w:rsidRPr="00885454">
        <w:rPr>
          <w:rFonts w:cs="Simplified Arabic"/>
          <w:lang/>
        </w:rPr>
        <w:t>Green, et.al.</w:t>
      </w:r>
      <w:r w:rsidRPr="00885454">
        <w:rPr>
          <w:rFonts w:cs="Simplified Arabic"/>
          <w:rtl/>
          <w:lang/>
        </w:rPr>
        <w:t xml:space="preserve">، "بان" و"شو" (2009) </w:t>
      </w:r>
      <w:r w:rsidRPr="00885454">
        <w:rPr>
          <w:rFonts w:cs="Simplified Arabic"/>
          <w:lang/>
        </w:rPr>
        <w:t>Pan, &amp; Chu</w:t>
      </w:r>
      <w:r w:rsidRPr="00885454">
        <w:rPr>
          <w:rFonts w:cs="Simplified Arabic"/>
          <w:rtl/>
          <w:lang/>
        </w:rPr>
        <w:t xml:space="preserve">، "ستابلس" وريد" (2010) </w:t>
      </w:r>
      <w:r w:rsidRPr="00885454">
        <w:rPr>
          <w:rFonts w:cs="Simplified Arabic"/>
          <w:lang/>
        </w:rPr>
        <w:t>Staples,&amp; Reid</w:t>
      </w:r>
      <w:r w:rsidRPr="00885454">
        <w:rPr>
          <w:rFonts w:cs="Simplified Arabic"/>
          <w:rtl/>
          <w:lang/>
        </w:rPr>
        <w:t>، "برسلين" و"روديسيل" (2011)</w:t>
      </w:r>
      <w:r w:rsidRPr="00885454">
        <w:rPr>
          <w:rFonts w:cs="Simplified Arabic"/>
          <w:lang/>
        </w:rPr>
        <w:t>Breslin,&amp; Rudisill</w:t>
      </w:r>
      <w:r w:rsidRPr="00885454">
        <w:rPr>
          <w:rFonts w:cs="Simplified Arabic"/>
          <w:rtl/>
          <w:lang/>
        </w:rPr>
        <w:t xml:space="preserve">، "ليو" (2012) </w:t>
      </w:r>
      <w:r w:rsidRPr="00885454">
        <w:rPr>
          <w:rFonts w:cs="Simplified Arabic"/>
          <w:lang/>
        </w:rPr>
        <w:t>Liu</w:t>
      </w:r>
      <w:r w:rsidRPr="00885454">
        <w:rPr>
          <w:rFonts w:cs="Simplified Arabic"/>
          <w:rtl/>
          <w:lang/>
        </w:rPr>
        <w:t xml:space="preserve">، "وايلت" و"كريج" (2012) </w:t>
      </w:r>
      <w:r w:rsidRPr="00885454">
        <w:rPr>
          <w:rFonts w:cs="Simplified Arabic"/>
          <w:lang/>
        </w:rPr>
        <w:t>Whyatt,&amp; Craig</w:t>
      </w:r>
      <w:r w:rsidRPr="00885454">
        <w:rPr>
          <w:rFonts w:cs="Simplified Arabic"/>
          <w:rtl/>
          <w:lang/>
        </w:rPr>
        <w:t xml:space="preserve">، "ليو" و"بارسلين" (2013) </w:t>
      </w:r>
      <w:r w:rsidRPr="00885454">
        <w:rPr>
          <w:rFonts w:cs="Simplified Arabic"/>
          <w:lang/>
        </w:rPr>
        <w:t>Liu,&amp; Breslin</w:t>
      </w:r>
      <w:r w:rsidRPr="00885454">
        <w:rPr>
          <w:rFonts w:cs="Simplified Arabic"/>
          <w:rtl/>
          <w:lang/>
        </w:rPr>
        <w:t xml:space="preserve">، "للويد" وآخرين (2013) </w:t>
      </w:r>
      <w:r w:rsidRPr="00885454">
        <w:rPr>
          <w:rFonts w:cs="Simplified Arabic"/>
          <w:lang/>
        </w:rPr>
        <w:t>Lloyd, et.al.</w:t>
      </w:r>
      <w:r w:rsidRPr="00885454">
        <w:rPr>
          <w:rFonts w:cs="Simplified Arabic"/>
          <w:rtl/>
          <w:lang/>
        </w:rPr>
        <w:t>؛ حيث أشارت تلك الدراسات أن إدراك حركة الجسم تساعد على اكتساب النواحي المعرفية، وتشكيل المفاهيم عند الطفل، وذلك لكون الأطفال من ذوي اضطراب التوحد يتسمون بقصورٍ واضحٍ في مهارات الحركة الغليظة والدقيقة.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إن اضطراب التوحد يظهر أعراضه بعد (30) شهر من الميلاد، ويتسم بمجموعة من الخصائص وفق ما أكدته رابطة الطب النفسي الأمريكية (2000) </w:t>
      </w:r>
      <w:r w:rsidRPr="00885454">
        <w:rPr>
          <w:rFonts w:cs="Simplified Arabic"/>
          <w:lang/>
        </w:rPr>
        <w:t>APA</w:t>
      </w:r>
      <w:r w:rsidRPr="00885454">
        <w:rPr>
          <w:rFonts w:cs="Simplified Arabic"/>
          <w:rtl/>
          <w:lang/>
        </w:rPr>
        <w:t xml:space="preserve"> مثل:</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عجز عن المحاكاة.</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قصور واضح في الاستجابات الاجتماعية.</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قصور لغوي واضح مع قلب في مواضع الضمائر، وأحيانًا عدم القدرة على الكلام، حيث يبدو الطفل وكأنه أصم أو أبكم أو يتكلم بلغة غير مفهومة لا جدوى منها في تحقيق التواصل مع الآخرين.</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نقص في الاهتمامات، والتعلق بالأشياء والارتباط بها، والتعاطف معها أكثر من الأشخاص، بما فيهم الوالدين والأخوة.</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انسحاب اجتماعي وانطواء على الذات.</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نشاط حركي مفرط، وحركات نمطية متكررة، وطرق غريبة في الحركة.</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اضطرابات كيفية في التفاعل الاجتماعي.</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عجز عن التخيل.</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سلوك انسحابي انطوائي شديد، وعزوف عن التواصل.</w:t>
      </w:r>
    </w:p>
    <w:p w:rsidR="00470966" w:rsidRPr="00885454" w:rsidRDefault="00470966" w:rsidP="00885454">
      <w:pPr>
        <w:pStyle w:val="ListParagraph"/>
        <w:numPr>
          <w:ilvl w:val="0"/>
          <w:numId w:val="8"/>
        </w:numPr>
        <w:spacing w:line="360" w:lineRule="auto"/>
        <w:ind w:left="0" w:firstLine="425"/>
        <w:jc w:val="both"/>
        <w:rPr>
          <w:rtl/>
          <w:lang/>
        </w:rPr>
      </w:pPr>
      <w:r w:rsidRPr="00885454">
        <w:rPr>
          <w:rtl/>
          <w:lang/>
        </w:rPr>
        <w:t>التمسك الشديد بثبات البيئة المحيطة، ومقاومة أي تغيير فيها من حيث ترتيب الأثاث، أو الملابس، أو روتين الحياة اليومية.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والحركة مهمة، وتساعد في نمو الطفل وتواصله مع المحيطين به، وتمكنهم من تطوير مهاراتهم الحركية، وسلوكهم الشخصي والاجتماعي وإدارة الذات.</w:t>
      </w:r>
      <w:r w:rsidRPr="00885454">
        <w:rPr>
          <w:rFonts w:cs="Simplified Arabic"/>
          <w:lang/>
        </w:rPr>
        <w:t>(National Association for Sport and physical Education, 2010: 10)</w:t>
      </w:r>
      <w:r w:rsidRPr="00885454">
        <w:rPr>
          <w:rFonts w:cs="Simplified Arabic"/>
          <w:rtl/>
          <w:lang/>
        </w:rPr>
        <w:t xml:space="preserve">. فقد أكدت عديدٌ من الدراسات؛ مثل دراسة كل من: منظمة الصحة العالمية (2002) </w:t>
      </w:r>
      <w:r w:rsidRPr="00885454">
        <w:rPr>
          <w:rFonts w:cs="Simplified Arabic"/>
          <w:lang/>
        </w:rPr>
        <w:t>WHO</w:t>
      </w:r>
      <w:r w:rsidRPr="00885454">
        <w:rPr>
          <w:rFonts w:cs="Simplified Arabic"/>
          <w:rtl/>
          <w:lang/>
        </w:rPr>
        <w:t xml:space="preserve">، "روزنباوم" (2005) </w:t>
      </w:r>
      <w:r w:rsidRPr="00885454">
        <w:rPr>
          <w:rFonts w:cs="Simplified Arabic"/>
          <w:lang/>
        </w:rPr>
        <w:t>Rosenbaum</w:t>
      </w:r>
      <w:r w:rsidRPr="00885454">
        <w:rPr>
          <w:rFonts w:cs="Simplified Arabic"/>
          <w:rtl/>
          <w:lang/>
        </w:rPr>
        <w:t xml:space="preserve">، "هيلدبرندت"، وآخرين (2010) </w:t>
      </w:r>
      <w:r w:rsidRPr="00885454">
        <w:rPr>
          <w:rFonts w:cs="Simplified Arabic"/>
          <w:lang/>
        </w:rPr>
        <w:t>Hildebrandt, et.al.</w:t>
      </w:r>
      <w:r w:rsidRPr="00885454">
        <w:rPr>
          <w:rFonts w:cs="Simplified Arabic"/>
          <w:rtl/>
          <w:lang/>
        </w:rPr>
        <w:t xml:space="preserve">، "ماك دونالد" وآخرين (2013) </w:t>
      </w:r>
      <w:r w:rsidRPr="00885454">
        <w:rPr>
          <w:rFonts w:cs="Simplified Arabic"/>
          <w:lang/>
        </w:rPr>
        <w:t>MacDonald, et.al.</w:t>
      </w:r>
      <w:r w:rsidRPr="00885454">
        <w:rPr>
          <w:rFonts w:cs="Simplified Arabic"/>
          <w:rtl/>
          <w:lang/>
        </w:rPr>
        <w:t>، أن الأطفال ذوي اضطراب التوحد الأقل حركة، والذين يعانون من قصور في المهارات الحركية، يصبحون أكثر عرضة لأمراض القلب والسمنة والسكر، وكذلك يعانون من ضعف المهارات الاجتماعية، وزيادة في السلوك النمطي لديهم. فالحركة الهادفة الموجهة التي يقوم بها الطفل التوحدي تكمن أهميتها في النقاط التالية:</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ضبط سلوك الطفل وتوجيهه وتصحيحه عن طريق المرشد.</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دعم النمو الجسمي والعقلي والاجتماعي والانفعالي المتكامل المتوازن للطفل.</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تقوية الطفل جسديًّا وتزويده بمعلوماتٍ عامةٍ، ومعايير اجتماعية، وضبط انفعالاته.</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 xml:space="preserve">لذا تحتاج هذه الفئة من الأطفال إلى برامج تدخل مبكر في وقتٍ مبكِّر من التشخيص، تختلف باختلاف الأهداف التي تسعى لتحقيقها، وتراعي الفروق في النمو اللغوي، والتواصل اللفظي وغيراللفظي، والمهارات الحسية والحركية، والسلوك التكيفي، والقدرات المعرفية، وهذا ما أكده كلّ من "كورسيللو" (2005، 74) </w:t>
      </w:r>
      <w:r w:rsidRPr="00885454">
        <w:rPr>
          <w:lang/>
        </w:rPr>
        <w:t>Corsello</w:t>
      </w:r>
      <w:r w:rsidRPr="00885454">
        <w:rPr>
          <w:rtl/>
          <w:lang/>
        </w:rPr>
        <w:t xml:space="preserve">، و"هيوم" وآخرين (2005، 195) </w:t>
      </w:r>
      <w:r w:rsidRPr="00885454">
        <w:rPr>
          <w:lang/>
        </w:rPr>
        <w:t>Hume, et.al.</w:t>
      </w:r>
      <w:r w:rsidRPr="00885454">
        <w:rPr>
          <w:rtl/>
          <w:lang/>
        </w:rPr>
        <w:t>، فالتدخل المبكر أمرٌ حاسمٌ.</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 xml:space="preserve">ومن خلال مراجعة الباحثة للأدبيات والمقاييس والبرامج التي اهتمت بطرق التدخل المبكر الحديثة فيما يخص الأنشطة الحركية مع الأطفال ذوي اضطراب التوحد، فقد تبين أن هناك طرق جديدة وأساليب وأنشطة ترتكز على التربية الحركية والمشاركة الفعّالة للطفل التوحدي في البرامج التربوية، تنبثق من حاجات ومناطق القوة لديه للتأثير في نقاط ضعفه، وإثراء مهاراته الحركية. فقد أوضحت نتائج عديد من البحوث والدراسات التي أجريت في مجال الأنشطة الحركية للأطفال ذوي اضطراب التوحد مثل دراسة كل من: "يالمز" وآخرين (2004) </w:t>
      </w:r>
      <w:r w:rsidRPr="00885454">
        <w:rPr>
          <w:lang/>
        </w:rPr>
        <w:t>Yilmaz, et.al.</w:t>
      </w:r>
      <w:r w:rsidRPr="00885454">
        <w:rPr>
          <w:rtl/>
          <w:lang/>
        </w:rPr>
        <w:t xml:space="preserve">، "مازشن" (2006) </w:t>
      </w:r>
      <w:r w:rsidRPr="00885454">
        <w:rPr>
          <w:lang/>
        </w:rPr>
        <w:t>Massion, 2006</w:t>
      </w:r>
      <w:r w:rsidRPr="00885454">
        <w:rPr>
          <w:rtl/>
          <w:lang/>
        </w:rPr>
        <w:t xml:space="preserve">، "باص" وآخرين (2009) </w:t>
      </w:r>
      <w:r w:rsidRPr="00885454">
        <w:rPr>
          <w:lang/>
        </w:rPr>
        <w:t>Bass, et.al.</w:t>
      </w:r>
      <w:r w:rsidRPr="00885454">
        <w:rPr>
          <w:rtl/>
          <w:lang/>
        </w:rPr>
        <w:t xml:space="preserve">، "هاموري" وآخرين (2010) </w:t>
      </w:r>
      <w:r w:rsidRPr="00885454">
        <w:rPr>
          <w:lang/>
        </w:rPr>
        <w:t>Hameury et.al.</w:t>
      </w:r>
      <w:r w:rsidRPr="00885454">
        <w:rPr>
          <w:rtl/>
          <w:lang/>
        </w:rPr>
        <w:t xml:space="preserve">، "بان: (2010) </w:t>
      </w:r>
      <w:r w:rsidRPr="00885454">
        <w:rPr>
          <w:lang/>
        </w:rPr>
        <w:t>Pan</w:t>
      </w:r>
      <w:r w:rsidRPr="00885454">
        <w:rPr>
          <w:rtl/>
          <w:lang/>
        </w:rPr>
        <w:t xml:space="preserve">، "نيكولسون" وآخرين (2011) </w:t>
      </w:r>
      <w:r w:rsidRPr="00885454">
        <w:rPr>
          <w:lang/>
        </w:rPr>
        <w:t>Nicholson, et.al.</w:t>
      </w:r>
      <w:r w:rsidRPr="00885454">
        <w:rPr>
          <w:rtl/>
          <w:lang/>
        </w:rPr>
        <w:t>، على أهمية برامج التدخل المبكر الذي تتركز أهدافها في تنمية المهارات الحركية لدى هؤلاء الأطفال؛ حيث يحدث نمو في المهارات الحركية للعضلات الغليظة، والمهارات الحركية للعضلات الدقيقة، ويظهر أيضًا تحسن في القدرات الاجتماعية والمعرفية، ومهارات التواصل اللفظي وغير اللفظي، والمهارات الحسية.</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من هنا يتضح لنا أهمية الأنشطة والتدريبات والألعاب الحركية في تحسين القدرات العضلية الغليظة التي تساعد على ضبط اتزان الجسم، وتطوير حركات المشي والجري، وتنمية القصور في عمليات التآزر الحركي البصري، كذلك ضرورة تحسين القدرات العضلية الدقيقة؛ حيث السيطرة على اليد، والقدرة على التعامل مع الأشياء المحيطة بالطفل. فقد جاءت هذه الدراسة للتحقق من أثر برنامج تدخل مبكر قائم على الأنشطة الحركية لتنمية بعض المهارات الحركية لدى الأطفال ذوي اضطراب التوحد.</w:t>
      </w:r>
    </w:p>
    <w:p w:rsidR="00470966" w:rsidRPr="00885454" w:rsidRDefault="00470966" w:rsidP="00885454">
      <w:pPr>
        <w:pStyle w:val="ListParagraph"/>
        <w:numPr>
          <w:ilvl w:val="0"/>
          <w:numId w:val="9"/>
        </w:numPr>
        <w:spacing w:line="360" w:lineRule="auto"/>
        <w:ind w:left="0" w:firstLine="425"/>
        <w:jc w:val="both"/>
        <w:rPr>
          <w:rtl/>
          <w:lang/>
        </w:rPr>
      </w:pPr>
      <w:r w:rsidRPr="00885454">
        <w:rPr>
          <w:rtl/>
          <w:lang/>
        </w:rPr>
        <w:t>مشكلة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تنبع مشكلة الدراسة الحالية من خلال ملاحظة الباحثة واحتكاكها الدائم بالأطفال ذوي الاحتياجات الخاصة، بوصفها مدير تنفيذي لمركز التدخل المبكر التابع لكلية رياض الأطفال جامعة الإسكندرية، وقد اتضح لها التالي: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يواجه الأطفال التوحديون صعوبات رئيسة في برامج التربية الحركية، وذلك بسبب عدم قدرتهم على التعامل مع المثيرات السمعية والبصرية واللمسية الزائدة، والعيوب في القدرات الكلامية، واللغوية، والمعرفية، والرغبة في تجنب تغيير الروتين، وصعوبات في نقل أثر التعلم، من موقف التعلم إلى مواقف أخرى (التعميم).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يعاني الأطفال التوحديون صعوبات في العلاقات الشخصية، فهم لا يتقبلون العاطفة، ولا يبحثون عنها، ويتجنبون اللعب مع الأقران أو الرفاق، كما يتجنبون المشاركة في الأنشطة الحركية.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يتسم الأفراد التوحديون بسلوكيات نمطية، أو سلوكيات الإثارة الذاتية، وعدم قدرتهم على الارتباط بالآخرين والمواقف.</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يمتلك الأفراد التوحديون مستويات منخفضة من الأداء الحركي، وهذه الصفة مرتبطة بالمستويات المنخفضة للدافعية والمهارات الحركية الغليظة والدقيقة.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وهذا ما أكدته عديدٌ من الدراسات مثل دراسة كل من: "أوكونور" و"هندرسون" (2000) </w:t>
      </w:r>
      <w:r w:rsidRPr="00885454">
        <w:rPr>
          <w:rFonts w:cs="Simplified Arabic"/>
          <w:lang/>
        </w:rPr>
        <w:t>O'connor, &amp; Henderson</w:t>
      </w:r>
      <w:r w:rsidRPr="00885454">
        <w:rPr>
          <w:rFonts w:cs="Simplified Arabic"/>
          <w:rtl/>
          <w:lang/>
        </w:rPr>
        <w:t xml:space="preserve">، عادل عبد الله (2008)، "جرين" وآخرين (2008) </w:t>
      </w:r>
      <w:r w:rsidRPr="00885454">
        <w:rPr>
          <w:rFonts w:cs="Simplified Arabic"/>
          <w:lang/>
        </w:rPr>
        <w:t>Green, et.al.</w:t>
      </w:r>
      <w:r w:rsidRPr="00885454">
        <w:rPr>
          <w:rFonts w:cs="Simplified Arabic"/>
          <w:rtl/>
          <w:lang/>
        </w:rPr>
        <w:t xml:space="preserve">، "أوزونوف" وآخرون (2008) </w:t>
      </w:r>
      <w:r w:rsidRPr="00885454">
        <w:rPr>
          <w:rFonts w:cs="Simplified Arabic"/>
          <w:lang/>
        </w:rPr>
        <w:t>Ozonoff, et.al.</w:t>
      </w:r>
      <w:r w:rsidRPr="00885454">
        <w:rPr>
          <w:rFonts w:cs="Simplified Arabic"/>
          <w:rtl/>
          <w:lang/>
        </w:rPr>
        <w:t>.</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عدم استخدام معلمات المركز التربوي، ومركز التدخل المبكر أية برامج تربوية لتنمية المهارات الحركية الغليظة والدقيقة، والتي يجب على الطفل أن يتعلمها قبل أن يتعلم عديدًا من المهارات الأخرى المترتبة عليها كالمهارات العقلية والاجتماعية ومهارات رعاية الذات.</w:t>
      </w:r>
    </w:p>
    <w:p w:rsidR="00470966" w:rsidRPr="00885454" w:rsidRDefault="00470966" w:rsidP="00885454">
      <w:pPr>
        <w:pStyle w:val="ListParagraph"/>
        <w:numPr>
          <w:ilvl w:val="0"/>
          <w:numId w:val="10"/>
        </w:numPr>
        <w:spacing w:line="360" w:lineRule="auto"/>
        <w:ind w:left="0" w:firstLine="425"/>
        <w:jc w:val="both"/>
        <w:rPr>
          <w:rtl/>
          <w:lang/>
        </w:rPr>
      </w:pPr>
      <w:r w:rsidRPr="00885454">
        <w:rPr>
          <w:rtl/>
          <w:lang/>
        </w:rPr>
        <w:t>معظم المراكز والمؤسسات الخاصة باضطراب التوحد على المستوى المحلي لم تطبق أي برنامج تدخل مبكر تهتم بتنمية المهارات الحركية الغليظة والدقيقة– في حدود علم الباحثة -، ومناقشة الاعتبارات الخاصة الواجب مراعاتها أثناء ممارسة الأنشطة الحركية، على الرغم من اهتمام الدول المتقدمة بذلك، وتأكيدهم على أهمية الحركة لضبط السلوكيات غير المناسبة للأطفال ذوي اضطراب التوحد.</w:t>
      </w:r>
    </w:p>
    <w:p w:rsidR="00470966" w:rsidRPr="00885454" w:rsidRDefault="00470966" w:rsidP="00885454">
      <w:pPr>
        <w:pStyle w:val="ListParagraph"/>
        <w:numPr>
          <w:ilvl w:val="0"/>
          <w:numId w:val="10"/>
        </w:numPr>
        <w:spacing w:line="360" w:lineRule="auto"/>
        <w:ind w:left="0" w:firstLine="425"/>
        <w:jc w:val="both"/>
        <w:rPr>
          <w:rtl/>
          <w:lang/>
        </w:rPr>
      </w:pPr>
      <w:r w:rsidRPr="00885454">
        <w:rPr>
          <w:rtl/>
          <w:lang/>
        </w:rPr>
        <w:t>وقد أكدت على ذلك الدراسة الاستطلاعية التي قامت بها الباحثة لعددٍ من المعلمات في الجمعيات والمراكز الخاصة برعاية الأطفال ذوي الاحتياجات الخاصة؛ حيث وجدت قصورًا واضحًا في استخدام برامج التدخل المبكر القائمة على الأنشطة الحركية المقدمة لجميع فئات الأطفال ذوي الاحتياجات الخاصة بوجه عام، وفئة الأطفال ذوي اضطراب التوحد على وجه الخصوص. وكان ترتيب أولويات المعلمات حول الحاجات الأكثر إلحاحًا لوجود برامج تدخل وتدريب مع الطفل التوحدي كما يأتي:</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تنمية التحكم في العضلات الكبيرة والدقيقة والمهارات الحركية.</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تناول الطعام بصورة مناسبة.</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السلوك المناسب في المواقف المتعددة.</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السعي نحو تعديل بعض أنواع السلوك غير المرغوب فيه مثل الضرب والقفز والبصق.</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استخدام وسيلة تواصلٍ مناسبةٍ مع الآخرين، لفظيةٍ أو غير لفظيةٍ.</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كتابة الكلمات البسيطة.</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تطوير مهارات الاعتماد على النفس.</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استخدام المرحاض في قضاء حاجته.</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ابتكار أنشطة ترفيهية ممتعة للطفل والمشاركة في أنشطة اجتماعية مع أطفال عاديين.</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الجلوس لأطول فترة ممكنة.</w:t>
      </w:r>
    </w:p>
    <w:p w:rsidR="00470966" w:rsidRPr="00885454" w:rsidRDefault="00470966" w:rsidP="00885454">
      <w:pPr>
        <w:pStyle w:val="ListParagraph"/>
        <w:numPr>
          <w:ilvl w:val="0"/>
          <w:numId w:val="11"/>
        </w:numPr>
        <w:spacing w:line="360" w:lineRule="auto"/>
        <w:ind w:left="0" w:firstLine="425"/>
        <w:jc w:val="both"/>
        <w:rPr>
          <w:rtl/>
          <w:lang/>
        </w:rPr>
      </w:pPr>
      <w:r w:rsidRPr="00885454">
        <w:rPr>
          <w:rtl/>
          <w:lang/>
        </w:rPr>
        <w:t>التدريب على الاستجابة للمؤثرات السمعية والبصرية.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كما أكد المعلمات على أن هناك نُدرة في مقاييس المهارات الحركية للطفل ذي اضطراب التوحد، وهذا يؤثر على قدرة المعلمة في تحديد طبيعة القصور الحركي لدى الطفل، وما يتبعه من أنشطة وتدريبات لتحسين هذا القصور ومعالجته. وهذا ما أكدته عديد من الدراسات، ومنها دراسة كل من: "براون" و"ليلور" (2009)</w:t>
      </w:r>
      <w:r w:rsidRPr="00885454">
        <w:rPr>
          <w:rFonts w:cs="Simplified Arabic"/>
          <w:lang/>
        </w:rPr>
        <w:t>Brown, &amp; Lalor</w:t>
      </w:r>
      <w:r w:rsidRPr="00885454">
        <w:rPr>
          <w:rFonts w:cs="Simplified Arabic"/>
          <w:rtl/>
          <w:lang/>
        </w:rPr>
        <w:t xml:space="preserve">، "ستابلس" وريد" (2010) </w:t>
      </w:r>
      <w:r w:rsidRPr="00885454">
        <w:rPr>
          <w:rFonts w:cs="Simplified Arabic"/>
          <w:lang/>
        </w:rPr>
        <w:t>Staples,&amp; Reid</w:t>
      </w:r>
      <w:r w:rsidRPr="00885454">
        <w:rPr>
          <w:rFonts w:cs="Simplified Arabic"/>
          <w:rtl/>
          <w:lang/>
        </w:rPr>
        <w:t xml:space="preserve">، "برسلين" و"روديسيل" (2011) </w:t>
      </w:r>
      <w:r w:rsidRPr="00885454">
        <w:rPr>
          <w:rFonts w:cs="Simplified Arabic"/>
          <w:lang/>
        </w:rPr>
        <w:t>Bersilin, &amp; Rudisill</w:t>
      </w:r>
      <w:r w:rsidRPr="00885454">
        <w:rPr>
          <w:rFonts w:cs="Simplified Arabic"/>
          <w:rtl/>
          <w:lang/>
        </w:rPr>
        <w:t xml:space="preserve">، "ليو" و"بارسلين" (2013) </w:t>
      </w:r>
      <w:r w:rsidRPr="00885454">
        <w:rPr>
          <w:rFonts w:cs="Simplified Arabic"/>
          <w:lang/>
        </w:rPr>
        <w:t>Liu,&amp; Breslin</w:t>
      </w:r>
      <w:r w:rsidRPr="00885454">
        <w:rPr>
          <w:rFonts w:cs="Simplified Arabic"/>
          <w:rtl/>
          <w:lang/>
        </w:rPr>
        <w:t>، وغيرها من الدراسات. لذا تحتاج هذه الفئة من الأطفال في مصر إلى برنامج تدخل مبكر ناجح يهدف إلى إكساب الطفل التوحدي المهارات الحركية الغليظة والدقيقة التي قد تكون فاتتهم خلال فتراتٍ حاسمةٍ من العمر، بهدف الإسراع بهم وزيادة فرص التحسن لديهم.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وفى ضوء ما سبق يمكن صياغة مشكلة الدراسة في السؤال الرئيس التالي:ما أثر استخدام برنامج التدخل المبكر القائم على الأنشطة الحركية في تنمية بعض المهارات الحركية الغليظة والدقيقة لدى الأطفال ذوي اضطراب التوحد؟... ويتفرع من السؤال الرئيس السابق الأسئلة التالية: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ما مدى إدراك الطفل التوحدي للمهارات الحركية الغليظة؟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ما مدى إدراك الطفل التوحدي للمهارات الحركية الدقيقة؟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ما الأنشطة الحركية والألعاب التي يمكن أن تطبق مع الطفل التوحدي لتنمية المهارات الحركية الغليظة والدقيقة؟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هل يمكن للطفل التوحدي الاشتراك في هذه الأنشطة الحركية والألعاب لتنمية المهارات الحركية الغليظة والدقيقة؟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إلى أي مدى يؤثر برنامج التدخل المبكر القائم على الأنشطة الحركية في تنمية المهارات الحركية الغليظة؟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إلى أي مدى يؤثر برنامج التدخل المبكر القائم على الأنشطة الحركية في تنمية المهارات الحركية الدقيقة؟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إلى أي مدى يستمر تأثير برنامج التدخل المبكر القائم على الأنشطة الحركية في تنمية المهارات الحركية الغليظة؟</w:t>
      </w:r>
    </w:p>
    <w:p w:rsidR="00470966" w:rsidRPr="00885454" w:rsidRDefault="00470966" w:rsidP="00885454">
      <w:pPr>
        <w:pStyle w:val="ListParagraph"/>
        <w:numPr>
          <w:ilvl w:val="0"/>
          <w:numId w:val="12"/>
        </w:numPr>
        <w:spacing w:line="360" w:lineRule="auto"/>
        <w:ind w:left="0" w:firstLine="425"/>
        <w:jc w:val="both"/>
        <w:rPr>
          <w:rtl/>
          <w:lang/>
        </w:rPr>
      </w:pPr>
      <w:r w:rsidRPr="00885454">
        <w:rPr>
          <w:rtl/>
          <w:lang/>
        </w:rPr>
        <w:t>إلى أي مدى يستمر تأثير برنامج التدخل المبكر القائم على الأنشطة الحركية في تنمية المهارات الحركية الدقيقة؟</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أهداف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تسعى الدراسة الحالية إلى تحقيق عدة أهداف تتمثل فيما يلي:</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التعرف على طبيعة مضمون المهارات الحركية الغليظة والدقيقة للطفل ذي اضطراب التوحد.</w:t>
      </w:r>
    </w:p>
    <w:p w:rsidR="00470966" w:rsidRPr="00885454" w:rsidRDefault="00470966" w:rsidP="00885454">
      <w:pPr>
        <w:pStyle w:val="ListParagraph"/>
        <w:numPr>
          <w:ilvl w:val="0"/>
          <w:numId w:val="13"/>
        </w:numPr>
        <w:spacing w:line="360" w:lineRule="auto"/>
        <w:ind w:left="0" w:firstLine="425"/>
        <w:jc w:val="both"/>
        <w:rPr>
          <w:rtl/>
          <w:lang/>
        </w:rPr>
      </w:pPr>
      <w:r w:rsidRPr="00885454">
        <w:rPr>
          <w:rtl/>
          <w:lang/>
        </w:rPr>
        <w:t>إعداد مقياس تقديري لمعرفة مدى قدرة الطفل التوحدي على إدراك المهارات الحركية الغليظة والدقيقة وأدائها.</w:t>
      </w:r>
    </w:p>
    <w:p w:rsidR="00470966" w:rsidRPr="00885454" w:rsidRDefault="00470966" w:rsidP="00885454">
      <w:pPr>
        <w:pStyle w:val="ListParagraph"/>
        <w:numPr>
          <w:ilvl w:val="0"/>
          <w:numId w:val="13"/>
        </w:numPr>
        <w:spacing w:line="360" w:lineRule="auto"/>
        <w:ind w:left="0" w:firstLine="425"/>
        <w:jc w:val="both"/>
        <w:rPr>
          <w:rtl/>
          <w:lang/>
        </w:rPr>
      </w:pPr>
      <w:r w:rsidRPr="00885454">
        <w:rPr>
          <w:rtl/>
          <w:lang/>
        </w:rPr>
        <w:t>إعداد برنامج أنشطة حركية لتنمية قدرة الطفل التوحدي على إدراك المهارات الحركية الغليظة والدقيقة وأدائها.</w:t>
      </w:r>
    </w:p>
    <w:p w:rsidR="00470966" w:rsidRPr="00885454" w:rsidRDefault="00470966" w:rsidP="00885454">
      <w:pPr>
        <w:pStyle w:val="ListParagraph"/>
        <w:numPr>
          <w:ilvl w:val="0"/>
          <w:numId w:val="13"/>
        </w:numPr>
        <w:spacing w:line="360" w:lineRule="auto"/>
        <w:ind w:left="0" w:firstLine="425"/>
        <w:jc w:val="both"/>
        <w:rPr>
          <w:rtl/>
          <w:lang/>
        </w:rPr>
      </w:pPr>
      <w:r w:rsidRPr="00885454">
        <w:rPr>
          <w:rtl/>
          <w:lang/>
        </w:rPr>
        <w:t>التعرف على أثر استخدام الأنشطة الحركية في تنمية قدرة الطفل التوحدي على إدراك المهارات الحركية الغليظة والدقيقة وأدائها وهو الأمر الذي تعكسه المقارنة بين نتائج القياسين البعدي والتتبعي لعينة الدراسة.</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أهمية الدراسة:</w:t>
      </w:r>
    </w:p>
    <w:p w:rsidR="00470966" w:rsidRPr="00885454" w:rsidRDefault="00470966" w:rsidP="00885454">
      <w:pPr>
        <w:pStyle w:val="ListParagraph"/>
        <w:numPr>
          <w:ilvl w:val="0"/>
          <w:numId w:val="14"/>
        </w:numPr>
        <w:spacing w:line="360" w:lineRule="auto"/>
        <w:ind w:left="0" w:firstLine="425"/>
        <w:jc w:val="both"/>
        <w:rPr>
          <w:rtl/>
          <w:lang/>
        </w:rPr>
      </w:pPr>
      <w:r w:rsidRPr="00885454">
        <w:rPr>
          <w:rtl/>
          <w:lang/>
        </w:rPr>
        <w:t>تنبع أهمية الدراسة، من أهمية الأنشطة والتدريبات الحركية في تحسين القدرات العضلية التي تساعد كثيرًا في ضبط اتزان الجسم، وتطوير حركات المشي والجري، وتنمية القصور الحادث في العضلات الحركية الدقيقة، والتآزر والإدراك والتوازن الحركي العام، والقدرة على التعامل مع الأشياء المحيطة بالفرد حركيًّا وهذا ما أكدته كثيرٌ من الدراسات السابقة.</w:t>
      </w:r>
    </w:p>
    <w:p w:rsidR="00470966" w:rsidRPr="00885454" w:rsidRDefault="00470966" w:rsidP="00885454">
      <w:pPr>
        <w:pStyle w:val="ListParagraph"/>
        <w:numPr>
          <w:ilvl w:val="0"/>
          <w:numId w:val="14"/>
        </w:numPr>
        <w:spacing w:line="360" w:lineRule="auto"/>
        <w:ind w:left="0" w:firstLine="425"/>
        <w:jc w:val="both"/>
        <w:rPr>
          <w:rtl/>
          <w:lang/>
        </w:rPr>
      </w:pPr>
      <w:r w:rsidRPr="00885454">
        <w:rPr>
          <w:rtl/>
          <w:lang/>
        </w:rPr>
        <w:t>إمداد المتخصصين في مجال التربية الخاصة بمقياسٍ موضوعيٍّ يساعد في تحديد مستوى الطفل التوحدي الحالي في المهارات الحركية الغليظة والدقيقة، وتحديد نقاط القوة والضعف، وقياس مدى تطوره وتقدمه في تلك المهارات.</w:t>
      </w:r>
    </w:p>
    <w:p w:rsidR="00470966" w:rsidRPr="00885454" w:rsidRDefault="00470966" w:rsidP="00885454">
      <w:pPr>
        <w:pStyle w:val="ListParagraph"/>
        <w:numPr>
          <w:ilvl w:val="0"/>
          <w:numId w:val="14"/>
        </w:numPr>
        <w:spacing w:line="360" w:lineRule="auto"/>
        <w:ind w:left="0" w:firstLine="425"/>
        <w:jc w:val="both"/>
        <w:rPr>
          <w:rtl/>
          <w:lang/>
        </w:rPr>
      </w:pPr>
      <w:r w:rsidRPr="00885454">
        <w:rPr>
          <w:rtl/>
          <w:lang/>
        </w:rPr>
        <w:t>تلقي الضوء على بعض الفوائد التشخيصية والعلاجية والتربوية والتعليمية التي من الممكن للأنشطة الحركية أن تسهم بها في سبيل مساعدة الطفل التوحدي من الناحية الحركية، والتدخل المبكر من خلال توجيه الأنشطة والألعاب الحركية التي تقدم لأطفال هذه الفئة لتنمي المهارات الحركية الغليظة والدقيقة.</w:t>
      </w:r>
    </w:p>
    <w:p w:rsidR="00470966" w:rsidRPr="00885454" w:rsidRDefault="00470966" w:rsidP="00885454">
      <w:pPr>
        <w:pStyle w:val="ListParagraph"/>
        <w:numPr>
          <w:ilvl w:val="0"/>
          <w:numId w:val="14"/>
        </w:numPr>
        <w:spacing w:line="360" w:lineRule="auto"/>
        <w:ind w:left="0" w:firstLine="425"/>
        <w:jc w:val="both"/>
        <w:rPr>
          <w:lang/>
        </w:rPr>
      </w:pPr>
      <w:r w:rsidRPr="00885454">
        <w:rPr>
          <w:rtl/>
          <w:lang/>
        </w:rPr>
        <w:t>توفير محتوى من الأنشطة والألعاب الحركية التي تعنَى بالجسم والحركة كدعامتين أساسيتين للعمل مع الطفل التوحدي، لأنه من الأيسر مخاطبة عقله عبر قنوات الجسم والحركة، فنحن نجعل الطفل يدرك بحواسه المباشرة ما نريد أن يستوعبه عقله.</w:t>
      </w:r>
    </w:p>
    <w:p w:rsidR="00470966" w:rsidRPr="00885454" w:rsidRDefault="00470966" w:rsidP="00885454">
      <w:pPr>
        <w:pStyle w:val="ListParagraph"/>
        <w:numPr>
          <w:ilvl w:val="0"/>
          <w:numId w:val="14"/>
        </w:numPr>
        <w:spacing w:line="360" w:lineRule="auto"/>
        <w:ind w:left="0" w:firstLine="425"/>
        <w:jc w:val="both"/>
        <w:rPr>
          <w:rtl/>
          <w:lang/>
        </w:rPr>
      </w:pPr>
      <w:r w:rsidRPr="00885454">
        <w:rPr>
          <w:rtl/>
          <w:lang/>
        </w:rPr>
        <w:t>تزويد معلمات رياض الأطفال بدليل إرشادي لكيفية تنفيذ الأنشطة الحركية مع الأطفال ذوي اضطراب التوحد.</w:t>
      </w:r>
    </w:p>
    <w:p w:rsidR="00470966" w:rsidRPr="00885454" w:rsidRDefault="00470966" w:rsidP="00885454">
      <w:pPr>
        <w:pStyle w:val="ListParagraph"/>
        <w:numPr>
          <w:ilvl w:val="0"/>
          <w:numId w:val="14"/>
        </w:numPr>
        <w:spacing w:line="360" w:lineRule="auto"/>
        <w:ind w:left="0" w:firstLine="425"/>
        <w:jc w:val="both"/>
        <w:rPr>
          <w:rtl/>
          <w:lang/>
        </w:rPr>
      </w:pPr>
      <w:r w:rsidRPr="00885454">
        <w:rPr>
          <w:rtl/>
          <w:lang/>
        </w:rPr>
        <w:t>ندرة الدراسات – في حدود علم الباحثة - التي تطرقت إلى موضع الدراسة، وذلك في بيئتنا العربية بصفةٍ عامةٍ، والبيئة المصرية على وجه الخصوص، وإرشاد الباحثين إلى تناول مجال إعداد برامج التدخل المبكر للأطفال ذوي اضطراب التوحد، وبخاصة في مجال الأنشطة الحركية التي تدعم أنواع النمو المختلفة للطفل.</w:t>
      </w:r>
    </w:p>
    <w:p w:rsidR="00470966" w:rsidRPr="00885454" w:rsidRDefault="00470966" w:rsidP="00885454">
      <w:pPr>
        <w:pStyle w:val="ListParagraph"/>
        <w:numPr>
          <w:ilvl w:val="0"/>
          <w:numId w:val="14"/>
        </w:numPr>
        <w:spacing w:line="360" w:lineRule="auto"/>
        <w:ind w:left="0" w:firstLine="425"/>
        <w:jc w:val="both"/>
        <w:rPr>
          <w:rtl/>
          <w:lang/>
        </w:rPr>
      </w:pPr>
      <w:r w:rsidRPr="00885454">
        <w:rPr>
          <w:rtl/>
          <w:lang/>
        </w:rPr>
        <w:t>حدود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تحددت نتائج الدراسة الحالية بالحدود التالية:</w:t>
      </w:r>
    </w:p>
    <w:p w:rsidR="00470966" w:rsidRPr="00885454" w:rsidRDefault="00470966" w:rsidP="00885454">
      <w:pPr>
        <w:spacing w:line="360" w:lineRule="auto"/>
        <w:ind w:firstLine="425"/>
        <w:jc w:val="both"/>
        <w:rPr>
          <w:rtl/>
          <w:lang/>
        </w:rPr>
      </w:pPr>
      <w:r w:rsidRPr="00885454">
        <w:rPr>
          <w:rtl/>
          <w:lang/>
        </w:rPr>
        <w:t>الحدود المكانية: تم الاقتصار على مركز التدخل المبكر التابع لكلية رياض الأطفال جامعة الإسكندرية.</w:t>
      </w:r>
    </w:p>
    <w:p w:rsidR="00470966" w:rsidRPr="00885454" w:rsidRDefault="00470966" w:rsidP="00885454">
      <w:pPr>
        <w:spacing w:line="360" w:lineRule="auto"/>
        <w:ind w:firstLine="425"/>
        <w:jc w:val="both"/>
        <w:rPr>
          <w:rtl/>
          <w:lang/>
        </w:rPr>
      </w:pPr>
      <w:r w:rsidRPr="00885454">
        <w:rPr>
          <w:rtl/>
          <w:lang/>
        </w:rPr>
        <w:t>الحدود البشرية: الأطفال ذوي اضطراب التوحد من الجنسين تتراوح أعمارهم من (4 – 7) سنوات.</w:t>
      </w:r>
    </w:p>
    <w:p w:rsidR="00470966" w:rsidRPr="00885454" w:rsidRDefault="00470966" w:rsidP="00885454">
      <w:pPr>
        <w:spacing w:line="360" w:lineRule="auto"/>
        <w:ind w:firstLine="425"/>
        <w:jc w:val="both"/>
        <w:rPr>
          <w:rtl/>
          <w:lang/>
        </w:rPr>
      </w:pPr>
      <w:r w:rsidRPr="00885454">
        <w:rPr>
          <w:rtl/>
          <w:lang/>
        </w:rPr>
        <w:t>الحدود الموضوعية: تم الاقتصار على نوعين من المهارات الحركية؛ وهما المهارات الحركية للعضلات الغليظة، والمهارات الحركية للعضلات الدقيقة.</w:t>
      </w:r>
    </w:p>
    <w:p w:rsidR="00470966" w:rsidRPr="00885454" w:rsidRDefault="00470966" w:rsidP="00885454">
      <w:pPr>
        <w:spacing w:line="360" w:lineRule="auto"/>
        <w:ind w:firstLine="425"/>
        <w:jc w:val="both"/>
        <w:rPr>
          <w:rtl/>
          <w:lang/>
        </w:rPr>
      </w:pPr>
      <w:r w:rsidRPr="00885454">
        <w:rPr>
          <w:rtl/>
          <w:lang/>
        </w:rPr>
        <w:t>الحدود الزمنية: تم تطبيق البرنامج في فترة زمنية قدرها أربعة أشهر في الفصل الدراسي الأول من العام الدراسي (2012-2013).</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مصطلحات الدراسة:</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 xml:space="preserve">1) اضطراب التوحد </w:t>
      </w:r>
      <w:r w:rsidRPr="00885454">
        <w:rPr>
          <w:b w:val="0"/>
          <w:bCs w:val="0"/>
          <w:szCs w:val="28"/>
          <w:lang/>
        </w:rPr>
        <w:t>Autistic Disorder</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تبنت الباحثة تعريف الجمعية الأمريكية للتوحدية (2008)</w:t>
      </w:r>
      <w:r w:rsidRPr="00885454">
        <w:rPr>
          <w:rFonts w:cs="Simplified Arabic"/>
          <w:lang/>
        </w:rPr>
        <w:t>Autism Associate of American</w:t>
      </w:r>
      <w:r w:rsidRPr="00885454">
        <w:rPr>
          <w:rFonts w:cs="Simplified Arabic"/>
          <w:rtl/>
          <w:lang/>
        </w:rPr>
        <w:t xml:space="preserve"> بوصفه تعريف إجرائي لاضطراب التوحد في الدراسة الحالية، وهو نوعٌ من الاضطرابات التطورية التي تظهر خلال الثلاث سنوات الأولى من عمر الطفل، وتكون نتائج الاضطرابات نيورولوجية تؤثر على وظائف المخ، وبالتالي تؤثر على مختلف نواحي النمو، مما يؤدي إلى صعوبة الاتصال الاجتماعي اللفظي، أو غير اللفظي عند هؤلاء الأطفال، فيستجيبون دائمًا إلى الأشياء أكثر من الاستجابة إلى الأشخاص، ويضطرب هؤلاء الأطفال من أي تغيير يحدث في بيئتهم، ودائمًا يكررون حركات جسمانية، أو مقاطع من كلمات بطريقةٍ آليةٍ متكررة.</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 xml:space="preserve">2) برنامج التدخل المبكر </w:t>
      </w:r>
      <w:r w:rsidRPr="00885454">
        <w:rPr>
          <w:b w:val="0"/>
          <w:bCs w:val="0"/>
          <w:szCs w:val="28"/>
          <w:lang/>
        </w:rPr>
        <w:t>Early intervention program</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تعرّف الباحثة برنامج التدخل المبكر إجرائيًّا في الدراسة الحالية بأنه: إجراءات منظمة لمجموعة من الجلسات المشتملة على أنشطة وألعاب حركية متنوعة، مخططة ومتكاملة ومنظمة تحت توجيه وإشراف من جانب الباحثة وإشرافها بهدف مساعدة أقصى نمو للأطفال من سن (4–7) من ذوي اضطراب التوحد وتشجيعه؛ لتنمية بعض المهارات الحركية الغليظة والدقيقة وما يندرج تحتها من أهداف إجرائية بغرض تطبيق سياسات وقائية وعلاجية لتقليل نسب حدوث أو درجة شدة مسببات العوق أو العجز.</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3) الأنشطة الحركية: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يمكن تعريف الأنشطة الحركية إجرائيًّا في الدراسة الحالية بأنها أنشطةٌ منظمةٌ تنظيمًا منطقيًّا وتتسم بكونها بسيطة وواضحة تعتمد على حركة العضلات الغليظة أو الدقيقة موجهة تقوم على استراتيجيات تعليمية تناسب الأطفال ذوي اضطراب التوحد، وتتضمن إشارات جسدية ومرئية ولغوية لتوجيه التعلم وتحقيق أهدافٍ محددةٍ وواضحةٍ تعتمد في تحقيقها على عنصر المحاكاة والتقليد والتوجيه.</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4) المهارات الحركية الغليظة والدقيقة: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تعرِّف الباحثة المهارات الحركية الغليظة والدقيقة إجرائيًّا في الدراسة الحالية بأنها مجموع حركات الجسم التي يستعمل فيها الطفل العضلات الغليظة كالمشي والجري والوقوف والجلوس والوثب، وحركات الجسم التي يستعمل فيها العضلات الدقيقة للتعامل مع الأشياء بالأيدي والأصابع، كالقبض على الأشياء والتقاطها واستخدام المقص والأقلام والتشكيل بالصلصال.</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الإطار النظري ودراسات سابقة: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ينقسم الإطار النظري للدراسة الحالية إلى ثلاثة محاور رئيسة هي:برامج التدخل المبكر للأطفال ذوي اضطراب التوحد في مجال الأنشطة الحركية، والأنشطة الحركية للأطفال ذوي اضطراب التوحد، والمهارات الحركية الغليظة والدقيقة للأطفال ذوي اضطرابات التوحد.</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المحور الأول: برامج التدخل المبكر للأطفال التوحديين:</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يهدف برنامج التدخل المبكر إلى إكساب الأطفال المفاهيم والمهارات التي تكون قد فاتتهم خلال الفترات الحاسمة من العمر، بهدف الإسراع بهم للحاق برفاقهم ممن تقدموا دون تعثر (سعدية بهادر، 1994، 58). وقد عرَّفت سهى أمين (2011، 530) برنامج التدخل المبكر بأنه برنامجٌ مخططٌ ومنظمٌ، في ضوء أسس علميةٍ وتربويةٍ، تستند إلى مبادئ وفنيات وخطوات علاجية، وذلك لتقديم مجموعة من المهارات والأنشطة المختلفة، التي تدخل في إطار التدخل المبكر، ويتم تقديمها في سنٍّ مبكرةٍ لمجموعة من الأطفال ذوي اضطراب التوحد، وذلك من خلال عددٍ معيّنٍ من الجلسات، مبنية على مجموعة من الخطوات التي تهدف إلى تنمية مهارات اللعب لدى هؤلاء الأطفال، ويتم ذلك خلال فترات زمنية محددة، ويستهدف هذا البرنامج (الطفل، القائم على رعاية الطفل، الأقران، المعلمين).</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ويؤكد"ألان" و"كودري" (2011، 55) </w:t>
      </w:r>
      <w:r w:rsidRPr="00885454">
        <w:rPr>
          <w:rFonts w:cs="Simplified Arabic"/>
          <w:lang/>
        </w:rPr>
        <w:t>Allen,&amp; Cowdery</w:t>
      </w:r>
      <w:r w:rsidRPr="00885454">
        <w:rPr>
          <w:rFonts w:cs="Simplified Arabic"/>
          <w:rtl/>
          <w:lang/>
        </w:rPr>
        <w:t xml:space="preserve"> على أهمية السنوات المبكرة في وضع أسس التعليم المستمر مدى الحياة، فقد أصبحت حقيقة مؤكدة، ففي أثناء هذه السنوات المبكرة يكتسب الأطفال عديدًا من الخبرات الأساسية في كل جوانب النمو فهم:</w:t>
      </w:r>
    </w:p>
    <w:p w:rsidR="00470966" w:rsidRPr="00885454" w:rsidRDefault="00470966" w:rsidP="00885454">
      <w:pPr>
        <w:pStyle w:val="ListParagraph"/>
        <w:numPr>
          <w:ilvl w:val="0"/>
          <w:numId w:val="15"/>
        </w:numPr>
        <w:spacing w:line="360" w:lineRule="auto"/>
        <w:ind w:left="0" w:firstLine="425"/>
        <w:jc w:val="both"/>
        <w:rPr>
          <w:lang/>
        </w:rPr>
      </w:pPr>
      <w:r w:rsidRPr="00885454">
        <w:rPr>
          <w:rtl/>
          <w:lang/>
        </w:rPr>
        <w:t>يتعلمون أن ينتقلوا من مكان لآخر باستقلالية، وأن يكتشفوا ويجربوا.</w:t>
      </w:r>
    </w:p>
    <w:p w:rsidR="00470966" w:rsidRPr="00885454" w:rsidRDefault="00470966" w:rsidP="00885454">
      <w:pPr>
        <w:pStyle w:val="ListParagraph"/>
        <w:numPr>
          <w:ilvl w:val="0"/>
          <w:numId w:val="15"/>
        </w:numPr>
        <w:spacing w:line="360" w:lineRule="auto"/>
        <w:ind w:left="0" w:firstLine="425"/>
        <w:jc w:val="both"/>
        <w:rPr>
          <w:lang/>
        </w:rPr>
      </w:pPr>
      <w:r w:rsidRPr="00885454">
        <w:rPr>
          <w:rtl/>
          <w:lang/>
        </w:rPr>
        <w:t>يصبحون مهرة في التقاط الأشياء، والإمساك بها، وتناول أكثر الأشياء تعقيدًا.</w:t>
      </w:r>
    </w:p>
    <w:p w:rsidR="00470966" w:rsidRPr="00885454" w:rsidRDefault="00470966" w:rsidP="00885454">
      <w:pPr>
        <w:pStyle w:val="ListParagraph"/>
        <w:numPr>
          <w:ilvl w:val="0"/>
          <w:numId w:val="15"/>
        </w:numPr>
        <w:spacing w:line="360" w:lineRule="auto"/>
        <w:ind w:left="0" w:firstLine="425"/>
        <w:jc w:val="both"/>
        <w:rPr>
          <w:lang/>
        </w:rPr>
      </w:pPr>
      <w:r w:rsidRPr="00885454">
        <w:rPr>
          <w:rtl/>
          <w:lang/>
        </w:rPr>
        <w:t>يكتسبون لغتهم، ويستخدمونها بطرق متنوعة للحصول على ما يحتاجونه، أو ما يفضلونه من الآخرين الموجودين في بيئتهم.</w:t>
      </w:r>
    </w:p>
    <w:p w:rsidR="00470966" w:rsidRPr="00885454" w:rsidRDefault="00470966" w:rsidP="00885454">
      <w:pPr>
        <w:pStyle w:val="ListParagraph"/>
        <w:numPr>
          <w:ilvl w:val="0"/>
          <w:numId w:val="15"/>
        </w:numPr>
        <w:spacing w:line="360" w:lineRule="auto"/>
        <w:ind w:left="0" w:firstLine="425"/>
        <w:jc w:val="both"/>
        <w:rPr>
          <w:lang/>
        </w:rPr>
      </w:pPr>
      <w:r w:rsidRPr="00885454">
        <w:rPr>
          <w:rtl/>
          <w:lang/>
        </w:rPr>
        <w:t>يطورون قدرتهم على التفكير والحصول على الأفكار وحل المشكلات، وإصدار الأحكام والتأثير على الآخرين.</w:t>
      </w:r>
    </w:p>
    <w:p w:rsidR="00470966" w:rsidRPr="00885454" w:rsidRDefault="00470966" w:rsidP="00885454">
      <w:pPr>
        <w:pStyle w:val="ListParagraph"/>
        <w:numPr>
          <w:ilvl w:val="0"/>
          <w:numId w:val="15"/>
        </w:numPr>
        <w:spacing w:line="360" w:lineRule="auto"/>
        <w:ind w:left="0" w:firstLine="425"/>
        <w:jc w:val="both"/>
        <w:rPr>
          <w:lang/>
        </w:rPr>
      </w:pPr>
      <w:r w:rsidRPr="00885454">
        <w:rPr>
          <w:rtl/>
          <w:lang/>
        </w:rPr>
        <w:t>يستجيبون باستخدام كلماتٍ وإشاراتٍ متزايدة في التعقيد عندما يتحدث إليهم الذين يشبهونهم أو الأشخاص الذين يختلفون عنهم.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ويذكر أن برامج الطفولة المبكرة يمكن أن تساعد الأطفال في اكتساب المهارات النمائية، والخبرات المقدمة تكون ذات أهمية خاصة بالنسبة للأطفال ذوي الصعوبات النمائية أو الأطفال المعرضين لحدوث مشكلات نمائية حيث تكون هذه الخبرات بالنسبة لهؤلاء الأطفال بمثابة فتح باب على كل من الحاضر والمستقبل. وجدير بالذكر أن التوحد منذ أن تم التعرف عليه كاضطراب نمائي، ركزت أساليب التدخل على زيادة المهارات النمائية، وعلى استخدام أساليب التعامل مع الصعوبات السلوكية، وقد أدى إلى إدراك الدور الذي تؤديه اللغة والحركة على وجه الخصوص في إحداث المشكلات السلوكية إلى التركيز على تعليم مهارات تواصل أكثر فعالية، وتحسين الناحية الاجتماعية والسلوكية، والمهارات المعرفية، وأن أساليب التدخل المبكر المكثفة يمكن أن تغير بصورةٍ واضحةٍ المسار.</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وتعتمد الأنشطة الحركية المتضمنة في برامج التدخل المبكر للأطفال التوحديين على عمر الطفل التوحدي، وشدة التوحد. فكلما زاد عمر الطفل التوحدي زاد التركيز على مهارات الاستجمام والاستمتاع، والمهارات المرتبطة بالعمل والمهن، وكلما قل عمره زاد التركيز على المهارات الحركية الأساسية التي تركز على العضلات الغليظة والدقيقة؛ لأنها تقلل من السلوكيات غير المناسبة، وتعمل على تسهيل النمو وتشجيعه. </w:t>
      </w:r>
      <w:r w:rsidRPr="00885454">
        <w:rPr>
          <w:rFonts w:cs="Simplified Arabic"/>
          <w:lang/>
        </w:rPr>
        <w:t>(Crollick, et.al., 2006, 30)</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أسس بناء برامج التدخل المبكر للطفل ذوي اضطراب التوحد في مجال الأنشطة الحركية: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إن محور برامج الأنشطة الحركية يعتمد أساسًا على الحركة، سواء أكانت هدفًا، أم وسيلةً، ولكي تحقق البرامج أهدافها لابد من مراعاة الأسس التالية: الأساس الحركي، والأساس النفسي، والأساس الاجتماعي، والأساس التربوي، والأساس الفلسفي.</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1) الأساس الحركي: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يجب أن تركز برامج التدخل المبكر في مجال الأنشطة الحركية على حركة كل أجزاء الجسم، والتعرف عليها، كذلك إدراك صورته الجسمية. ولقد قسم كلَّ من "ريد" و"كوليه" (2002)</w:t>
      </w:r>
      <w:r w:rsidRPr="00885454">
        <w:rPr>
          <w:rFonts w:cs="Simplified Arabic"/>
          <w:lang/>
        </w:rPr>
        <w:t xml:space="preserve">Reid, &amp; Collier </w:t>
      </w:r>
      <w:r w:rsidRPr="00885454">
        <w:rPr>
          <w:rFonts w:cs="Simplified Arabic"/>
          <w:rtl/>
          <w:lang/>
        </w:rPr>
        <w:t xml:space="preserve">، "زيهنج" (2006) </w:t>
      </w:r>
      <w:r w:rsidRPr="00885454">
        <w:rPr>
          <w:rFonts w:cs="Simplified Arabic"/>
          <w:lang/>
        </w:rPr>
        <w:t>Zhang</w:t>
      </w:r>
      <w:r w:rsidRPr="00885454">
        <w:rPr>
          <w:rFonts w:cs="Simplified Arabic"/>
          <w:rtl/>
          <w:lang/>
        </w:rPr>
        <w:t xml:space="preserve"> الأساس الحركي كالتالي:</w:t>
      </w:r>
    </w:p>
    <w:p w:rsidR="00470966" w:rsidRPr="00885454" w:rsidRDefault="00470966" w:rsidP="00885454">
      <w:pPr>
        <w:pStyle w:val="ListParagraph"/>
        <w:numPr>
          <w:ilvl w:val="0"/>
          <w:numId w:val="16"/>
        </w:numPr>
        <w:spacing w:line="360" w:lineRule="auto"/>
        <w:ind w:left="0" w:firstLine="425"/>
        <w:jc w:val="both"/>
        <w:rPr>
          <w:lang/>
        </w:rPr>
      </w:pPr>
      <w:r w:rsidRPr="00885454">
        <w:rPr>
          <w:rtl/>
          <w:lang/>
        </w:rPr>
        <w:t>الوعي بالجسم ككل: يجب أن يدرك الطفل التوحدي جسمه من خلال عديدٍ من الممارسات الحركية المختلفة التي تقدم على شكل ألعاب، ومنها ما يجعل الطفل يجيد حركاته مع إدراك جسمه إجمالاً، وتلك الممارسات الحركية يتم دمجها مع النشاط التلقائي للطفل (بأن يستعملها في ألعابه)، ويستجيب إلى التعليمات الشفوية التي تُقال له (امشِ.. اجرٍ.. اقفز...)، مع التركيز على المهارات الحركية مثل (المشي، التوازن، التوقف)، وإعطاء بعض تمرينات المحاكاة البسيطة.</w:t>
      </w:r>
    </w:p>
    <w:p w:rsidR="00470966" w:rsidRPr="00885454" w:rsidRDefault="00470966" w:rsidP="00885454">
      <w:pPr>
        <w:pStyle w:val="ListParagraph"/>
        <w:numPr>
          <w:ilvl w:val="0"/>
          <w:numId w:val="16"/>
        </w:numPr>
        <w:spacing w:line="360" w:lineRule="auto"/>
        <w:ind w:left="0" w:firstLine="425"/>
        <w:jc w:val="both"/>
        <w:rPr>
          <w:rtl/>
          <w:lang/>
        </w:rPr>
      </w:pPr>
      <w:r w:rsidRPr="00885454">
        <w:rPr>
          <w:rtl/>
          <w:lang/>
        </w:rPr>
        <w:t>الوعي بأجزاء الجسم والتعرف عليها: بعد الفهم الكلي للجسم، تأتي مرحلة إدراك كل جزءٍ من أجزاء الجسم، وهذا يأتي بطريقة داخلية (الإحساس بكل جزءٍ من أجزاء الجسم) وبطريقة خارجية (برؤية كل جزءٍ من أجزاء الجسم في المرآة، أو رؤية طفلٍ آخرٍ، أو رؤية مجسمٍ، أو رؤية صورة)، ويجب أن يكون الطفل قادرًا على أن يسمي أجزاء الجسم المختلفة بأماكنها الصحيحة، وأن يحدد مكانها.</w:t>
      </w:r>
    </w:p>
    <w:p w:rsidR="00470966" w:rsidRPr="00885454" w:rsidRDefault="00470966" w:rsidP="00885454">
      <w:pPr>
        <w:pStyle w:val="ListParagraph"/>
        <w:numPr>
          <w:ilvl w:val="0"/>
          <w:numId w:val="16"/>
        </w:numPr>
        <w:spacing w:line="360" w:lineRule="auto"/>
        <w:ind w:left="0" w:firstLine="425"/>
        <w:jc w:val="both"/>
        <w:rPr>
          <w:rtl/>
          <w:lang/>
        </w:rPr>
      </w:pPr>
      <w:r w:rsidRPr="00885454">
        <w:rPr>
          <w:rtl/>
          <w:lang/>
        </w:rPr>
        <w:t>وضع الجسم في الفراغ:يجب على برامج التدخل المبكر القائمة على الأنشطة الحركية أن تهتم بتعريف الطفل الأوضاع المختلفة التي يمكن أخذها بواسطة كل جزءٍ من أجزاء الجسم. وفي هذه المرحلة، تتأسس الأوضاع الأكثر شهرةً بدلاً من الحركات النمطية، ويتم التوقف بين كل وضع وآخر لفترة زمنية كافية لإعطاء الفرصة للطفل ليشعر بوضع الجسم، مع أهمية متابعة ردود أفعال الطفل فيما يتصل بالمضايقة أو التعب أو الألم؛ وذلك لتطويع وضع الجسم حسْب حالة الطفل النفسية. كما يجب أن يصل الطفل في هذه المرحلة إلى إتقان لعديد من المهارات الحركية، وكذلك يستطيع أن يصف الحركة، ويفهم الموقف المناسب للحركة المناسبة.</w:t>
      </w:r>
    </w:p>
    <w:p w:rsidR="00470966" w:rsidRPr="00885454" w:rsidRDefault="00470966" w:rsidP="00885454">
      <w:pPr>
        <w:pStyle w:val="ListParagraph"/>
        <w:numPr>
          <w:ilvl w:val="0"/>
          <w:numId w:val="16"/>
        </w:numPr>
        <w:spacing w:line="360" w:lineRule="auto"/>
        <w:ind w:left="0" w:firstLine="425"/>
        <w:jc w:val="both"/>
        <w:rPr>
          <w:rtl/>
          <w:lang/>
        </w:rPr>
      </w:pPr>
      <w:r w:rsidRPr="00885454">
        <w:rPr>
          <w:rtl/>
          <w:lang/>
        </w:rPr>
        <w:t>التعبير الحركي:يشكل استخدام الجسم كله في التعبير الحركي نشطًا مهمًا من الأنشطة التي يجب أن يوفرها برامج التدخل المبكر، مثل تقليد حركات الحيوانات، أو الألعاب التي يستخدم فيها مختلف أجزاء الجسم، أو التنكر في أدوار شخصيات مختلفة.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في ضوء ما سبق ترى الباحثة أن الأساس الحركي يجب أن يركز على طبيعة الحركة من حيث الشكل والمضمون، وما تتطلبه من قدرات وإمكانيات حركية، وما يتعلق بها من نواحي فسيولوجية حتى يستطيع الطفل ذي اضطراب التوحد اكتساب العديد من المهارات الحركية وتنميتها.</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2) الأساس النفسي: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يمثل السلوك الحركي للطفل مظهرًا أساسيًا من مظاهر الحياة الإنسانية، ووسيلةً أساسيةً للعمل للإنجاز في مختلف مجالات النشاط الإنساني، ويشير "هيريوت" (2012، 30)</w:t>
      </w:r>
      <w:r w:rsidRPr="00885454">
        <w:rPr>
          <w:rFonts w:cs="Simplified Arabic"/>
          <w:lang/>
        </w:rPr>
        <w:t>Herriott</w:t>
      </w:r>
      <w:r w:rsidRPr="00885454">
        <w:rPr>
          <w:rFonts w:cs="Simplified Arabic"/>
          <w:rtl/>
          <w:lang/>
        </w:rPr>
        <w:t xml:space="preserve"> أن علماء النفس أدركوا أن السلوك الحركي ليس مجرد عمل بحث لعضلات الجسم، أو مجرد سلسلة من الأوضاع التشريحية لأجزاء الجسم المختلفة التي تتحرك وفقًا لنظام معين وشكل محدد، لكنه ظاهرة معقدة، ونتاج لعديدٍ من العوامل النفسية والبنائية والوظيفية لأجهزة الجسم المختلفة، ويعتمد على العمل المنسق للجهاز العصبي – العضلي، وتمثل العوامل البنائية المسارات التي تخرج عن طريقها الحركة، كما تمثل العوامل النفسية أهم مسببات الحركة، ولهذا يرى علماء النفس أن السلوك الحركي في ظاهرة المحسوس هو عمل أو فعل، ولكن هذا العمل لا يتم بمعزل عن خصائص الطفل وسماته، فهي التي تسبب الفعل أو العمل الحركي وتوجهه، بل يتوقف أداء العمل الحركي السليم على مدى سلامة هذه الوظائف ودقتها وسرعتها.</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يتضح مما سبق أن برامج التدخل المبكر القائمة على الأنشطة الحركية يجب أن تهتم بتحديد طبيعة المتعلم، وخصائص نموه، واتجاهاته، وعلى وجه الخصوص جانب النمو الحركي، وما يتبعه من استعداد وقدرة الفرد على التعلم الحركي، أو التعلم عن طريق الحركة.</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3) الأساس الاجتماعي: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إن برامج التدخل المبكر يجب أن تهتم بالبيئة التي ينتمي إليها المتعلم، كذلك العادات والتقاليد والقيم والاتجاهات والإمكانات؛ حيث تساعد في التفاعل الاجتماعي والتكيف مع الأقران والكبار.إن خبرة النجاح يجب أن تكون متاحة للطفل ذي اضطراب التوحد في إطار توقعات الأداء النوعي الجيد، مع إتاحة الفرصة للمحاولات المتعددة، وتقديم البدائل والحلول الذاتية دون تخوفٍ من الفشل </w:t>
      </w:r>
      <w:r w:rsidRPr="00885454">
        <w:rPr>
          <w:rFonts w:cs="Simplified Arabic"/>
          <w:lang/>
        </w:rPr>
        <w:t>(Engel, 2011, 15)</w:t>
      </w:r>
      <w:r w:rsidRPr="00885454">
        <w:rPr>
          <w:rFonts w:cs="Simplified Arabic"/>
          <w:rtl/>
          <w:lang/>
        </w:rPr>
        <w: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ويؤكد "ليندن" (2002، 1) </w:t>
      </w:r>
      <w:r w:rsidRPr="00885454">
        <w:rPr>
          <w:rFonts w:cs="Simplified Arabic"/>
          <w:lang/>
        </w:rPr>
        <w:t>Linden</w:t>
      </w:r>
      <w:r w:rsidRPr="00885454">
        <w:rPr>
          <w:rFonts w:cs="Simplified Arabic"/>
          <w:rtl/>
          <w:lang/>
        </w:rPr>
        <w:t xml:space="preserve"> أن برامج الأنشطة الحركية تساعد الأطفال على مراقبة أنفسهم وتنظيمهم، كما تزيد من قدراتهم على التركيز حتى في بيئة مليئة بالمثيرات ومشتتات الانتباه، بالإضافة إلى ذلك تساعدهم على تعلم نماذج وأشكال حركية أكثر فعالية ورشاقة.</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4) الأساس التربوي: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إن تربية الأطفال التوحديين من خلال الأنشطة الحركية تثير شهية الطفل للاكتشاف والتعلم من دون إشعاره بالملل والتعب، وهذا ما أكد عليه محمد السيد (2009، 71)؛ حيث أشار أنه يوجد ستة مبادئ تربوية يجب أن يقوم عليها برامج التدخل المبكر القائمة على الأنشطة الحركية، وهي:</w:t>
      </w:r>
    </w:p>
    <w:p w:rsidR="00470966" w:rsidRPr="00885454" w:rsidRDefault="00470966" w:rsidP="00885454">
      <w:pPr>
        <w:pStyle w:val="ListParagraph"/>
        <w:numPr>
          <w:ilvl w:val="0"/>
          <w:numId w:val="17"/>
        </w:numPr>
        <w:spacing w:line="360" w:lineRule="auto"/>
        <w:ind w:left="0" w:firstLine="425"/>
        <w:jc w:val="both"/>
        <w:rPr>
          <w:rtl/>
          <w:lang/>
        </w:rPr>
      </w:pPr>
      <w:r w:rsidRPr="00885454">
        <w:rPr>
          <w:rtl/>
          <w:lang/>
        </w:rPr>
        <w:t>الحرية الفردية:منح الطفل الحرية الكافية القائمة على اعتماده على نفسه، واستقلاله في التفكير والتعبير، لتحقيق حاجاته النفسية والبدنية والحركية، وتمكينه من التعبير عن ميوله ونزعاته، والكشف عن استعداداته.</w:t>
      </w:r>
    </w:p>
    <w:p w:rsidR="00470966" w:rsidRPr="00885454" w:rsidRDefault="00470966" w:rsidP="00885454">
      <w:pPr>
        <w:pStyle w:val="ListParagraph"/>
        <w:numPr>
          <w:ilvl w:val="0"/>
          <w:numId w:val="17"/>
        </w:numPr>
        <w:spacing w:line="360" w:lineRule="auto"/>
        <w:ind w:left="0" w:firstLine="425"/>
        <w:jc w:val="both"/>
        <w:rPr>
          <w:rtl/>
          <w:lang/>
        </w:rPr>
      </w:pPr>
      <w:r w:rsidRPr="00885454">
        <w:rPr>
          <w:rtl/>
          <w:lang/>
        </w:rPr>
        <w:t>الكلية:التعامل مع الطفل ككل، فلا فصل بين عناصر التربية الجسمية، أو الحركية، أو العقلية، أو الخلقية، أو النفسية، نظرًا لأنها تتفاعل كلها مع بعضها بعضًا.</w:t>
      </w:r>
    </w:p>
    <w:p w:rsidR="00470966" w:rsidRPr="00885454" w:rsidRDefault="00470966" w:rsidP="00885454">
      <w:pPr>
        <w:pStyle w:val="ListParagraph"/>
        <w:numPr>
          <w:ilvl w:val="0"/>
          <w:numId w:val="17"/>
        </w:numPr>
        <w:spacing w:line="360" w:lineRule="auto"/>
        <w:ind w:left="0" w:firstLine="425"/>
        <w:jc w:val="both"/>
        <w:rPr>
          <w:rtl/>
          <w:lang/>
        </w:rPr>
      </w:pPr>
      <w:r w:rsidRPr="00885454">
        <w:rPr>
          <w:rtl/>
          <w:lang/>
        </w:rPr>
        <w:t>الفروق الفردية: يعد هذا المبدأ شديد الأهمية بالنسبة للطفل التوحدي، لم يكتمل بعد نضجهم الحركي، وفي الوقت نفسه يوجد اختلاف وفروق فيما بينهم في درجة هذا النضج.</w:t>
      </w:r>
    </w:p>
    <w:p w:rsidR="00470966" w:rsidRPr="00885454" w:rsidRDefault="00470966" w:rsidP="00885454">
      <w:pPr>
        <w:pStyle w:val="ListParagraph"/>
        <w:numPr>
          <w:ilvl w:val="0"/>
          <w:numId w:val="17"/>
        </w:numPr>
        <w:spacing w:line="360" w:lineRule="auto"/>
        <w:ind w:left="0" w:firstLine="425"/>
        <w:jc w:val="both"/>
        <w:rPr>
          <w:rtl/>
          <w:lang/>
        </w:rPr>
      </w:pPr>
      <w:r w:rsidRPr="00885454">
        <w:rPr>
          <w:rtl/>
          <w:lang/>
        </w:rPr>
        <w:t>الاعتماد على الذات:التركيز على الطفل، وعلى تفكيره الشخصي في حل المشكلات الحركية التي تواجهه بنفسه، معتمدًا على قدراته الذاتية، وعلى تكييف طاقاته البدنية والحركية.</w:t>
      </w:r>
    </w:p>
    <w:p w:rsidR="00470966" w:rsidRPr="00885454" w:rsidRDefault="00470966" w:rsidP="00885454">
      <w:pPr>
        <w:pStyle w:val="ListParagraph"/>
        <w:numPr>
          <w:ilvl w:val="0"/>
          <w:numId w:val="17"/>
        </w:numPr>
        <w:spacing w:line="360" w:lineRule="auto"/>
        <w:ind w:left="0" w:firstLine="425"/>
        <w:jc w:val="both"/>
        <w:rPr>
          <w:rtl/>
          <w:lang/>
        </w:rPr>
      </w:pPr>
      <w:r w:rsidRPr="00885454">
        <w:rPr>
          <w:rtl/>
          <w:lang/>
        </w:rPr>
        <w:t>الإدراك:استخدام الطفل لعقله في إدراك ما حوله وما في داخله عن طريق حواسه، وأيضًا إدراك العوامل التي أدت إلى نجاحه أو فشله فيما يقوم به من عمل.</w:t>
      </w:r>
    </w:p>
    <w:p w:rsidR="00470966" w:rsidRPr="00885454" w:rsidRDefault="00470966" w:rsidP="00885454">
      <w:pPr>
        <w:pStyle w:val="ListParagraph"/>
        <w:numPr>
          <w:ilvl w:val="0"/>
          <w:numId w:val="17"/>
        </w:numPr>
        <w:spacing w:line="360" w:lineRule="auto"/>
        <w:ind w:left="0" w:firstLine="425"/>
        <w:jc w:val="both"/>
        <w:rPr>
          <w:rtl/>
          <w:lang/>
        </w:rPr>
      </w:pPr>
      <w:r w:rsidRPr="00885454">
        <w:rPr>
          <w:rtl/>
          <w:lang/>
        </w:rPr>
        <w:t>الإبداع: ترك الحرية للطفل في إنتاج حركات جديدة، وإتقان ما يمكنه عمله من حركات، وإتاحة الفرصة له لكي يصمم جملاً أو سلاسل حركيةٍ من وحي تفكيره.</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5) الأساس الفلسفي: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الهدف المباشر للأنشطة الحركية هو تنمية العضلات، واكتساب المهارات، للوصول إلى اللياقة الحركية، والتي تعتمد أساسًا على السرعة والقدرة والتوافق والرشاقة والاتزان، وجميعها تعد عناصر لياقة بدنية مهمة وضرورية للفرد من أجل ارتفاع مستوى لياقته البدنية والصحية، واستمتاعه بأوقات فراغه، ويحقق من خلال الأداء ذاته وكيانه، حتى يصبح عضوًا نافعًا في مجتمعه (محمد خليل، 2000، 14-15).</w:t>
      </w:r>
    </w:p>
    <w:p w:rsidR="00470966" w:rsidRPr="00885454" w:rsidRDefault="00470966" w:rsidP="00885454">
      <w:pPr>
        <w:spacing w:line="360" w:lineRule="auto"/>
        <w:ind w:firstLine="425"/>
        <w:jc w:val="both"/>
        <w:rPr>
          <w:rtl/>
          <w:lang/>
        </w:rPr>
      </w:pPr>
      <w:r w:rsidRPr="00885454">
        <w:rPr>
          <w:rtl/>
          <w:lang/>
        </w:rPr>
        <w:t>أشكال برامج التدخل المبكر القائم على الأنشطة الحركية: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تتعدد برامج التدخل المبكر المتوفرة الآن، وكل برنامج يهدف إلى مجموعة من الأهداف الحركية، لذلك سوف تستعرض الباحثة أهم البرامج المقدمة لهؤلاء الأطفال، وأكثرها شيوعًا...</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 xml:space="preserve">طريقة تيتش </w:t>
      </w:r>
      <w:r w:rsidRPr="00885454">
        <w:rPr>
          <w:rFonts w:cs="Simplified Arabic"/>
          <w:lang/>
        </w:rPr>
        <w:t>TEACCH</w:t>
      </w:r>
      <w:r w:rsidRPr="00885454">
        <w:rPr>
          <w:rFonts w:cs="Simplified Arabic"/>
          <w:rtl/>
          <w:lang/>
        </w:rPr>
        <w: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كلمة "تيتش" </w:t>
      </w:r>
      <w:r w:rsidRPr="00885454">
        <w:rPr>
          <w:rFonts w:cs="Simplified Arabic"/>
          <w:lang/>
        </w:rPr>
        <w:t>TEACCH</w:t>
      </w:r>
      <w:r w:rsidRPr="00885454">
        <w:rPr>
          <w:rFonts w:cs="Simplified Arabic"/>
          <w:rtl/>
          <w:lang/>
        </w:rPr>
        <w:t xml:space="preserve"> هي اختصار </w:t>
      </w:r>
      <w:r w:rsidRPr="00885454">
        <w:rPr>
          <w:rFonts w:cs="Simplified Arabic"/>
          <w:lang/>
        </w:rPr>
        <w:t>Teaching and Educating of Autistic and Related Communication Handicapped Children</w:t>
      </w:r>
      <w:r w:rsidRPr="00885454">
        <w:rPr>
          <w:rFonts w:cs="Simplified Arabic"/>
          <w:rtl/>
          <w:lang/>
        </w:rPr>
        <w:t>، ويشير كل من: "أوزونوف" وآخرين (2002، 83)</w:t>
      </w:r>
      <w:r w:rsidRPr="00885454">
        <w:rPr>
          <w:rFonts w:cs="Simplified Arabic"/>
          <w:lang/>
        </w:rPr>
        <w:t>Ozonoff,et.al.</w:t>
      </w:r>
      <w:r w:rsidRPr="00885454">
        <w:rPr>
          <w:rFonts w:cs="Simplified Arabic"/>
          <w:rtl/>
          <w:lang/>
        </w:rPr>
        <w:t>، "سكوبلر" وآخرين (2004،5)</w:t>
      </w:r>
      <w:r w:rsidRPr="00885454">
        <w:rPr>
          <w:rFonts w:cs="Simplified Arabic"/>
          <w:lang/>
        </w:rPr>
        <w:t>Schopler, et.al.</w:t>
      </w:r>
      <w:r w:rsidRPr="00885454">
        <w:rPr>
          <w:rFonts w:cs="Simplified Arabic"/>
          <w:rtl/>
          <w:lang/>
        </w:rPr>
        <w:t xml:space="preserve"> إلى أن الهدف من البرنامج خدمة الأطفال التوحديين وغيرهم من ذوي اضطرابات النمو الشديدة، والأطفال ذوي اضطرابات التواصل. وفكرة البرنامج قائمة على أن البيئة يجب أن تكيف لتلائم الطفل التوحدي، وتستخدم طرقًا في التدريس من شأنها أن تساعد الطفل على الفهم، والتنبؤ، والتعلم في البيئة المحيطة. ويهتم البرنامج بشكل أساسي ببيئة الطفل، فتبحث مشكلات تلك البيئة، وكيفية معالجتها بالشكل الذي يحقق للطفل التوحدي الطمأنينة، ويقلل من شعوره بالقلق.</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وهناك عديد من المهارات الحركية التي اهتم بتنميتها البرنامج، ومنها ثني الجذع للأمام من وضع الوقوف، وتمرير الكرة بالقدم، ونزول وصعود الدرج، والجري المتعرج، والوثب الطويل من الثبات.</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 xml:space="preserve">طريقة علاج الحياة اليومية </w:t>
      </w:r>
      <w:r w:rsidRPr="00885454">
        <w:rPr>
          <w:rFonts w:cs="Simplified Arabic"/>
          <w:b w:val="0"/>
          <w:bCs w:val="0"/>
          <w:lang/>
        </w:rPr>
        <w:t>Daily life therapy</w:t>
      </w:r>
      <w:r w:rsidRPr="00885454">
        <w:rPr>
          <w:rFonts w:cs="Simplified Arabic"/>
          <w:b w:val="0"/>
          <w:bCs w:val="0"/>
          <w:rtl/>
          <w:lang/>
        </w:rPr>
        <w: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يستخدم هذا البرنامج أنشطةً حركيةً منظمةً بشكلٍ عالٍ، وتعليمٍ موجهٍ ضمن المجموعة، ويشتمل برنامج الحياة اليومية على أنشطةٍ حركيةٍ قويةٍ لخفض السلوكيات النمطية، كما أن استخدامها جنبًا إلى جنب مع طرق ضبط السلوكيات المناسبة يساعد في خفض السلوكيات غير المناسبة، مثل السلوكيات العدوانية، والإثارة الذاتية، وفرط النشاط والقلق (إبراهيم فرج، 2004، 460–461).</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وتتفق الباحثة مع "سيميرون" (2000، 105-106)</w:t>
      </w:r>
      <w:r w:rsidRPr="00885454">
        <w:rPr>
          <w:rFonts w:cs="Simplified Arabic"/>
          <w:lang/>
        </w:rPr>
        <w:t>Simmeron</w:t>
      </w:r>
      <w:r w:rsidRPr="00885454">
        <w:rPr>
          <w:rFonts w:cs="Simplified Arabic"/>
          <w:rtl/>
          <w:lang/>
        </w:rPr>
        <w:t xml:space="preserve"> على أن برنامج التدخل المبكر الفعال للتوحد يجب أن يسمح للطفل بالآتي: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القدرة على تقليد الآخرين، وتطوير التفكير والمهارات الاجتماعية، والتواصل على نحو لفظي وحركي.</w:t>
      </w:r>
    </w:p>
    <w:p w:rsidR="00470966" w:rsidRPr="00885454" w:rsidRDefault="00470966" w:rsidP="00885454">
      <w:pPr>
        <w:pStyle w:val="ListParagraph"/>
        <w:numPr>
          <w:ilvl w:val="0"/>
          <w:numId w:val="18"/>
        </w:numPr>
        <w:spacing w:line="360" w:lineRule="auto"/>
        <w:ind w:left="0" w:firstLine="425"/>
        <w:jc w:val="both"/>
        <w:rPr>
          <w:rtl/>
          <w:lang/>
        </w:rPr>
      </w:pPr>
      <w:r w:rsidRPr="00885454">
        <w:rPr>
          <w:rtl/>
          <w:lang/>
        </w:rPr>
        <w:t>القدرة على التفاعل مع عناصر البيئة للتعلم، والانتباه للآخرين، والاستجابة للمثيرات المتنوعة بتعبيرات الوجه والإيماءات والكلام، ومشاركة الانتباه مع الآخرين.</w:t>
      </w:r>
    </w:p>
    <w:p w:rsidR="00470966" w:rsidRPr="00885454" w:rsidRDefault="00470966" w:rsidP="00885454">
      <w:pPr>
        <w:pStyle w:val="ListParagraph"/>
        <w:numPr>
          <w:ilvl w:val="0"/>
          <w:numId w:val="18"/>
        </w:numPr>
        <w:spacing w:line="360" w:lineRule="auto"/>
        <w:ind w:left="0" w:firstLine="425"/>
        <w:jc w:val="both"/>
        <w:rPr>
          <w:rtl/>
          <w:lang/>
        </w:rPr>
      </w:pPr>
      <w:r w:rsidRPr="00885454">
        <w:rPr>
          <w:rtl/>
          <w:lang/>
        </w:rPr>
        <w:t>القدرة على فهم اللغة واستعمالها، وزيادة الدافعية من خلال التعزيز الإيجابي، وتطوير مفاهيم التواصل ونماذجه (رموز بصرية، وإيماءات، وكلمات مكتوبة، ولوحات، وبطاقات مصورة، وكلام).</w:t>
      </w:r>
    </w:p>
    <w:p w:rsidR="00470966" w:rsidRPr="00885454" w:rsidRDefault="00470966" w:rsidP="00885454">
      <w:pPr>
        <w:pStyle w:val="ListParagraph"/>
        <w:numPr>
          <w:ilvl w:val="0"/>
          <w:numId w:val="18"/>
        </w:numPr>
        <w:spacing w:line="360" w:lineRule="auto"/>
        <w:ind w:left="0" w:firstLine="425"/>
        <w:jc w:val="both"/>
        <w:rPr>
          <w:rtl/>
          <w:lang/>
        </w:rPr>
      </w:pPr>
      <w:r w:rsidRPr="00885454">
        <w:rPr>
          <w:rtl/>
          <w:lang/>
        </w:rPr>
        <w:t>القدرة على اللعب بشكلٍ مناسبٍ مع الألعاب والوسائل، وزيادة القدرة على الاستعمال الوظيفي للألعاب بطرق مناسبة: لفظية وجسدية.</w:t>
      </w:r>
    </w:p>
    <w:p w:rsidR="00470966" w:rsidRPr="00885454" w:rsidRDefault="00470966" w:rsidP="00885454">
      <w:pPr>
        <w:pStyle w:val="ListParagraph"/>
        <w:numPr>
          <w:ilvl w:val="0"/>
          <w:numId w:val="18"/>
        </w:numPr>
        <w:spacing w:line="360" w:lineRule="auto"/>
        <w:ind w:left="0" w:firstLine="425"/>
        <w:jc w:val="both"/>
        <w:rPr>
          <w:rtl/>
          <w:lang/>
        </w:rPr>
      </w:pPr>
      <w:r w:rsidRPr="00885454">
        <w:rPr>
          <w:rtl/>
          <w:lang/>
        </w:rPr>
        <w:t>القدرة على التفاعل الاجتماعي مع الآخرين من خلال تعليم مهارةٍ محددةٍ مثل أخذ الدور، والمشاركة مع الكبار والأطفال، وأيضًا من خلال تسهيل تطور المهارة.</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المحور الثاني: المهارات الحركية الغليظة والدقيقة للأطفال ذوي اضطراب التوحد:</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يستخدم الطفل الحركة منذ المراحل الأولى لنموه داخل رحم أمه، كما يعبر بها عن احتياجاته وأحاسيسه ومشاعره قبل القدرة على الكلام. لذلك فإن الحركة هي وسيلة اجتماعية يتعامل بها الفرد مع عالمه المحيط به تمامًا مثل اللغة؛ فالحركة تحدث إما بتأثير جسم على جسمٍ آخرٍ، أي قوة خارجية، أو تكون داخل الجسم بتأثير قوة العضلات. والحركة المقصودة هي الحركة الهادفة التي تؤدي إلى النشاط الملحوظ للعضلات الهيكلية، أي الحركة الإرادية الغليظة والدقيقة.إن حركة الجسم توضح بجلاء نمو الطفل في مرحلة الطفولة، وتعد أصل كل معارف الطفل لعالم الأشياء والآخرين، ومعرفته لقدرات نفسه. إن التحليل الحركي للطفل يساعد على تشخيص التوحد مبكرًا (زكريا الشربيني، 2004، 122).</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وتعد المهارات الحركية القاعدة الأساسية للممارسة الحركية للطفل، وهي أساسًا لجميع حركات الإنسان، لذا فاكتسابها وتطويرها يمهد السبيل لتكوين الخبرات الحركية المرتبطة بالحياة اليومية للطفل.والمهارات الحركية هي الحركات غير المقيدة أو المحددة بأية مؤثراتٍ خارجية، مثل الأدوات، والوقت، والمنافسة، ومستويات الأداء، كما لا يتطلب أداؤها قوانين محددة، وتعليمات واضحة.ويشير إلى أن المهارة الحركية تعد حركة تؤدي من أجل ذاتها، ويجب الاهتمام بها في برامج التربية الحركية للطفل، فمن خلال استخدام الطفل للمهارات الحركية يمكنه التعبيروالاستكشاف وتنمية قدراته.</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يتطور نمو المهارات الحركية للطفل ما بين عامه الثاني وحتى سن السادسة بصورة واضحة، ومن الضروري توافر العوامل البيئية التي يجد فيها الطفل القدر المناسب من المثيرات والفرص اللازمة للممارسة الحقيقية، فالطفل في هذه المرحلة يمتلك العديد منها مثل المشي والجري والوثب وغيرها، ويؤديها بدرجةٍ من التوافق وبقدرٍ من الإتقان (سارة يحيى، 2011، 20-21).</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وترتبط سرعة تطور النمو الحركي بأنواع المهارات الحركية المختلفة التي يكتسبها الطفل أثناء ممارسة الأنشطة الحركية نتيجة لرغبته الشديدة في الحركة، فعندما يكتسب الطفل المهارات الحركية تتوسع دائرة النشاط الحركي لديه، وتؤدي محاولات الأداء الناجحة لتلك المهارات إلى تثبيتها، كما يميل الطفل إلى تكرار المهارات التي يرى أنها تُدخل السرور والفرح على نفسه وعلى من حوله.</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1) المهارات الحركية الغليظة: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هي المهارات التي تتطلب حركة العضلات الكبرى في الجسم، كالمشي، والجري، والقفز، والوثب، والحجل، إلخ... وتتطلب هذه المهارات بالإضافة إلى سلامة الجهاز العصبي والجهاز العضلي الهيكلي عنصري التوافق والاتزان، ويبدأ تطور معظم هذه المهارات في مرحلة الطفولة، ويكتمل تطورها على مدى نهاية الطفولة المبكرة والطفولة المتوسطة، على أن بعض العلماء يعتقد أن الفترة الحاسمة لتطور الشبكة العصبية في الدماغ المختصة بالتحكم الحركي للمهارات الحركية العامة تمتد حتى الخامسة من العمر.</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أنواع المهارات الحركية الغليظة: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يمكن تقسيم المهارات الحركية الغليظة إلى ثلاثة أنواع أساسيةٍ: الحركات الانتقالية: وهي حركاتٌ ينتقل فيها الجسم من مكانٍ إلى مكان، مستعملاً أكبر مساحةٍ ممكنةٍ من الفراغ المحيط. لذلك تعد الركيزة الأساسية لكثيرٍ من الأنشطة الرياضية وتكوين الناحية الحركية للطفل، ومنها مهارة: المشي، والجري، والوثب، كذلك الحركات التي تؤدى من الثبات، وهي تنطبق على كل الحركات التي يؤديها الجسم في أقل حيز ممكن من الفراغ، فتؤدى في المكان دون انتقال الجسم، بقاعدة ثابتة تقريبًا، وأوضاعٍ مختلفةٍ للجسم، ومنها مهارة المرجحة والقفز. وأخيرًا حركات المعالجة والتناول، وهي تلك المهارات التي تتطلب معالجة الأشياء، أو تناولها بالأطراف كالأيدي والأرجل، وكذلك يمكن استخدام أجزاء أخرى من الجسم في هذه الحركات، وتتضمن هذه المهارات (الرمي، المسلك، الالتقاط، الضرب) ومن الضروري أن يكتسب الطفل هذه المهارات </w:t>
      </w:r>
      <w:r w:rsidRPr="00885454">
        <w:rPr>
          <w:rFonts w:cs="Simplified Arabic"/>
          <w:lang/>
        </w:rPr>
        <w:t>(Bielenberg, 2008, 2)</w:t>
      </w:r>
      <w:r w:rsidRPr="00885454">
        <w:rPr>
          <w:rFonts w:cs="Simplified Arabic"/>
          <w:rtl/>
          <w:lang/>
        </w:rPr>
        <w:t>. ويمكن تلخيص المهارات الحركية الغليظة في التالي: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المشي </w:t>
      </w:r>
      <w:r w:rsidRPr="00885454">
        <w:rPr>
          <w:rFonts w:cs="Simplified Arabic"/>
          <w:lang/>
        </w:rPr>
        <w:t>Walk</w:t>
      </w:r>
      <w:r w:rsidRPr="00885454">
        <w:rPr>
          <w:rFonts w:cs="Simplified Arabic"/>
          <w:rtl/>
          <w:lang/>
        </w:rPr>
        <w:t>: يعد من أبسط أنواع الحركات التي يستخدمها الإنسان بصورةٍ دائمةٍ، وفيه يحمل الجسم مخترقًا الفراغ بواسطة نقل الجسم من القدم الخلفية إلى الأمامية، وفي المشي يلاحظ استمرار اتصال القدمين بالأرض أثناء عملية الانتقال. ومن أنواع المشي: (سارة يحيى، 2011، 21)</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المشي على أطراف الأصابع.</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المشي على العقبين.</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المشي الجانبي.</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المشي الجانبي المتقاطع.</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المشي مع ثني الركبتين أمامًا عاليًا.</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المشي مع ثني الركبتين خلفًا.</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 xml:space="preserve">الجري </w:t>
      </w:r>
      <w:r w:rsidRPr="00885454">
        <w:rPr>
          <w:lang/>
        </w:rPr>
        <w:t>Run</w:t>
      </w:r>
      <w:r w:rsidRPr="00885454">
        <w:rPr>
          <w:rtl/>
          <w:lang/>
        </w:rPr>
        <w:t>:يختلف الجري عن المشي في ترك القدمين للأرض لفترة قصيرة حيث يرتفع الجسم عن الأرض، وتكون قوة الانطلاق من الأصابع والمشطين. ويجب أن يؤدي الجري بحيث يكون هناك ضغط خفيف على التنبؤ المستدير عند قاعدة الإبهام، كما يجب أن يكون هناك قدر ملائم من السيطرة على أداء الجري بطريقة سليمة. ويجب أن يؤدى الجري مع وجود ميل خفيف في الجسم للأمام، والركبتان تثنى للأمام، والذراعان يتمرجحان للخلف بقوة من الكتفين مع ثني المرفقين. ومن أنواع الجري: (سارة يحيى، 2011، 22)</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الجري مع ثني الركبتين أمامًا عاليًا.</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الجري مع ثني الركبتين خلفًا.</w:t>
      </w:r>
    </w:p>
    <w:p w:rsidR="00470966" w:rsidRPr="00885454" w:rsidRDefault="00470966" w:rsidP="00885454">
      <w:pPr>
        <w:pStyle w:val="ListParagraph"/>
        <w:numPr>
          <w:ilvl w:val="0"/>
          <w:numId w:val="19"/>
        </w:numPr>
        <w:spacing w:line="360" w:lineRule="auto"/>
        <w:ind w:left="0" w:firstLine="425"/>
        <w:jc w:val="both"/>
        <w:rPr>
          <w:rtl/>
          <w:lang/>
        </w:rPr>
      </w:pPr>
      <w:r w:rsidRPr="00885454">
        <w:rPr>
          <w:rtl/>
          <w:lang/>
        </w:rPr>
        <w:t xml:space="preserve">الوثب </w:t>
      </w:r>
      <w:r w:rsidRPr="00885454">
        <w:rPr>
          <w:lang/>
        </w:rPr>
        <w:t>Jump</w:t>
      </w:r>
      <w:r w:rsidRPr="00885454">
        <w:rPr>
          <w:rtl/>
          <w:lang/>
        </w:rPr>
        <w:t>:فيه يحمل الجسم لأعلى بواسطة رفعه في الهواء من القدمين معًا؛ حيث يصل الجسم إلى أعلى درجة ارتفاع، ثم يحدث الهبوط على القدمين، وقبل الارتفاع في الهواء يحدث انثناء في مفصل القدم والركبة والفخذ، وفي الهواء تفرد هذه المفاصل، أما أمشاط القدمين فتكون متجهة لأسفل وفي مرحلة الهبوط تتلقى الأمشاط الصدمة ثم كلوة القدم فالعقبين. ومن أنواع الوثب:</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الوثب مع ثنى الركبتين وفردهما.</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الوثب مع اختلاف الاتجاهات.</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الوثب مع الدوران.</w:t>
      </w:r>
    </w:p>
    <w:p w:rsidR="00470966" w:rsidRPr="00885454" w:rsidRDefault="00470966" w:rsidP="00885454">
      <w:pPr>
        <w:pStyle w:val="ListParagraph"/>
        <w:numPr>
          <w:ilvl w:val="0"/>
          <w:numId w:val="19"/>
        </w:numPr>
        <w:spacing w:line="360" w:lineRule="auto"/>
        <w:ind w:left="0" w:firstLine="425"/>
        <w:jc w:val="both"/>
        <w:rPr>
          <w:rtl/>
          <w:lang/>
        </w:rPr>
      </w:pPr>
      <w:r w:rsidRPr="00885454">
        <w:rPr>
          <w:rtl/>
          <w:lang/>
        </w:rPr>
        <w:t xml:space="preserve">المرجحة </w:t>
      </w:r>
      <w:r w:rsidRPr="00885454">
        <w:rPr>
          <w:lang/>
        </w:rPr>
        <w:t>Swings</w:t>
      </w:r>
      <w:r w:rsidRPr="00885454">
        <w:rPr>
          <w:rtl/>
          <w:lang/>
        </w:rPr>
        <w:t>: وهي عبارة عن حركة دورانية للجسم أو جزء منه حول محور ثابت. ومن أنواع المرجحات:المرجحة البندولية وتتم المرجحة البندولية عن طريق سقوط أحد أجزاء الجسم بفعل الجاذبية الأرضية، وليس بفعل قوة الشد للمفصل.ومن أنواع المرجحة البندولية:</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مرجحة الذراعين، ويكون مفصل الكتف هو النقطة الثابتة.</w:t>
      </w:r>
    </w:p>
    <w:p w:rsidR="00470966" w:rsidRPr="00885454" w:rsidRDefault="00470966" w:rsidP="00885454">
      <w:pPr>
        <w:pStyle w:val="ListParagraph"/>
        <w:numPr>
          <w:ilvl w:val="0"/>
          <w:numId w:val="20"/>
        </w:numPr>
        <w:spacing w:line="360" w:lineRule="auto"/>
        <w:ind w:left="0" w:firstLine="425"/>
        <w:jc w:val="both"/>
        <w:rPr>
          <w:rtl/>
          <w:lang/>
        </w:rPr>
      </w:pPr>
      <w:r w:rsidRPr="00885454">
        <w:rPr>
          <w:rtl/>
          <w:lang/>
        </w:rPr>
        <w:t>مرجحة الرجلين، ويكون مفصل الفخذ النقطة الثابتة (منى عبد الروؤف، 2012،18).</w:t>
      </w:r>
    </w:p>
    <w:p w:rsidR="00470966" w:rsidRPr="00885454" w:rsidRDefault="00470966" w:rsidP="00885454">
      <w:pPr>
        <w:pStyle w:val="ListParagraph"/>
        <w:numPr>
          <w:ilvl w:val="0"/>
          <w:numId w:val="19"/>
        </w:numPr>
        <w:spacing w:line="360" w:lineRule="auto"/>
        <w:ind w:left="0" w:firstLine="425"/>
        <w:jc w:val="both"/>
        <w:rPr>
          <w:rtl/>
          <w:lang/>
        </w:rPr>
      </w:pPr>
      <w:r w:rsidRPr="00885454">
        <w:rPr>
          <w:rtl/>
          <w:lang/>
        </w:rPr>
        <w:t xml:space="preserve">القفز </w:t>
      </w:r>
      <w:r w:rsidRPr="00885454">
        <w:rPr>
          <w:lang/>
        </w:rPr>
        <w:t>Bounce</w:t>
      </w:r>
      <w:r w:rsidRPr="00885454">
        <w:rPr>
          <w:rtl/>
          <w:lang/>
        </w:rPr>
        <w:t>: وهو عبارة عن عدة قفزات تحدث نتيجة للثني والفرد البسيط في كل من مفصل الفخذين والركبتين والقدمين مع التحكم في ثبات الجذع ودفع الحوض للأمام قليلاً.</w:t>
      </w:r>
    </w:p>
    <w:p w:rsidR="00470966" w:rsidRPr="00885454" w:rsidRDefault="00470966" w:rsidP="00885454">
      <w:pPr>
        <w:pStyle w:val="ListParagraph"/>
        <w:numPr>
          <w:ilvl w:val="0"/>
          <w:numId w:val="19"/>
        </w:numPr>
        <w:spacing w:line="360" w:lineRule="auto"/>
        <w:ind w:left="0" w:firstLine="425"/>
        <w:jc w:val="both"/>
        <w:rPr>
          <w:rtl/>
          <w:lang/>
        </w:rPr>
      </w:pPr>
      <w:r w:rsidRPr="00885454">
        <w:rPr>
          <w:rtl/>
          <w:lang/>
        </w:rPr>
        <w:t xml:space="preserve">مهارة الرمي </w:t>
      </w:r>
      <w:r w:rsidRPr="00885454">
        <w:rPr>
          <w:lang/>
        </w:rPr>
        <w:t>Throwing</w:t>
      </w:r>
      <w:r w:rsidRPr="00885454">
        <w:rPr>
          <w:rtl/>
          <w:lang/>
        </w:rPr>
        <w:t>: تعد مهارة الرمي من أكثر المهارات أهمية وشيوعًا للتعبير عن حركات المعالجة والتناول للعضلات الكبيرة في هذه المرحلة، ويمكن إنجاز هذه المهارة بطرائق عدة، حيث تؤدى مهارة الرمي والذراع مفرودة من أعلى الرأس، كما يمكن أن تؤدي باليدين من أسفل الحوض، وتؤدى بحركة الذراع للجانب.كما يمكن أداء تلك المهارة باستخدام أدوات مختلفة؛ حيث يختلف الشيء المراد رميه من حيث الحجم والوزن والشكل(منى عبد الروؤف، 2012،19).</w:t>
      </w:r>
    </w:p>
    <w:p w:rsidR="00470966" w:rsidRPr="00885454" w:rsidRDefault="00470966" w:rsidP="00885454">
      <w:pPr>
        <w:pStyle w:val="ListParagraph"/>
        <w:numPr>
          <w:ilvl w:val="0"/>
          <w:numId w:val="19"/>
        </w:numPr>
        <w:spacing w:line="360" w:lineRule="auto"/>
        <w:ind w:left="0" w:firstLine="425"/>
        <w:jc w:val="both"/>
        <w:rPr>
          <w:rtl/>
          <w:lang/>
        </w:rPr>
      </w:pPr>
      <w:r w:rsidRPr="00885454">
        <w:rPr>
          <w:rtl/>
          <w:lang/>
        </w:rPr>
        <w:t>مهارة الاستلام (اللقف)</w:t>
      </w:r>
      <w:r w:rsidRPr="00885454">
        <w:rPr>
          <w:lang/>
        </w:rPr>
        <w:t>Receiving</w:t>
      </w:r>
      <w:r w:rsidRPr="00885454">
        <w:rPr>
          <w:rtl/>
          <w:lang/>
        </w:rPr>
        <w:t>: تعد مهارة الاستلام (اللقف) من أكثر المهارات الحركية الأساسية تمثيلاً لمهارة المعالجة والتناول للعضلات الكبيرة في الجسم، ويعد المحك العلمي لنجاح مهارة الاستلام لدى الطفل هو استلام الشيء المقذوف أو الكرة باليدين.</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 xml:space="preserve">2) المهارات الحركية الدقيقة </w:t>
      </w:r>
      <w:r w:rsidRPr="00885454">
        <w:rPr>
          <w:b w:val="0"/>
          <w:bCs w:val="0"/>
          <w:szCs w:val="28"/>
          <w:lang/>
        </w:rPr>
        <w:t>Fine Motor Skills</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تشير "سميث" (2004، 4)</w:t>
      </w:r>
      <w:r w:rsidRPr="00885454">
        <w:rPr>
          <w:rFonts w:cs="Simplified Arabic"/>
          <w:lang/>
        </w:rPr>
        <w:t>Smith</w:t>
      </w:r>
      <w:r w:rsidRPr="00885454">
        <w:rPr>
          <w:rFonts w:cs="Simplified Arabic"/>
          <w:rtl/>
          <w:lang/>
        </w:rPr>
        <w:t xml:space="preserve"> على أنها تلك المهارات الحركية التي تتعلق بالتعامل مع الأشياء الصغيرة، كالكتابة، والرسم، وفك الألعاب الصغيرة وتركيبها، وما شابه ذلك من أعمال تتطلب تحكم حركي ودقة. وغالبًا ما يبدأ تطور بعض من المهارات الدقيقة، كمسك الأشياء بالقبضة، وتركها، أو تحريك الرسغ في اتجاهات مختلفة، كذلك تعتمد على عضلات الكتف والكوع واليد والأصابع ويظهر هذا من خلال قدرته على القبض على الأشياء واستخدام الأصابع وراحة اليد وتقليب الصفحات وقدرته على لضم الخرز، والتلوين، والتقاط الأشياء الصغيرة والقص واللصق.</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أنواع المهارات الحركية 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أشارت دراسة نشوى عبد الحميد (2011) إلى أنه يمكن حصر المهارات الحركية الدقيقة في النقاط التالية: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مهارة استخدام اليدين: حيث قدرة الطفل على القبض على الأشياء بواسطة الأصابع أو اليد أو بكلتا اليدين.</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التقاط الأشياء الصغيرة: حيث يستطيع الطفل التقاط الأشياء الصغيرة (بحجم حبة خرز متوسطة) مستخدمًا السبابة والإبهام أو مستخدمًا أصابع يده أو مستخدمًا راحة اليد.</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إدخال الأشياء: حيث يستطيع الطفل إدخال أشياء صغيرة في دوائر ضيقة أو دوائر متوسطة أو دوائر واسعة.</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تقليب الصفحات: حيث يستطيع الطفل تقليب الصفحات واحدة تلو الأخرى باستخدام كلتا يديه واحدة تمسك والأخرى تقلب، أو يقلب عددًا من الصفحات باستخدام يدٍ واحدة، أو لا يستطيع تقليب الصفحات بمفرده.</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التلوين: حيث يستطيع الطفل التلوين داخل إطارٍ باستخدام فرشاة والتحكم فيها، أو باستخدام قلم تلوين عريض، أو باستخدام رول التلوين.</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تقليد الخطوط: حيث يستطيع الطفل تقليد رسم مجموعةٍ من الخطوط قد تكون أطول أو أقصر أو غير متساوية، فيقلد خطوطًا متقاطعةً، ويقلد خطًّا أفقيًّا أو يقلد خطًّا رأسيًّا مع تحريك القلم لأعلى أو لأسفل.</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لضم الخرز: حيث يستطيع الطفل أن يلضم الخرز متبعًا الشكل واللون في النموذج.</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ثني الورقة: حيث يستطيع الطفل ثني الورق، وعمل ثنية من المنتصف (طية محددة) أو يثني الورقة بالتقليد وليس بدقة.</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اللصق: حيث يستطيع الطفل أن يلصق الورقة داخل إطار بعد وضع الصمغ على الجهة الصحيحة بمفرده أو يقلد اللصق.</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تقطيع الورق: حيث يستطيع الطفل تقطيع ورق (الأعمال – الجرائد) إلى قطع صغيرة منتظمة باستخدام أصابع اليدين، أو يستخدم راحة اليد للتمزيق (قطع كبيرة في الورق)، أو يستخدم اليدين للتمزيق بطريقة عشوائية.</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التشكيل بالصلصال: حيث يستطيع الطفل عمل أشكال بسيطة باستخدام صلصال كتشكيل مجسم، أو يشكل أشكال مسطحة فقط، أو يشكل دائرة.</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الرسم:حيث يرسم الطفل بعض أجزاء من الوجه مثلاً من الأجزاء التالية (دائرة الوجه – الأنف – العينين – الفم – الشعر – الأذنين).</w:t>
      </w:r>
    </w:p>
    <w:p w:rsidR="00470966" w:rsidRPr="00885454" w:rsidRDefault="00470966" w:rsidP="00885454">
      <w:pPr>
        <w:pStyle w:val="ListParagraph"/>
        <w:numPr>
          <w:ilvl w:val="0"/>
          <w:numId w:val="21"/>
        </w:numPr>
        <w:spacing w:line="360" w:lineRule="auto"/>
        <w:ind w:left="0" w:firstLine="425"/>
        <w:jc w:val="both"/>
        <w:rPr>
          <w:rtl/>
          <w:lang/>
        </w:rPr>
      </w:pPr>
      <w:r w:rsidRPr="00885454">
        <w:rPr>
          <w:rtl/>
          <w:lang/>
        </w:rPr>
        <w:t>مهارة استخدام المقص:حيث يستطيع الطفل استخدام المقص لقص أشكال مختلفة مثل نقص قطعة ورقية إلى نصفين (بخط مستقيم)، أو يعمل قصات صغيرة (قصة واحدة في كل مرة بدلاً من الحركات المستمرة للمقص)، ويستطيع أن يفتح المقص بيد واحدة ويقفله.</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سمات المهارات الحركية الغليظة والدقيقة للطفل ذي اضطراب التوحد:</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يتمتع الأطفال التوحديين بمظهر جسماني طبيعي، كما أن بعضهم يميلون إلى اكتشاف أجسامهم بصريًّا، أو عن طريق اتخاذ أوضاع معينة أثناء الوقوف أو الجلوس (عبد الرحمن سليمان، 2000، 31- 32).</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ويصل الطفل التوحدي إلى مستوى من النمو الحركي يكاد يماثل الطفل العادي المماثل له في السن، مع وجود تأخرٍ بسيطٍ في معدل النمو، ومع هذا فإن هناك بعض جوانب النمو الحركي تبدو غير عادية (شاكر قنديل، 2000، 58). وعلى الرغم من أن بعض الأطفال التوحديين يتسمون بسرعة الحركة، خصوصًا عندما يكونون صغارًا في السن، إلا أن الغالبية العظمى منهم يبدون ثقيلي الحركة، ونجدهم يعانون من مشكلات حركية بطريقة واضحة. وبعضهم يتجاهل العوائق والبشر، ويمكن أن يدهسوا على أقدام الآخرين، وهم غير مدركين لما يفعلون. ويضيف لطفي الشربيني (2003، 11) أن لدى هؤلاء الأطفال بعض مظاهر العشوائية وعدم التناسق في أداء الحركات.</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ويشير راشد موسى (2002، 388) أن اضطراب الحركة لدى الأطفال التوحديين يتنوع من سكون تامٍ، إلى إفراط حركي، إلى حركات وطقوس متكررة تأخذ طابعًا شاذًا وأوضاعًا خاصة غامضة.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ويصف محمد عبد الله (2001، 26) السلوك الحركي للأطفال التوحديين، بالطقوسية، والنمطية، والتعقيد، ويبدو أنه غير إرادي، ويظهر بشكل مستمر متواصل أو بشكل متقطع. ويضيف مدحت أبو النصر (2005، 179–180)، و"جيل" (2007، 2) </w:t>
      </w:r>
      <w:r w:rsidRPr="00885454">
        <w:rPr>
          <w:rFonts w:cs="Simplified Arabic"/>
          <w:lang/>
        </w:rPr>
        <w:t>Gail</w:t>
      </w:r>
      <w:r w:rsidRPr="00885454">
        <w:rPr>
          <w:rFonts w:cs="Simplified Arabic"/>
          <w:rtl/>
          <w:lang/>
        </w:rPr>
        <w:t xml:space="preserve"> أن الطفل التوحدي لديه قصور وضعف المرونة في العضلات الغليظة والدقيقة، مما يؤدي إلى تأخر في المهارات الحركية، فنضج العضلات الكبيرة يسبق العضلات الصغيرة في الأيدي والأقدام.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ويؤكد إبراهيم فرج (2004، 180) أن نضج العضلات الغليظة يسبق العضلات الدقيقة، وأنه يمكن ملاحظة القصور في ضبط المهارات الحركية الغليظة، والإيماءات النمطية، وعدم القدرة على التقليد الحركي. كما يوضح أيمن عادل (2006، 94) أن حركة الطفل التوحدي في مهده خلال الشهور الأولى ذات معدل منخفض، وقد يتأخر الارتقاء الحركي (الجلوس، الحبو، الوقوف) لهؤلاء الأطفال، كما يوجد لديهم اختلال في بعض الوظائف الحركية.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وكثيرًا من الأطفال في مرحلة الطفولة المبكرة المصابين بالتوحد يبدون حركات غير سوية أثناء الزحف، والمشي، والجلوس، والدحرجة، والقفز، وهز الجسم أثناء الجلوس، والدوران حول نفسه، والتلويح بذراعيه وفي أثناء المشي يبدو عليه التنقل الخفيف على أطراف الأصابع، أو التوقف الفجائي أو اهتزاز وتأرجح الجسم، أو انحنائه وتمايله مع تموج الرأس وتمايله، وتحويل مفاجئ له أثناء ذلك (زينب شقير، 2002، 42).</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ومن نواحي القصور أيضًا في المهارات الحركية الغليظة الارتطام بالأشياء، والخوف من التسلق، والتردد في الظهور، وصعوبة في ركوب دراجة بثلاث عجلات، وعدم تناسق حركات الجسم، وعدم القدرة على دحرجة الكرة ولقفها.</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 xml:space="preserve">ويرى "كيرتز" (2007، 82) </w:t>
      </w:r>
      <w:r w:rsidRPr="00885454">
        <w:rPr>
          <w:rFonts w:cs="Simplified Arabic"/>
          <w:lang/>
        </w:rPr>
        <w:t>Kurtz</w:t>
      </w:r>
      <w:r w:rsidRPr="00885454">
        <w:rPr>
          <w:rFonts w:cs="Simplified Arabic"/>
          <w:rtl/>
          <w:lang/>
        </w:rPr>
        <w:t xml:space="preserve"> أن هناك قصور في المهارات الحركية الدقيقة؛ حيث أنهم لا يستطيعون التحكم في حركات اليد والأصابع، لأنهم يعانون من حركات تكرارية تجعلهم لا يستطيعون تأدية معظم المهام الحياتية والتعليمية التي تتطلب حركات العضلات الدقيقة. وتضيف "إيزبل" (2010، 7) </w:t>
      </w:r>
      <w:r w:rsidRPr="00885454">
        <w:rPr>
          <w:rFonts w:cs="Simplified Arabic"/>
          <w:lang/>
        </w:rPr>
        <w:t>Isbell</w:t>
      </w:r>
      <w:r w:rsidRPr="00885454">
        <w:rPr>
          <w:rFonts w:cs="Simplified Arabic"/>
          <w:rtl/>
          <w:lang/>
        </w:rPr>
        <w:t xml:space="preserve"> أن القصور في المهارات الحركية الدقيقة يشمل رسم الأشكال، الكتابة، استخدام المقص، واستخدام أصابع اليد في القبض على الأشياء بإحكام.</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المحور الثالث: الأنشطة الحركية للأطفال ذوي اضطراب التوحد:</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الأنشطة الحركية للأطفال ذوي اضطراب التوحد هي أنشطة حركية توجه الأطفال إلى ممارستها بناء على إشراف مباشر من المعلمة، وقد تكون هذه الأنشطة على هيئة محطات حركية مستقلة، كل محطة تتميز بنشاط مختلف عن الأخرى، تتصف كل محطة بوجود هدف أو أكثر لها ترمي المعلمة إلى تحقيقه، وتتوافر لكل أنشطة حركية عاملي التشويق والسلامة، وعادة ما تكون تلك الأنشطة مبنية على مستوى النمو البدني للطفل وتطوره الحركي. ويتم في النهاية الانتقال من محطة حركية إلى أخرى بناءً على توجيهات المعلمة.ويمكن للأطفال ممارسة الأنشطة الحركية بوصفها مجموعة واحدة، يتم تنظيمها في أوقات محددة من اليوم، أو من أيام الأسبوع كالمشي الجماعي إلى حديقة مجاورة، أو المشي بوصفهم مجموعة واحدة في زيارات خارج الروضة إلى حديقة الحيوان، أو إلى أماكن أخرى.</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ويمكن تعريف الأنشطة الحركية بأنها مجموعة من حركات الجسم تعتمد على الجهاز العضلي وتحتاج إلى استخدام الطاقة </w:t>
      </w:r>
      <w:r w:rsidRPr="00885454">
        <w:rPr>
          <w:rFonts w:cs="Simplified Arabic"/>
          <w:lang/>
        </w:rPr>
        <w:t>(Fahey, et.al., 2005, 14)</w:t>
      </w:r>
      <w:r w:rsidRPr="00885454">
        <w:rPr>
          <w:rFonts w:cs="Simplified Arabic"/>
          <w:rtl/>
          <w:lang/>
        </w:rPr>
        <w:t xml:space="preserve">. كما تعرفها منى موسى (2006، 10) على أنها إحدى الأنشطة المكونة لمنهج النشاط في مرحلة ما قبل المدرسة (الروضة) لتحقيق الخبرة التعليمية المتكاملة التي تنمي لدى الطفل مفاهيمه ومداركه ومهاراته حركيًّا ومعرفيًّا ووجدانيًّا، بالإضافة إلى الألعاب الصغيرة التي تتسم بالحركة والنشاط والتفكير.ويرى كل من "روبرت" و"أتكنس" (2010، 17) </w:t>
      </w:r>
      <w:r w:rsidRPr="00885454">
        <w:rPr>
          <w:rFonts w:cs="Simplified Arabic"/>
          <w:lang/>
        </w:rPr>
        <w:t>Robert, &amp;Atkins</w:t>
      </w:r>
      <w:r w:rsidRPr="00885454">
        <w:rPr>
          <w:rFonts w:cs="Simplified Arabic"/>
          <w:rtl/>
          <w:lang/>
        </w:rPr>
        <w:t xml:space="preserve"> هي أنشطة تقدم للأطفال تساعدهم على تحسين اللياقة البدنية، وإثبات الذات وتكوين المفاهيم والإدراك الحركي وزيادة النمو المعرفي، والاستكشاف والقدرة على حل المشكلات التي تواجههم في حياتهم.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هذا ويؤكد وسيم عيد (2003، 6) على أهمية الأنشطة الحركية بالنسبة للطفل التوحدي، حيث أنها تعمل على:</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زيادة وعي الطفل التوحدي بجسمه وبذاته وإدراكه.</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تطور النغمة العضلية للطفل التوحدي، فالطفل التوحدي أسير إيقاعه العالي جدًّا أو البطيء جدًّا فلا توجد منطقة وسطى في حركات جسمه فهو دائمًا على طرفي نقيض أما عاليًا جدًّا في حركته وإيقاع حركاته، أو متدينًا جدًّا في إيقاع جسمه وعضلاته.</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تحسين قدرات الطفل التوحدي على توازن جسمه وإدراكه بنفسه، وبنقطة تمركزه الذاتي.</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مساعدة حركة الجسم وفق مثيرات حسية تساعد الطفل التوحدي على تحسن مهاراته اللغوية، وإدراكه للزمن، وتحسن في الرموز، فالربط بين المثير والحركة يدخل مفاهيم رمزية ومجردة، والطفل التوحدي يحتاج دائمًا إلى عملية الربط هذه لإدخال مفاهيم أكثر ارتقاءً.</w:t>
      </w:r>
    </w:p>
    <w:p w:rsidR="00470966" w:rsidRPr="00885454" w:rsidRDefault="00470966" w:rsidP="00885454">
      <w:pPr>
        <w:pStyle w:val="ListParagraph"/>
        <w:numPr>
          <w:ilvl w:val="0"/>
          <w:numId w:val="24"/>
        </w:numPr>
        <w:spacing w:line="360" w:lineRule="auto"/>
        <w:ind w:left="0" w:firstLine="425"/>
        <w:jc w:val="both"/>
        <w:rPr>
          <w:rtl/>
          <w:lang/>
        </w:rPr>
      </w:pPr>
      <w:r w:rsidRPr="00885454">
        <w:rPr>
          <w:rtl/>
          <w:lang/>
        </w:rPr>
        <w:t>اتاحة فرصًا للإشباع الحركي الذاتي؛ فالطفل التوحدي يحتاج لإشباع حركي حسْب مناطق الحركة الصادرة من المخ كالحركات المتكررة النمطية لأجزاء من الجسم، أو الجسم كله.</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 xml:space="preserve">وتضيف دراسة "كروليك" وآخرين (2006، 33) </w:t>
      </w:r>
      <w:r w:rsidRPr="00885454">
        <w:rPr>
          <w:lang/>
        </w:rPr>
        <w:t>Crollick, et.al.</w:t>
      </w:r>
      <w:r w:rsidRPr="00885454">
        <w:rPr>
          <w:rtl/>
          <w:lang/>
        </w:rPr>
        <w:t xml:space="preserve"> أن سلوكيات الأطفال ذوي اضطراب التوحد تتأثر بشكل إيجابي من خلال ممارسة برامج الأنشطة الحركية؛ حيث تعمل على:</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زيادة فترات الانتباه.</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توجيه السلوك نحو أداء المهمة.</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زيادة مستوى الأداء الجسمي.</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ضبط السلوكيات غير المناسبة والمصاحبة للتوحد (العدوان، الإثارة الذاتية، فرط النشاط، القلق).</w:t>
      </w:r>
    </w:p>
    <w:p w:rsidR="00470966" w:rsidRPr="00885454" w:rsidRDefault="00470966" w:rsidP="00885454">
      <w:pPr>
        <w:pStyle w:val="ListParagraph"/>
        <w:numPr>
          <w:ilvl w:val="0"/>
          <w:numId w:val="24"/>
        </w:numPr>
        <w:spacing w:line="360" w:lineRule="auto"/>
        <w:ind w:left="0" w:firstLine="425"/>
        <w:jc w:val="both"/>
        <w:rPr>
          <w:lang/>
        </w:rPr>
      </w:pPr>
      <w:r w:rsidRPr="00885454">
        <w:rPr>
          <w:rtl/>
          <w:lang/>
        </w:rPr>
        <w:t>تنشيط القلب والأوعية الدموية.</w:t>
      </w:r>
    </w:p>
    <w:p w:rsidR="00470966" w:rsidRPr="00885454" w:rsidRDefault="00470966" w:rsidP="00885454">
      <w:pPr>
        <w:pStyle w:val="ListParagraph"/>
        <w:numPr>
          <w:ilvl w:val="0"/>
          <w:numId w:val="24"/>
        </w:numPr>
        <w:spacing w:line="360" w:lineRule="auto"/>
        <w:ind w:left="0" w:firstLine="425"/>
        <w:jc w:val="both"/>
        <w:rPr>
          <w:rtl/>
          <w:lang/>
        </w:rPr>
      </w:pPr>
      <w:r w:rsidRPr="00885454">
        <w:rPr>
          <w:rtl/>
          <w:lang/>
        </w:rPr>
        <w:t>تحقيق الاستمتاع والاستجمام والترويح للأطفال التوحديين.</w:t>
      </w:r>
    </w:p>
    <w:p w:rsidR="00470966" w:rsidRPr="00885454" w:rsidRDefault="00470966" w:rsidP="00885454">
      <w:pPr>
        <w:pStyle w:val="ListParagraph"/>
        <w:numPr>
          <w:ilvl w:val="0"/>
          <w:numId w:val="24"/>
        </w:numPr>
        <w:spacing w:line="360" w:lineRule="auto"/>
        <w:ind w:left="0" w:firstLine="425"/>
        <w:jc w:val="both"/>
        <w:rPr>
          <w:rtl/>
          <w:lang/>
        </w:rPr>
      </w:pPr>
      <w:r w:rsidRPr="00885454">
        <w:rPr>
          <w:rtl/>
          <w:lang/>
        </w:rPr>
        <w:t>زيادة مستوى الاستجابة الصحيحة.</w:t>
      </w:r>
    </w:p>
    <w:p w:rsidR="00470966" w:rsidRPr="00885454" w:rsidRDefault="00470966" w:rsidP="00885454">
      <w:pPr>
        <w:pStyle w:val="ListParagraph"/>
        <w:numPr>
          <w:ilvl w:val="0"/>
          <w:numId w:val="24"/>
        </w:numPr>
        <w:spacing w:line="360" w:lineRule="auto"/>
        <w:ind w:left="0" w:firstLine="425"/>
        <w:jc w:val="both"/>
        <w:rPr>
          <w:rtl/>
          <w:lang/>
        </w:rPr>
      </w:pPr>
      <w:r w:rsidRPr="00885454">
        <w:rPr>
          <w:rtl/>
          <w:lang/>
        </w:rPr>
        <w:t xml:space="preserve">نماذج لبعض الأنشطة الحركية التي تساعد على تطور المهارات الحركية الغليظة للأطفال ذوي اضطراب التوحد وتنميتها: (هزاع محمد، 1425ه، 36-38)، </w:t>
      </w:r>
      <w:r w:rsidRPr="00885454">
        <w:rPr>
          <w:lang/>
        </w:rPr>
        <w:t>(Menear, &amp; Smith, 2008, 35-36)</w:t>
      </w:r>
    </w:p>
    <w:p w:rsidR="00470966" w:rsidRPr="00885454" w:rsidRDefault="00470966" w:rsidP="00885454">
      <w:pPr>
        <w:pStyle w:val="ListParagraph"/>
        <w:numPr>
          <w:ilvl w:val="0"/>
          <w:numId w:val="23"/>
        </w:numPr>
        <w:spacing w:line="360" w:lineRule="auto"/>
        <w:ind w:left="0" w:firstLine="425"/>
        <w:jc w:val="both"/>
        <w:rPr>
          <w:rtl/>
          <w:lang/>
        </w:rPr>
      </w:pPr>
      <w:r w:rsidRPr="00885454">
        <w:rPr>
          <w:rtl/>
          <w:lang/>
        </w:rPr>
        <w:t>أنشطة حركية عامة باستخدام المشي أو الجري أو صعود الدرج:</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المشي والجري بمختلف أشكاله، كالمشي إلى الأمام وإلى الخلف، وإلى الجانب، والمشي على الرمل، والمشي السريع، والمشي البطئ.</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الجري بسرعة إلى نقطة محددة، فرادى أو جماعات والعودة إلى نقطة البداية.</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الجري حول مجموعة أقماع موضوعة على شكل دائري أو مستطيل.</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ألعاب الجري والمطاردة، التي يمكن لها أن تطور التوافق الحركي والاتزان.</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صعود الدرج والنزول منه، مع توخي الحذر واتباع قواعد السلامة.</w:t>
      </w:r>
    </w:p>
    <w:p w:rsidR="00470966" w:rsidRPr="00885454" w:rsidRDefault="00470966" w:rsidP="00885454">
      <w:pPr>
        <w:pStyle w:val="ListParagraph"/>
        <w:numPr>
          <w:ilvl w:val="0"/>
          <w:numId w:val="23"/>
        </w:numPr>
        <w:spacing w:line="360" w:lineRule="auto"/>
        <w:ind w:left="0" w:firstLine="425"/>
        <w:jc w:val="both"/>
        <w:rPr>
          <w:rtl/>
          <w:lang/>
        </w:rPr>
      </w:pPr>
      <w:r w:rsidRPr="00885454">
        <w:rPr>
          <w:rtl/>
          <w:lang/>
        </w:rPr>
        <w:t>أنشطة القذف واللقف:</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قذف الكرة على الحائط والتقاطها بعد أن ترتطم بالأرض.</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دحرجة الكرة لإصابة أهداف محددة.</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قذف الكرات الإسفنجية أو البلاستيكية، ثم جمعها والعودة بها إلى نقطة البداية.</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لقف كرة إسفنجية أو مطاطية بكلتا اليدين بعد قذفها إلى الأعلى (مزج مهارتي القذف واللقف).</w:t>
      </w:r>
    </w:p>
    <w:p w:rsidR="00470966" w:rsidRPr="00885454" w:rsidRDefault="00470966" w:rsidP="00885454">
      <w:pPr>
        <w:pStyle w:val="ListParagraph"/>
        <w:numPr>
          <w:ilvl w:val="0"/>
          <w:numId w:val="23"/>
        </w:numPr>
        <w:spacing w:line="360" w:lineRule="auto"/>
        <w:ind w:left="0" w:firstLine="425"/>
        <w:jc w:val="both"/>
        <w:rPr>
          <w:lang/>
        </w:rPr>
      </w:pPr>
      <w:r w:rsidRPr="00885454">
        <w:rPr>
          <w:rtl/>
          <w:lang/>
        </w:rPr>
        <w:t>أنشطة الزحف والتسلق والتدحرج:</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الزحف على مرتبة إسفنجية.</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التدحرج على مرتبة إسفنجية.</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التسلق على حائط مخصص للتسلق، مع اتباع قواعد السلامة.</w:t>
      </w:r>
    </w:p>
    <w:p w:rsidR="00470966" w:rsidRPr="00885454" w:rsidRDefault="00470966" w:rsidP="00885454">
      <w:pPr>
        <w:pStyle w:val="ListParagraph"/>
        <w:numPr>
          <w:ilvl w:val="0"/>
          <w:numId w:val="23"/>
        </w:numPr>
        <w:spacing w:line="360" w:lineRule="auto"/>
        <w:ind w:left="0" w:firstLine="425"/>
        <w:jc w:val="both"/>
        <w:rPr>
          <w:lang/>
        </w:rPr>
      </w:pPr>
      <w:r w:rsidRPr="00885454">
        <w:rPr>
          <w:rtl/>
          <w:lang/>
        </w:rPr>
        <w:t>أنشطة الاتزان:</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المشي على شريط بصورة مستقيمة بحيث تتقدم إحدى القدمين الأخرى.</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المشي على شريط دائري.</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المشي على عارضة الاتزان.</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وضع أكياس الحبوب الصغيرة على الرأس أو الكتف، والمشي بها مع المحافظة على الاتزان.</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التنطيط على جهاز الترامبولين، مع اتباع قواعد السلامة.</w:t>
      </w:r>
    </w:p>
    <w:p w:rsidR="00470966" w:rsidRPr="00885454" w:rsidRDefault="00470966" w:rsidP="00885454">
      <w:pPr>
        <w:pStyle w:val="ListParagraph"/>
        <w:numPr>
          <w:ilvl w:val="0"/>
          <w:numId w:val="23"/>
        </w:numPr>
        <w:spacing w:line="360" w:lineRule="auto"/>
        <w:ind w:left="0" w:firstLine="425"/>
        <w:jc w:val="both"/>
        <w:rPr>
          <w:lang/>
        </w:rPr>
      </w:pPr>
      <w:r w:rsidRPr="00885454">
        <w:rPr>
          <w:rtl/>
          <w:lang/>
        </w:rPr>
        <w:t>أنشطة المرونة:</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يقف الطفل ويحاول رفع يده إلى أعلى نقطة ممكن، ويمكن تكرار ذلك باليد الأخرى بينما الأولى مرفوعة للأعلى.</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يقف طفلان وظهراهما متلاصقان، ويحاول كل منهما تمرير جسم (كرة، أو كيس رمل صغير) إلى الآخر دون تحريك رجليهما.</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الجلوس ومد الرجلين، ومحاولة لمس أصابع القدمين دون ثني الركبتين.</w:t>
      </w:r>
    </w:p>
    <w:p w:rsidR="00470966" w:rsidRPr="00885454" w:rsidRDefault="00470966" w:rsidP="00885454">
      <w:pPr>
        <w:pStyle w:val="ListParagraph"/>
        <w:numPr>
          <w:ilvl w:val="0"/>
          <w:numId w:val="23"/>
        </w:numPr>
        <w:spacing w:line="360" w:lineRule="auto"/>
        <w:ind w:left="0" w:firstLine="425"/>
        <w:jc w:val="both"/>
        <w:rPr>
          <w:lang/>
        </w:rPr>
      </w:pPr>
      <w:r w:rsidRPr="00885454">
        <w:rPr>
          <w:rtl/>
          <w:lang/>
        </w:rPr>
        <w:t>أنشطة القفز والوثب والحجل:</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القفز الحر في المكان باستخدام رجل واحدة أو رجلين معًا.</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القفز إلى الأمام، وإلى الجانب.</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الوثب فوق شريط على الأرض أو حبل موضوع على الأرض، مع مرجحة اليدين للمساعدة في عملية القفز.</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ممارسة أنشطة نط الحبل، التي تساعد على تطور التحكم في حركة الجسم والقدمين.</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ممارسة لعبة الحجل فوق خطوط مربعة على الأرض.</w:t>
      </w:r>
    </w:p>
    <w:p w:rsidR="00470966" w:rsidRPr="00885454" w:rsidRDefault="00470966" w:rsidP="00885454">
      <w:pPr>
        <w:pStyle w:val="ListParagraph"/>
        <w:numPr>
          <w:ilvl w:val="0"/>
          <w:numId w:val="22"/>
        </w:numPr>
        <w:spacing w:line="360" w:lineRule="auto"/>
        <w:ind w:left="0" w:firstLine="425"/>
        <w:jc w:val="both"/>
        <w:rPr>
          <w:lang/>
        </w:rPr>
      </w:pPr>
      <w:r w:rsidRPr="00885454">
        <w:rPr>
          <w:rtl/>
          <w:lang/>
        </w:rPr>
        <w:t>القفز من داخل أكياس قماشية.</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نماذج لبعض الأنشطة الحركية التي تساعد على تنمية المهارات الحركية الدقيقة للأطفال ذوي اضطراب التوحد:</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هناك أمثلة لمجموعة من الأنشطة التي تعمل على تنمية العضلات الدقيقة للأطفال ذوي اضطراب التوحد، وهذا ما أكده عليه كل من: "بريتينبش" (2000) </w:t>
      </w:r>
      <w:r w:rsidRPr="00885454">
        <w:rPr>
          <w:rFonts w:cs="Simplified Arabic"/>
          <w:lang/>
        </w:rPr>
        <w:t>Breitenbach</w:t>
      </w:r>
      <w:r w:rsidRPr="00885454">
        <w:rPr>
          <w:rFonts w:cs="Simplified Arabic"/>
          <w:rtl/>
          <w:lang/>
        </w:rPr>
        <w:t xml:space="preserve"> ،"سميث" (2004، 4-5) </w:t>
      </w:r>
      <w:r w:rsidRPr="00885454">
        <w:rPr>
          <w:rFonts w:cs="Simplified Arabic"/>
          <w:lang/>
        </w:rPr>
        <w:t>Smith</w:t>
      </w:r>
      <w:r w:rsidRPr="00885454">
        <w:rPr>
          <w:rFonts w:cs="Simplified Arabic"/>
          <w:rtl/>
          <w:lang/>
        </w:rPr>
        <w:t>، "فانفوشيلن" وآخرين (2007، 229)</w:t>
      </w:r>
      <w:r w:rsidRPr="00885454">
        <w:rPr>
          <w:rFonts w:cs="Simplified Arabic"/>
          <w:lang/>
        </w:rPr>
        <w:t xml:space="preserve">Vanvuchelen, et.al. </w:t>
      </w:r>
      <w:r w:rsidRPr="00885454">
        <w:rPr>
          <w:rFonts w:cs="Simplified Arabic"/>
          <w:rtl/>
          <w:lang/>
        </w:rPr>
        <w:t>، "إيزبل" (2010، 105-108)</w:t>
      </w:r>
      <w:r w:rsidRPr="00885454">
        <w:rPr>
          <w:rFonts w:cs="Simplified Arabic"/>
          <w:lang/>
        </w:rPr>
        <w:t xml:space="preserve">Isbell </w:t>
      </w:r>
      <w:r w:rsidRPr="00885454">
        <w:rPr>
          <w:rFonts w:cs="Simplified Arabic"/>
          <w:rtl/>
          <w:lang/>
        </w:rPr>
        <w:t>؛ حيث أشاروا إلى أنه هناك الأنشطة الحركية المختصة بتطوير عضلات (الكتف، الكوع، المعصم)، وأنشطة حركية تعتمد على تدريب اليد والأصابع، ويمكن إيجاز ذلك في النقاط التالية: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الأنشطة الحركية المختصة بتطوير عضلات (الكتف، الكوع، المعصم):</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توفير تمارين تعمل على تعزيز حركة الجزء العلوي من الجسم مثل (تحريك عربة يدوية، تحريك عروسة، تحريك حيوان، أرجحة الأشياء من خلال الشد والجذب، دفع الكائنات والأشياء المختلفة).</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ممارسة الأنشطة الحركية الدقيقة على أسطح العمل الرأسية مثل السبورة، وقطع الورق الكبير الملصق على الحائط، على أن يكون العمل اليدوي في مستوى العين، وهذا يعمل على مساعدة كفاءة الرسغ، وتوسيع إطار حركته بشكل تلقائي.</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تمرين الذراع على سحب أشياء ضد الجاذبية، وتقوية عضلات الكتف.</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تشجيع الطفل على القيام بكثير من الأنشطة وهو مستلقي على الأرض؛ وذلك من خلال تحميل الجزء العلوي من الجسم على الذراعين، مثل مشاهدة التليفزيون، أو اللعب، أو الأعمال الفنية، أو مشاهدة كتب، مما يعمل على تقوية المفاصل ونموها.</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تعليم الطفل تنفيذ عمليات الدفع وهو جالس عن طريق وضع يديه جانبه وهو جالس على الكرسي مع الضغط على الكرسي ورفع نفسه لأعلى.</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الرسم والتلوين على أسطح عمودية لزيادة تمديد المعصم وتقوية الذراع.</w:t>
      </w:r>
    </w:p>
    <w:p w:rsidR="00470966" w:rsidRPr="00885454" w:rsidRDefault="00470966" w:rsidP="00885454">
      <w:pPr>
        <w:pStyle w:val="ListParagraph"/>
        <w:numPr>
          <w:ilvl w:val="0"/>
          <w:numId w:val="25"/>
        </w:numPr>
        <w:spacing w:line="360" w:lineRule="auto"/>
        <w:ind w:left="0" w:firstLine="425"/>
        <w:jc w:val="both"/>
        <w:rPr>
          <w:rtl/>
          <w:lang/>
        </w:rPr>
      </w:pPr>
      <w:r w:rsidRPr="00885454">
        <w:rPr>
          <w:rtl/>
          <w:lang/>
        </w:rPr>
        <w:t>أنشطة تعتمد على تدريب اليد والأصابع:</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استخدام كلتا اليدين الأولى تستخدم على هيئة كأس، والأخرى تستخدم في ملئها بالرمل والضغط عليها.</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تنمية عضلات اليد باستخدام أنواع من الألعاب المرنة (كره مطاطيه)التي تساعد على القبض والإفلات.</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استخدام المشابك وتعليق صور على شكل ملابس أو وضع المشابك على حواف صندوق مقوى.</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استخدام الألوان الخشبية مما يساعد الطفل على استخدام العضلات الدقيقة للسيطرة عليها. وإذا كان الطفل غير قادر على الضغط على القلم بالطريقة الصحيحة لابد من مساعدته على مسك القلم أو البدء بإيجاد بدائل لتدريب الأصابع مثل: (تحريك عرائس الإصبع واللعب بها، وعرائس الظل) مع مراعاة أن تكون هذه الأنشطة لا تعتمد على الكتابة مثل الكولاج أو استخدام الختامات أو قص ولصق.</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تصنيف الأشياء الصغيرة في حاويات مختلفة باستخدام كماشات بلاستيكية صغيرة.</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عمل تشكيل باستخدام الصلصال، وورق الكوريشيه، والمناديل الورقية، ومادة لاصقة لعمل الكولاج.</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الإمساك بمجموعة من البطاقات وتوزيعها.</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القبض على الورق المقوى أو ملء وعاء بلاستيك باستخدام أصابع اليد.</w:t>
      </w:r>
    </w:p>
    <w:p w:rsidR="00470966" w:rsidRPr="00885454" w:rsidRDefault="00470966" w:rsidP="00885454">
      <w:pPr>
        <w:pStyle w:val="ListParagraph"/>
        <w:numPr>
          <w:ilvl w:val="0"/>
          <w:numId w:val="26"/>
        </w:numPr>
        <w:spacing w:line="360" w:lineRule="auto"/>
        <w:ind w:left="0" w:firstLine="425"/>
        <w:jc w:val="both"/>
        <w:rPr>
          <w:rtl/>
          <w:lang/>
        </w:rPr>
      </w:pPr>
      <w:r w:rsidRPr="00885454">
        <w:rPr>
          <w:rtl/>
          <w:lang/>
        </w:rPr>
        <w:t>استخدام يد واحدة في التقاط الأشياء باستخدام السبابة والإبهام ووضعها في كف اليد الآخرى وتكرار الشيء نفسه.</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وجدير بالذكر أنه يجب مراعاة عدة نقاط عند تقديم هذه الأنشطه للطفل، يمكن توضيحها في النقاط التالية:</w:t>
      </w:r>
      <w:r w:rsidRPr="00885454">
        <w:rPr>
          <w:rFonts w:cs="Simplified Arabic"/>
          <w:lang/>
        </w:rPr>
        <w:t>(Copple, 2010, 180; Smith, O'Brien, 2009, 275)</w:t>
      </w:r>
    </w:p>
    <w:p w:rsidR="00470966" w:rsidRPr="00885454" w:rsidRDefault="00470966" w:rsidP="00885454">
      <w:pPr>
        <w:pStyle w:val="ListParagraph"/>
        <w:numPr>
          <w:ilvl w:val="0"/>
          <w:numId w:val="27"/>
        </w:numPr>
        <w:spacing w:line="360" w:lineRule="auto"/>
        <w:ind w:left="0" w:firstLine="425"/>
        <w:jc w:val="both"/>
        <w:rPr>
          <w:lang/>
        </w:rPr>
      </w:pPr>
      <w:r w:rsidRPr="00885454">
        <w:rPr>
          <w:rtl/>
          <w:lang/>
        </w:rPr>
        <w:t>أن تكون الأنشطة الحركية الدقيقة مناسبة لمستوى نمو الطفل، وذلك لضمان تهيئة الاستعداد للمشاركة، وزيادة احتمالات النجاح. ولتنفيذ ذلك لابد من تنمية العضلات الدقيقة في ضوء مبدأين مهمين، وتوظيف مجموعة من الأنشطة تتناسب مع كل مبدأ على حدة:المبدأ الأول: تقديم الأنشطة التي تعمل على تنمية الكتف، ثم الكوع، ثم الرسغ.المبدأ الثاني: تقديم الأنشطة التي تعزز سرعة حركة الأصابع وسهولتها.</w:t>
      </w:r>
    </w:p>
    <w:p w:rsidR="00470966" w:rsidRPr="00885454" w:rsidRDefault="00470966" w:rsidP="00885454">
      <w:pPr>
        <w:pStyle w:val="ListParagraph"/>
        <w:numPr>
          <w:ilvl w:val="0"/>
          <w:numId w:val="27"/>
        </w:numPr>
        <w:spacing w:line="360" w:lineRule="auto"/>
        <w:ind w:left="0" w:firstLine="425"/>
        <w:jc w:val="both"/>
        <w:rPr>
          <w:rtl/>
          <w:lang/>
        </w:rPr>
      </w:pPr>
      <w:r w:rsidRPr="00885454">
        <w:rPr>
          <w:rtl/>
          <w:lang/>
        </w:rPr>
        <w:t>يجب أن تكون قصيرة وبسيطة وممتعة، ويتم عرض هذه الأنشطة بطرق مختلفة وجذابة، تزيد من مشاركة الطفل، وتراعي التدرج؛ حيث نبدأ بتقديم الأنشطة التي تعتمد على عضلات الكتف والكوع والرسغ ثم اليدين والأصابع.</w:t>
      </w:r>
    </w:p>
    <w:p w:rsidR="00470966" w:rsidRPr="00885454" w:rsidRDefault="00470966" w:rsidP="00885454">
      <w:pPr>
        <w:pStyle w:val="ListParagraph"/>
        <w:numPr>
          <w:ilvl w:val="0"/>
          <w:numId w:val="27"/>
        </w:numPr>
        <w:spacing w:line="360" w:lineRule="auto"/>
        <w:ind w:left="0" w:firstLine="425"/>
        <w:jc w:val="both"/>
        <w:rPr>
          <w:rtl/>
          <w:lang/>
        </w:rPr>
      </w:pPr>
      <w:r w:rsidRPr="00885454">
        <w:rPr>
          <w:rtl/>
          <w:lang/>
        </w:rPr>
        <w:t>مراعاة التنوع في الخامات والأدوات المقدمة للطفل مثل: (الأقلام، الأوراق، الألوان، المواد اللاصقة، صلصال)، حتى تعطي مساحة واسعة للتعرف والاستكشاف، ويراعى في هذه الأدوات أن تكون في محيط اهتمام الطفل.</w:t>
      </w:r>
    </w:p>
    <w:p w:rsidR="00470966" w:rsidRPr="00885454" w:rsidRDefault="00470966" w:rsidP="00885454">
      <w:pPr>
        <w:pStyle w:val="ListParagraph"/>
        <w:numPr>
          <w:ilvl w:val="0"/>
          <w:numId w:val="27"/>
        </w:numPr>
        <w:spacing w:line="360" w:lineRule="auto"/>
        <w:ind w:left="0" w:firstLine="425"/>
        <w:jc w:val="both"/>
        <w:rPr>
          <w:rtl/>
          <w:lang/>
        </w:rPr>
      </w:pPr>
      <w:r w:rsidRPr="00885454">
        <w:rPr>
          <w:rtl/>
          <w:lang/>
        </w:rPr>
        <w:t>في النهاية ترى الباحثة أن من التأثيرات الإيجابية للأنشطة الحركية أنها تبني عضلات الجسم المختلفة وتقويتها، وتنمي المهارات الحركية الغليظة والدقيقة للطفل ذوي اضطراب التوحد، فعلى سبيل المثال تعمل على تقوية عضلات اليدين والساعدين الضرورية لممارسة الأنشطة الحركية المختلفة، فإذا كان الطفل التوحدي غير قادر جسديًّا على القيام بالحركة الصحيحة لذراعيه ويديه، فإنه لن يستطيع اللعب بالكرة كرميها والتقاطها، عوضًا عن ذلك قد يصاب بالإحباط لعدم قدرته على اللعب بسبب ضعف عضلات يديه وذراعيه، وعدم قدرته على التحكم فيهما، بالإضافة إلى أنه يتلقى من خلال الحركة مهارات عديدة للعب منها: اللعب ضمن جماعة، وتبادل وانتظار الأدوار، واكتساب مهارات التقليد والمحاكاة الجسدية للآخرين، وتطوير مهارات التواصل. كما تعد الحركة هي الخطوة الأولى في عملية التعلم والتراكم اللغوي، فعندما يستكشف الطفل التوحدي البيئة يقوم بالتجريب، ويبدأ في تنمية فهمه للحياة؛ فالأنشطة الحركية بالنسبة للطفل التوحدي ليست وقتًا ضائعًا، ولكنها طريقة لاكتشاف العالم من حوله، ومن هنا لا تختلف الحركة في أهميتها بالنسبة للطفل التوحدي عن الطفل العادي؛ حيث إنها تساعد الطفل التوحدي على النمو في شتى المجالات (النمو الجسدي، والنمو المعرفي، والنمو الوجداني، والنمو الاجتماعي،... إلخ)؛ مما يساعد الطفل التوحدي على التكيف مع نفسه، ومع البيئة المحيطة بقدر الإمكان.</w:t>
      </w:r>
    </w:p>
    <w:p w:rsidR="00470966" w:rsidRPr="00885454" w:rsidRDefault="00470966" w:rsidP="00885454">
      <w:pPr>
        <w:pStyle w:val="22"/>
        <w:spacing w:before="0" w:after="0" w:line="360" w:lineRule="auto"/>
        <w:ind w:firstLine="425"/>
        <w:rPr>
          <w:b w:val="0"/>
          <w:bCs w:val="0"/>
          <w:szCs w:val="28"/>
          <w:rtl/>
          <w:lang/>
        </w:rPr>
      </w:pPr>
      <w:r w:rsidRPr="00885454">
        <w:rPr>
          <w:bCs w:val="0"/>
          <w:szCs w:val="28"/>
          <w:rtl/>
          <w:lang/>
        </w:rPr>
        <w:t>فروض الدراسة:</w:t>
      </w:r>
    </w:p>
    <w:p w:rsidR="00470966" w:rsidRPr="00885454" w:rsidRDefault="00470966" w:rsidP="00885454">
      <w:pPr>
        <w:pStyle w:val="22"/>
        <w:spacing w:before="0" w:after="0" w:line="360" w:lineRule="auto"/>
        <w:ind w:firstLine="425"/>
        <w:rPr>
          <w:bCs w:val="0"/>
          <w:szCs w:val="28"/>
          <w:rtl/>
          <w:lang/>
        </w:rPr>
      </w:pPr>
      <w:r w:rsidRPr="00885454">
        <w:rPr>
          <w:bCs w:val="0"/>
          <w:szCs w:val="28"/>
          <w:rtl/>
          <w:lang/>
        </w:rPr>
        <w:t>صيغت فروض الدراسة على النحو التالي:</w:t>
      </w:r>
    </w:p>
    <w:p w:rsidR="00470966" w:rsidRPr="00885454" w:rsidRDefault="00470966" w:rsidP="00885454">
      <w:pPr>
        <w:numPr>
          <w:ilvl w:val="0"/>
          <w:numId w:val="29"/>
        </w:numPr>
        <w:tabs>
          <w:tab w:val="clear" w:pos="360"/>
        </w:tabs>
        <w:spacing w:line="360" w:lineRule="auto"/>
        <w:ind w:left="0" w:firstLine="425"/>
        <w:jc w:val="both"/>
        <w:rPr>
          <w:lang/>
        </w:rPr>
      </w:pPr>
      <w:r w:rsidRPr="00885454">
        <w:rPr>
          <w:rtl/>
          <w:lang/>
        </w:rPr>
        <w:t>توجد فروق ذات دالة إحصائيًّا عند مستوى (0.05) بين متوسطي رتب درجات القياسين القبلي والبيني لأفراد عينة الدراسة من الأطفال التوحديين على مقياس المهارات الحركية (الغليظة، والدقيقة، والمقياس ككل) لصالح القياس البيني.</w:t>
      </w:r>
    </w:p>
    <w:p w:rsidR="00470966" w:rsidRPr="00885454" w:rsidRDefault="00470966" w:rsidP="00885454">
      <w:pPr>
        <w:numPr>
          <w:ilvl w:val="0"/>
          <w:numId w:val="29"/>
        </w:numPr>
        <w:tabs>
          <w:tab w:val="clear" w:pos="360"/>
        </w:tabs>
        <w:spacing w:line="360" w:lineRule="auto"/>
        <w:ind w:left="0" w:firstLine="425"/>
        <w:jc w:val="both"/>
        <w:rPr>
          <w:lang/>
        </w:rPr>
      </w:pPr>
      <w:r w:rsidRPr="00885454">
        <w:rPr>
          <w:rtl/>
          <w:lang/>
        </w:rPr>
        <w:t>توجد فروق ذات دالة إحصائيًّا عند مستوى (0.05) بين متوسطي رتب درجات القياسين البيني والبعدي لأفراد عينة الدراسة من الأطفال التوحديين على مقياس المهارات الحركية (الغليظة، والدقيقة، والمقياس ككل) لصالح القياس البعدي.</w:t>
      </w:r>
    </w:p>
    <w:p w:rsidR="00470966" w:rsidRPr="00885454" w:rsidRDefault="00470966" w:rsidP="00885454">
      <w:pPr>
        <w:numPr>
          <w:ilvl w:val="0"/>
          <w:numId w:val="29"/>
        </w:numPr>
        <w:tabs>
          <w:tab w:val="clear" w:pos="360"/>
        </w:tabs>
        <w:spacing w:line="360" w:lineRule="auto"/>
        <w:ind w:left="0" w:firstLine="425"/>
        <w:jc w:val="both"/>
        <w:rPr>
          <w:lang/>
        </w:rPr>
      </w:pPr>
      <w:r w:rsidRPr="00885454">
        <w:rPr>
          <w:rtl/>
          <w:lang/>
        </w:rPr>
        <w:t>توجد فروق ذات دالة إحصائيًّا عند مستوى (0.05) بين متوسطي رتب درجات القياسين البعدي والتتبعي لأفراد عينة الدراسة من الأطفال التوحديين على مقياس المهارات الحركية (الغليظة، والدقيقة، والمقياس ككل) لصالح القياس التتبعي.</w:t>
      </w:r>
    </w:p>
    <w:p w:rsidR="00470966" w:rsidRPr="00885454" w:rsidRDefault="00470966" w:rsidP="00885454">
      <w:pPr>
        <w:numPr>
          <w:ilvl w:val="0"/>
          <w:numId w:val="29"/>
        </w:numPr>
        <w:tabs>
          <w:tab w:val="clear" w:pos="360"/>
        </w:tabs>
        <w:spacing w:line="360" w:lineRule="auto"/>
        <w:ind w:left="0" w:firstLine="425"/>
        <w:jc w:val="both"/>
        <w:rPr>
          <w:lang/>
        </w:rPr>
      </w:pPr>
      <w:r w:rsidRPr="00885454">
        <w:rPr>
          <w:rtl/>
          <w:lang/>
        </w:rPr>
        <w:t>فعالية برنامج التدخل المبكر القائم على الأنشطة الحركية في تنمية بعض المهارات الحركية الغليظة والدقيقة لدى الأطفال ذوي اضطراب التوحد.</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إجراءات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يتناول هذا الجزء إجراءات الدراسة الميدانية من حيث المنهج المستخدم، وعينة الدراسة، والأدوات المستخدمة وأسلوب تطبيقها، وأخيرًا الأسلوب الإحصائي المستخدم في الدراسة الحالية.</w:t>
      </w:r>
    </w:p>
    <w:p w:rsidR="00470966" w:rsidRPr="00885454" w:rsidRDefault="00470966" w:rsidP="00885454">
      <w:pPr>
        <w:pStyle w:val="20"/>
        <w:spacing w:before="0" w:after="0" w:line="360" w:lineRule="auto"/>
        <w:ind w:left="0" w:firstLine="425"/>
        <w:rPr>
          <w:b w:val="0"/>
          <w:bCs w:val="0"/>
          <w:szCs w:val="28"/>
          <w:rtl/>
          <w:lang/>
        </w:rPr>
      </w:pPr>
      <w:bookmarkStart w:id="0" w:name="_Toc219090891"/>
      <w:r w:rsidRPr="00885454">
        <w:rPr>
          <w:b w:val="0"/>
          <w:bCs w:val="0"/>
          <w:szCs w:val="28"/>
          <w:rtl/>
          <w:lang/>
        </w:rPr>
        <w:t>(1) منهج الدراسة:</w:t>
      </w:r>
      <w:bookmarkEnd w:id="0"/>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اعتمدت الدراسة الحالية على استخدام المنهج شبه التجريبي ذي التصميم التجريبي للمجموعة الواحدة في القياس القبلي، والبيني، والبعدي،والتتبعي، وذلك لمناسبته لطبيعة الدراسة، وعينتها، والذي يهتم بالتعرف على أثر متغير تجريبي مستقل (برنامج التدخل المبكر القائم على الأنشطة الحركية في تنمية بعض المهارات الحركية الغليظة والدقيقة لدى الأطفال ذوي اضطراب التوحد) على متغير تابع (تنمية بعض المهارات الحركية الغليظة والدقيقة) لدى الأطفال ذوي اضطراب التوحد القابلين للتعلم، ويعد المنهج شبه التجريبي من أفضل مناهج البحث العلمي التي يمكن استخدامه فيمعالجة مشكلة الدراسة. حتى لا يكون هناك متغير تجريبي، أو مؤثر سوى البرنامج في معالجته، وفيه تضبط المتغيرات التي قد تؤثر على التجربة عدا المتغير التجريبي، بمعنى أن الجماعة الواحدة تمر بحالتين إحداهما تضبط الأخرى، كما يرى جابر عبد الحميد، أحمد كاظم (1996) أنه لا يوجد ضبط أفضل من استخدام المجموعة نفسها في الحالتين طالما أن جميع المتغيرات المستقلة المرتبطة بخصائص أفراد العينة والمؤثرة في المتغير التابع قد أحكم ضبطها.ويتضح التصميم التجريبي للدراسة الحالية في الشكل التالي: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ح1 ـــــــــــــ أ ــــــــــــــ ح2</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حيث:</w:t>
      </w:r>
    </w:p>
    <w:p w:rsidR="00470966" w:rsidRPr="00885454" w:rsidRDefault="00470966" w:rsidP="00885454">
      <w:pPr>
        <w:spacing w:line="360" w:lineRule="auto"/>
        <w:ind w:firstLine="425"/>
        <w:jc w:val="both"/>
        <w:rPr>
          <w:rtl/>
          <w:lang/>
        </w:rPr>
      </w:pPr>
      <w:r w:rsidRPr="00885454">
        <w:rPr>
          <w:rtl/>
          <w:lang/>
        </w:rPr>
        <w:t>(ح1) التطبيق القبلي: لمقياس المهارات الحركية الغليظة والدقيقة للأطفال ذوي اضطراب التوحد.</w:t>
      </w:r>
    </w:p>
    <w:p w:rsidR="00470966" w:rsidRPr="00885454" w:rsidRDefault="00470966" w:rsidP="00885454">
      <w:pPr>
        <w:spacing w:line="360" w:lineRule="auto"/>
        <w:ind w:firstLine="425"/>
        <w:jc w:val="both"/>
        <w:rPr>
          <w:rtl/>
          <w:lang/>
        </w:rPr>
      </w:pPr>
      <w:r w:rsidRPr="00885454">
        <w:rPr>
          <w:rtl/>
          <w:lang/>
        </w:rPr>
        <w:t>(أ) المعاملة التجريبية: وتتمثل في تطبيق الباحثة لبرنامج التدخل المبكر المقترح باستخدام الأنشطة الحركية.</w:t>
      </w:r>
    </w:p>
    <w:p w:rsidR="00470966" w:rsidRPr="00885454" w:rsidRDefault="00470966" w:rsidP="00885454">
      <w:pPr>
        <w:spacing w:line="360" w:lineRule="auto"/>
        <w:ind w:firstLine="425"/>
        <w:jc w:val="both"/>
        <w:rPr>
          <w:rtl/>
          <w:lang/>
        </w:rPr>
      </w:pPr>
      <w:r w:rsidRPr="00885454">
        <w:rPr>
          <w:rtl/>
          <w:lang/>
        </w:rPr>
        <w:t>(ح2) التطبيق البعدي: لمقياس المهارات الحركية الغليظة والدقيقة، وهو يطبق بصورة فردية على الأطفال عينة الدراسة بعد تطبيق البرنامج.</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(2) عينة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باختيار عينة الدراسة بالطريقة العمدية من كافة أطفال مركز التدخل المبكر بسموحة، التابع لإشراف كلية رياض الأطفال جامعة الإسكندرية، بوصفها عينة ممثلة للمجتمع الأصلي للدراسة بمحافظة الإسكندرية، وبلغ عدد الأطفال ذوي اضطراب التوحد في ذلك المركز (33) طفلاً وطفلة، تراوحت أعمارهم ما بين (4-7) سنوات، وقد قامت الباحثة بالاستعانة بسجلات المركز للتعرف على العمر الزمني، واختارت ممن هم في حدود (4-7) سنوات، والعمر العقلي واختارت ممن هم عمرهم العقلي في حدود (5-7) سنوات، ومستوى الذكاء واختارت ممن هم نسبة ذكائهم (50–70) درجة، ودرجة التوحدواختارت القابلين للتعلم، كما قامت بتطبيق مقياس المهارات الحركية (الغليظة، والدقيقة) على كامل العينة؛ وذلك لاستبعاد الأطفال ذوي اضطراب التوحد القابلين للتعلم مرتفعي ومنخفضي المهارات الحركية الغليظة والدقيقة، والحصول على أفراد عينة متجانسة في العمر الزمني، والعمر العقلي، ومستوى الذكاء، ودرجة التوحد، ودرجة المهارات الحركية الغليظة والدقيقة من الأطفال ذوي اضطراب التوحد القابلين للتعلم، وقد راعت الباحثة أن يكون الأطفال قد أمضوا عامًا كاملاً بالمركز؛ حتى يكونوا قد اكتسبوا بعض المهارات، أو تحسنت مهاراتهم على إثر ذلك، وبلغت حجم العينة بعد استبعاد الأطفال المختلفين في العمر الزمني، والعمر العقلي، ومستوى الذكاء، ودرجة التوحد، ومرتفعي ومنخفضي المهارات الحركية الغليظة والدقيقة (28) طفلاً وطفلة، تراوحت أعمارهم من (4-7) سنوات، بمتوسط (6.43) وانحراف معياري (0.377) وعمر عقلي يتراوح بين (5-7) سنوات، بمتوسط (5.66)، وانحراف معياري (0.698).</w:t>
      </w:r>
    </w:p>
    <w:p w:rsidR="00470966" w:rsidRPr="00885454" w:rsidRDefault="00470966" w:rsidP="00885454">
      <w:pPr>
        <w:pStyle w:val="18"/>
        <w:spacing w:before="0" w:after="0" w:line="360" w:lineRule="auto"/>
        <w:ind w:left="0" w:firstLine="425"/>
        <w:rPr>
          <w:rFonts w:cs="Simplified Arabic"/>
          <w:b w:val="0"/>
          <w:bCs w:val="0"/>
          <w:rtl/>
          <w:lang/>
        </w:rPr>
      </w:pPr>
      <w:bookmarkStart w:id="1" w:name="_Toc285529255"/>
      <w:r w:rsidRPr="00885454">
        <w:rPr>
          <w:rFonts w:cs="Simplified Arabic"/>
          <w:b w:val="0"/>
          <w:bCs w:val="0"/>
          <w:rtl/>
          <w:lang/>
        </w:rPr>
        <w:t>محددات اختيار عينة الدراسة:</w:t>
      </w:r>
      <w:bookmarkEnd w:id="1"/>
    </w:p>
    <w:p w:rsidR="00470966" w:rsidRPr="00885454" w:rsidRDefault="00470966" w:rsidP="00885454">
      <w:pPr>
        <w:numPr>
          <w:ilvl w:val="0"/>
          <w:numId w:val="28"/>
        </w:numPr>
        <w:tabs>
          <w:tab w:val="clear" w:pos="360"/>
        </w:tabs>
        <w:spacing w:line="360" w:lineRule="auto"/>
        <w:ind w:left="0" w:firstLine="425"/>
        <w:jc w:val="both"/>
        <w:rPr>
          <w:lang/>
        </w:rPr>
      </w:pPr>
      <w:r w:rsidRPr="00885454">
        <w:rPr>
          <w:rtl/>
          <w:lang/>
        </w:rPr>
        <w:t>توافرت عينة الدراسة من الأطفال ذوي اضطراب التوحد القابلين للتعلم في مركز التدخل المبكر بسموحة، التابع لإشراف كلية رياض الأطفال جامعة الإسكندرية بمحافظة الإسكندرية.</w:t>
      </w:r>
    </w:p>
    <w:p w:rsidR="00470966" w:rsidRPr="00885454" w:rsidRDefault="00470966" w:rsidP="00885454">
      <w:pPr>
        <w:numPr>
          <w:ilvl w:val="0"/>
          <w:numId w:val="28"/>
        </w:numPr>
        <w:tabs>
          <w:tab w:val="clear" w:pos="360"/>
        </w:tabs>
        <w:spacing w:line="360" w:lineRule="auto"/>
        <w:ind w:left="0" w:firstLine="425"/>
        <w:jc w:val="both"/>
        <w:rPr>
          <w:lang/>
        </w:rPr>
      </w:pPr>
      <w:r w:rsidRPr="00885454">
        <w:rPr>
          <w:rtl/>
          <w:lang/>
        </w:rPr>
        <w:t>تشابه نوع الإعاقة ودرجتها.</w:t>
      </w:r>
    </w:p>
    <w:p w:rsidR="00470966" w:rsidRPr="00885454" w:rsidRDefault="00470966" w:rsidP="00885454">
      <w:pPr>
        <w:numPr>
          <w:ilvl w:val="0"/>
          <w:numId w:val="28"/>
        </w:numPr>
        <w:tabs>
          <w:tab w:val="clear" w:pos="360"/>
        </w:tabs>
        <w:spacing w:line="360" w:lineRule="auto"/>
        <w:ind w:left="0" w:firstLine="425"/>
        <w:jc w:val="both"/>
        <w:rPr>
          <w:lang/>
        </w:rPr>
      </w:pPr>
      <w:r w:rsidRPr="00885454">
        <w:rPr>
          <w:rtl/>
          <w:lang/>
        </w:rPr>
        <w:t>اختيرت العينة من الأطفال الذين لا يعانون من أية إعاقةٍ أخرى سوى اضطراب التوحد من فئة "القابلين للتعلم".</w:t>
      </w:r>
    </w:p>
    <w:p w:rsidR="00470966" w:rsidRPr="00885454" w:rsidRDefault="00470966" w:rsidP="00885454">
      <w:pPr>
        <w:numPr>
          <w:ilvl w:val="0"/>
          <w:numId w:val="28"/>
        </w:numPr>
        <w:tabs>
          <w:tab w:val="clear" w:pos="360"/>
        </w:tabs>
        <w:spacing w:line="360" w:lineRule="auto"/>
        <w:ind w:left="0" w:firstLine="425"/>
        <w:jc w:val="both"/>
        <w:rPr>
          <w:lang/>
        </w:rPr>
      </w:pPr>
      <w:r w:rsidRPr="00885454">
        <w:rPr>
          <w:rtl/>
          <w:lang/>
        </w:rPr>
        <w:t>استبعاد الأطفال كثيري الغياب، وغير الملتزمين من العينة.</w:t>
      </w:r>
    </w:p>
    <w:p w:rsidR="00470966" w:rsidRPr="00885454" w:rsidRDefault="00470966" w:rsidP="00885454">
      <w:pPr>
        <w:numPr>
          <w:ilvl w:val="0"/>
          <w:numId w:val="28"/>
        </w:numPr>
        <w:tabs>
          <w:tab w:val="clear" w:pos="360"/>
        </w:tabs>
        <w:spacing w:line="360" w:lineRule="auto"/>
        <w:ind w:left="0" w:firstLine="425"/>
        <w:jc w:val="both"/>
        <w:rPr>
          <w:lang/>
        </w:rPr>
      </w:pPr>
      <w:r w:rsidRPr="00885454">
        <w:rPr>
          <w:rtl/>
          <w:lang/>
        </w:rPr>
        <w:t>بعد شرح طبيعة البرنامج المستخدم في الدراسة الحالية، وأهميته بالنسبة للأطفال الملتحقين به، وافق بعض أولياء الأمور علي إلحاق أطفالهم من ذوي اضطراب التوحد القابلين للتعلم المعاقين ببرنامج الدراسةخلال مقابلتهم بالمركز، أو الاتصال التليفوني بالأسر اللاتي لم يتم مقابلتهم، وتم استبعاد الأطفال الذين لم يوافق أولياءٍ أمورهم علي التحاقهم بالبرنامج، وبذلك أصبح أطفال العينة (28) طفلاً وطفلة من الأطفال ذوي اضطراب التوحد القابلين للتعلم.</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إجراءات التجانس بين أفراد العينة: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بإجراء التجانس بين أفراد عينة الدراسة الأساسية في عدة متغيرات هي:العمر الزمني، والعمر العقلي، ومستوى الذكاء، والمهارات الحركية الغليظة والدقيقة. وقد استخدمت الباحثة لاختبار التجانس بين أفراد عينة الدراسةمتوسط الدرجات، والانحراف المعياري، ثم طُبق اختبار "ت" لمعرفة دلالة الفروض بين أفراد عينة الدراسة, ونوضح ذلك في الآتي:</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أ) التجانس من حيث العمر الزمني والعمر العقلي: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بحساب العمر الزمني والعمر العقلي من خلال المتوسط الحسابي والانحراف المعياري، وقيمة "ت" للعمر الزمني والعمر العقلي لأفراد عينة الدراسة، والجدول التالي يوضح ذلك:</w:t>
      </w:r>
    </w:p>
    <w:p w:rsidR="00470966" w:rsidRPr="00885454" w:rsidRDefault="00470966" w:rsidP="00885454">
      <w:pPr>
        <w:pStyle w:val="Caption"/>
        <w:spacing w:before="0" w:after="0" w:line="360" w:lineRule="auto"/>
        <w:ind w:firstLine="425"/>
        <w:jc w:val="both"/>
        <w:rPr>
          <w:b w:val="0"/>
          <w:bCs w:val="0"/>
          <w:szCs w:val="28"/>
          <w:rtl/>
          <w:lang/>
        </w:rPr>
      </w:pPr>
      <w:r w:rsidRPr="00885454">
        <w:rPr>
          <w:b w:val="0"/>
          <w:bCs w:val="0"/>
          <w:szCs w:val="28"/>
          <w:rtl/>
          <w:lang/>
        </w:rPr>
        <w:t>جدول(</w:t>
      </w:r>
      <w:fldSimple w:instr="ref SEQجدول \* ARABIC \* MERGEFORMAT ">
        <w:r w:rsidRPr="00885454">
          <w:rPr>
            <w:b w:val="0"/>
            <w:bCs w:val="0"/>
            <w:szCs w:val="28"/>
            <w:rtl/>
            <w:lang/>
          </w:rPr>
          <w:t>1</w:t>
        </w:r>
      </w:fldSimple>
      <w:r w:rsidRPr="00885454">
        <w:rPr>
          <w:b w:val="0"/>
          <w:bCs w:val="0"/>
          <w:szCs w:val="28"/>
          <w:rtl/>
          <w:lang/>
        </w:rPr>
        <w:t>)</w:t>
      </w:r>
      <w:r w:rsidRPr="00885454">
        <w:rPr>
          <w:b w:val="0"/>
          <w:bCs w:val="0"/>
          <w:szCs w:val="28"/>
          <w:rtl/>
          <w:lang/>
        </w:rPr>
        <w:br/>
        <w:t xml:space="preserve">المتوسط الحسابي والانحراف المعياري </w:t>
      </w:r>
      <w:r w:rsidRPr="00885454">
        <w:rPr>
          <w:b w:val="0"/>
          <w:bCs w:val="0"/>
          <w:szCs w:val="28"/>
          <w:rtl/>
          <w:lang/>
        </w:rPr>
        <w:br/>
        <w:t>وقيمة "ت" للعمر الزمني والعمر العقلي لأفراد عينة الدراسة</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000"/>
      </w:tblPr>
      <w:tblGrid>
        <w:gridCol w:w="1338"/>
        <w:gridCol w:w="1265"/>
        <w:gridCol w:w="1629"/>
        <w:gridCol w:w="1874"/>
        <w:gridCol w:w="981"/>
        <w:gridCol w:w="1417"/>
      </w:tblGrid>
      <w:tr w:rsidR="00470966" w:rsidRPr="00885454" w:rsidTr="00885454">
        <w:trPr>
          <w:trHeight w:val="20"/>
          <w:jc w:val="center"/>
        </w:trPr>
        <w:tc>
          <w:tcPr>
            <w:tcW w:w="0" w:type="auto"/>
            <w:tcBorders>
              <w:top w:val="thinThickSmallGap" w:sz="24" w:space="0" w:color="auto"/>
            </w:tcBorders>
            <w:vAlign w:val="center"/>
          </w:tcPr>
          <w:p w:rsidR="00470966" w:rsidRPr="00885454" w:rsidRDefault="00470966" w:rsidP="00885454">
            <w:pPr>
              <w:rPr>
                <w:lang/>
              </w:rPr>
            </w:pPr>
            <w:r w:rsidRPr="00885454">
              <w:rPr>
                <w:rtl/>
                <w:lang/>
              </w:rPr>
              <w:t>القياس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عدد الأطفال</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متوسط الدرجات</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الانحراف المعياري</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 xml:space="preserve">قيمة "ت" </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 xml:space="preserve">مستوي الدلالة </w:t>
            </w:r>
          </w:p>
        </w:tc>
      </w:tr>
      <w:tr w:rsidR="00470966" w:rsidRPr="00885454" w:rsidTr="00885454">
        <w:trPr>
          <w:trHeight w:val="50"/>
          <w:jc w:val="center"/>
        </w:trPr>
        <w:tc>
          <w:tcPr>
            <w:tcW w:w="0" w:type="auto"/>
            <w:vAlign w:val="center"/>
          </w:tcPr>
          <w:p w:rsidR="00470966" w:rsidRPr="00885454" w:rsidRDefault="00470966" w:rsidP="00885454">
            <w:pPr>
              <w:rPr>
                <w:lang/>
              </w:rPr>
            </w:pPr>
            <w:r w:rsidRPr="00885454">
              <w:rPr>
                <w:rtl/>
                <w:lang/>
              </w:rPr>
              <w:t xml:space="preserve">العمر الزمني </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6.43</w:t>
            </w:r>
          </w:p>
        </w:tc>
        <w:tc>
          <w:tcPr>
            <w:tcW w:w="0" w:type="auto"/>
            <w:vAlign w:val="center"/>
          </w:tcPr>
          <w:p w:rsidR="00470966" w:rsidRPr="00885454" w:rsidRDefault="00470966" w:rsidP="00885454">
            <w:pPr>
              <w:rPr>
                <w:lang/>
              </w:rPr>
            </w:pPr>
            <w:r w:rsidRPr="00885454">
              <w:rPr>
                <w:rtl/>
                <w:lang/>
              </w:rPr>
              <w:t>0.377</w:t>
            </w:r>
          </w:p>
        </w:tc>
        <w:tc>
          <w:tcPr>
            <w:tcW w:w="0" w:type="auto"/>
            <w:vAlign w:val="center"/>
          </w:tcPr>
          <w:p w:rsidR="00470966" w:rsidRPr="00885454" w:rsidRDefault="00470966" w:rsidP="00885454">
            <w:pPr>
              <w:rPr>
                <w:lang/>
              </w:rPr>
            </w:pPr>
            <w:r w:rsidRPr="00885454">
              <w:rPr>
                <w:rtl/>
                <w:lang/>
              </w:rPr>
              <w:t>0.902</w:t>
            </w:r>
          </w:p>
        </w:tc>
        <w:tc>
          <w:tcPr>
            <w:tcW w:w="0" w:type="auto"/>
            <w:vAlign w:val="center"/>
          </w:tcPr>
          <w:p w:rsidR="00470966" w:rsidRPr="00885454" w:rsidRDefault="00470966" w:rsidP="00885454">
            <w:pPr>
              <w:rPr>
                <w:lang/>
              </w:rPr>
            </w:pPr>
            <w:r w:rsidRPr="00885454">
              <w:rPr>
                <w:rtl/>
                <w:lang/>
              </w:rPr>
              <w:t xml:space="preserve">غير دالة </w:t>
            </w:r>
          </w:p>
        </w:tc>
      </w:tr>
      <w:tr w:rsidR="00470966" w:rsidRPr="00885454" w:rsidTr="00885454">
        <w:trPr>
          <w:trHeight w:val="50"/>
          <w:jc w:val="center"/>
        </w:trPr>
        <w:tc>
          <w:tcPr>
            <w:tcW w:w="0" w:type="auto"/>
            <w:tcBorders>
              <w:bottom w:val="thinThickSmallGap" w:sz="24" w:space="0" w:color="auto"/>
            </w:tcBorders>
            <w:vAlign w:val="center"/>
          </w:tcPr>
          <w:p w:rsidR="00470966" w:rsidRPr="00885454" w:rsidRDefault="00470966" w:rsidP="00885454">
            <w:pPr>
              <w:rPr>
                <w:lang/>
              </w:rPr>
            </w:pPr>
            <w:r w:rsidRPr="00885454">
              <w:rPr>
                <w:rtl/>
                <w:lang/>
              </w:rPr>
              <w:t>العمر العقلي</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28</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5.66</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0.698</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0.429</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 xml:space="preserve">غير دالة </w:t>
            </w:r>
          </w:p>
        </w:tc>
      </w:tr>
    </w:tbl>
    <w:p w:rsidR="00470966" w:rsidRPr="00885454" w:rsidRDefault="00470966" w:rsidP="00885454">
      <w:pPr>
        <w:spacing w:line="360" w:lineRule="auto"/>
        <w:ind w:firstLine="425"/>
        <w:jc w:val="both"/>
        <w:rPr>
          <w:rtl/>
          <w:lang/>
        </w:rPr>
      </w:pPr>
      <w:r w:rsidRPr="00885454">
        <w:rPr>
          <w:rtl/>
          <w:lang/>
        </w:rPr>
        <w:t>قيمة "ت" عند درجة حرية (27) ومستوى دلالة (0.05) = (1.703)</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أسفرت النتائج المدونة بالجدول رقم (1) والخاصة بالمتوسط الحسابي والانحراف المعياري وقيمة "ت" للعمر الزمني والعمر العقلي للتكافؤ بين أفراد عينة الدراسة عن عدم وجود فروق ذات دلالة إحصائية بين متوسطات درجات الأطفال في العمر الزمني،والعمر العقلي لهم؛ حيث كانت قيمة "ت" المحسوبة المعبرة عن الفروق في العمر الزمني (0.902)،والعمر العقلي (0.429)، وهما قيمة أقل من مثيلتها بجدول "ت" عند درجات حرية (27)، حيث بلغت (1.703)؛ مما يدل على تكافؤ أفراد عينة الدراسة في العمر الزمني والعمر العقلي.</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ب) تجانس العينة من حيث مستوى الذكاء:</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استعانت الباحثة بنتائج قياس مستوى الذكاء المعد مسبقًا من قبل المركز، والذي استخدم مقياس ستانفورد بينيه للذكاء – الصورة الرابعة (1998) في تجانس أفراد عينة الدراسة من حيث الذكاء، والجدول التالي يوضح تجانس درجات اختبار الذكاء.</w:t>
      </w:r>
      <w:bookmarkStart w:id="2" w:name="_Toc206448805"/>
    </w:p>
    <w:p w:rsidR="00470966" w:rsidRPr="00885454" w:rsidRDefault="00470966" w:rsidP="00885454">
      <w:pPr>
        <w:pStyle w:val="Caption"/>
        <w:keepNext/>
        <w:spacing w:before="0" w:after="0" w:line="360" w:lineRule="auto"/>
        <w:ind w:firstLine="425"/>
        <w:jc w:val="both"/>
        <w:rPr>
          <w:b w:val="0"/>
          <w:bCs w:val="0"/>
          <w:szCs w:val="28"/>
          <w:rtl/>
          <w:lang/>
        </w:rPr>
      </w:pPr>
      <w:r w:rsidRPr="00885454">
        <w:rPr>
          <w:b w:val="0"/>
          <w:bCs w:val="0"/>
          <w:szCs w:val="28"/>
          <w:rtl/>
          <w:lang/>
        </w:rPr>
        <w:t>جدول (</w:t>
      </w:r>
      <w:r w:rsidRPr="00885454">
        <w:rPr>
          <w:b w:val="0"/>
          <w:bCs w:val="0"/>
          <w:szCs w:val="28"/>
          <w:lang/>
        </w:rPr>
        <w:fldChar w:fldCharType="begin"/>
      </w:r>
      <w:r w:rsidRPr="00885454">
        <w:rPr>
          <w:b w:val="0"/>
          <w:bCs w:val="0"/>
          <w:szCs w:val="28"/>
          <w:lang/>
        </w:rPr>
        <w:instrText>SEQ</w:instrText>
      </w:r>
      <w:r w:rsidRPr="00885454">
        <w:rPr>
          <w:b w:val="0"/>
          <w:bCs w:val="0"/>
          <w:szCs w:val="28"/>
          <w:rtl/>
          <w:lang/>
        </w:rPr>
        <w:instrText xml:space="preserve"> جدول \* </w:instrText>
      </w:r>
      <w:r w:rsidRPr="00885454">
        <w:rPr>
          <w:b w:val="0"/>
          <w:bCs w:val="0"/>
          <w:szCs w:val="28"/>
          <w:lang/>
        </w:rPr>
        <w:instrText>ARABIC</w:instrText>
      </w:r>
      <w:r w:rsidRPr="00885454">
        <w:rPr>
          <w:b w:val="0"/>
          <w:bCs w:val="0"/>
          <w:szCs w:val="28"/>
          <w:lang/>
        </w:rPr>
        <w:fldChar w:fldCharType="separate"/>
      </w:r>
      <w:r w:rsidRPr="00885454">
        <w:rPr>
          <w:b w:val="0"/>
          <w:bCs w:val="0"/>
          <w:szCs w:val="28"/>
          <w:lang/>
        </w:rPr>
        <w:t>1</w:t>
      </w:r>
      <w:r w:rsidRPr="00885454">
        <w:rPr>
          <w:b w:val="0"/>
          <w:bCs w:val="0"/>
          <w:szCs w:val="28"/>
          <w:lang/>
        </w:rPr>
        <w:fldChar w:fldCharType="end"/>
      </w:r>
      <w:r w:rsidRPr="00885454">
        <w:rPr>
          <w:b w:val="0"/>
          <w:bCs w:val="0"/>
          <w:szCs w:val="28"/>
          <w:rtl/>
          <w:lang/>
        </w:rPr>
        <w:t xml:space="preserve">) </w:t>
      </w:r>
      <w:r w:rsidRPr="00885454">
        <w:rPr>
          <w:b w:val="0"/>
          <w:bCs w:val="0"/>
          <w:szCs w:val="28"/>
          <w:rtl/>
          <w:lang/>
        </w:rPr>
        <w:br/>
        <w:t xml:space="preserve">الخصائص الإحصائية المتعلقة بتجانس </w:t>
      </w:r>
      <w:bookmarkEnd w:id="2"/>
      <w:r w:rsidRPr="00885454">
        <w:rPr>
          <w:b w:val="0"/>
          <w:bCs w:val="0"/>
          <w:szCs w:val="28"/>
          <w:rtl/>
          <w:lang/>
        </w:rPr>
        <w:t>أفراد عينة الدراسة في نسبة الذكاء</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000"/>
      </w:tblPr>
      <w:tblGrid>
        <w:gridCol w:w="1383"/>
        <w:gridCol w:w="1258"/>
        <w:gridCol w:w="1620"/>
        <w:gridCol w:w="1858"/>
        <w:gridCol w:w="979"/>
        <w:gridCol w:w="1406"/>
      </w:tblGrid>
      <w:tr w:rsidR="00470966" w:rsidRPr="00885454" w:rsidTr="00885454">
        <w:trPr>
          <w:trHeight w:val="20"/>
          <w:jc w:val="center"/>
        </w:trPr>
        <w:tc>
          <w:tcPr>
            <w:tcW w:w="0" w:type="auto"/>
            <w:tcBorders>
              <w:top w:val="thinThickSmallGap" w:sz="24" w:space="0" w:color="auto"/>
            </w:tcBorders>
            <w:vAlign w:val="center"/>
          </w:tcPr>
          <w:p w:rsidR="00470966" w:rsidRPr="00885454" w:rsidRDefault="00470966" w:rsidP="00885454">
            <w:pPr>
              <w:rPr>
                <w:lang/>
              </w:rPr>
            </w:pPr>
            <w:r w:rsidRPr="00885454">
              <w:rPr>
                <w:rtl/>
                <w:lang/>
              </w:rPr>
              <w:t>القياس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عدد الأطفال</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متوسط الدرجات</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الانحراف المعياري</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 xml:space="preserve">قيمة "ت" </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 xml:space="preserve">مستوي الدلالة </w:t>
            </w:r>
          </w:p>
        </w:tc>
      </w:tr>
      <w:tr w:rsidR="00470966" w:rsidRPr="00885454" w:rsidTr="00885454">
        <w:trPr>
          <w:trHeight w:val="50"/>
          <w:jc w:val="center"/>
        </w:trPr>
        <w:tc>
          <w:tcPr>
            <w:tcW w:w="0" w:type="auto"/>
            <w:tcBorders>
              <w:bottom w:val="thinThickSmallGap" w:sz="24" w:space="0" w:color="auto"/>
            </w:tcBorders>
            <w:vAlign w:val="center"/>
          </w:tcPr>
          <w:p w:rsidR="00470966" w:rsidRPr="00885454" w:rsidRDefault="00470966" w:rsidP="00885454">
            <w:pPr>
              <w:rPr>
                <w:lang/>
              </w:rPr>
            </w:pPr>
            <w:r w:rsidRPr="00885454">
              <w:rPr>
                <w:rtl/>
                <w:lang/>
              </w:rPr>
              <w:t>مستوى الذكاء</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28</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59.929</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1.464</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0.217</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 xml:space="preserve">غير دالة </w:t>
            </w:r>
          </w:p>
        </w:tc>
      </w:tr>
    </w:tbl>
    <w:p w:rsidR="00470966" w:rsidRPr="00885454" w:rsidRDefault="00470966" w:rsidP="00885454">
      <w:pPr>
        <w:spacing w:line="360" w:lineRule="auto"/>
        <w:ind w:firstLine="425"/>
        <w:jc w:val="both"/>
        <w:rPr>
          <w:rtl/>
          <w:lang/>
        </w:rPr>
      </w:pPr>
      <w:r w:rsidRPr="00885454">
        <w:rPr>
          <w:rtl/>
          <w:lang/>
        </w:rPr>
        <w:t>قيمة "ت" عند درجة حرية (27) ومستوى دلالة (0.05) = (1.703)</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يتضح من الجدول السابق أن قيمة "ت" بلغت (0.217) وهي غير دالة إحصائياً عند مستوى دلالة (0.05)، حيث بلغت قيمة "ت" الجدولية (1.703)، وبالتالي لا توجد فروق بين متوسط درجات أفراد عينة الدراسة في متغير معدل الذكاء، مما يدل علي تجانس أفراد عينة الدراسة في متغير معدل الذكاء.</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ج) المهارات الحركية الغليظة والدقيقة: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تم التأكد من تجانس أفراد عينة الدراسة في المهارات الحركية الغليظة والدقيقة, من خلال تطبيق مقياس المهارات الحركية الغليظة والدقيقة (إعداد الباحثة), ويوضح الجدول التالي التجانس بين أفراد عينة الدراسة في مقياس المهارات الحركية الغليظة والدقيقة.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جدول (</w:t>
      </w:r>
      <w:r w:rsidRPr="00885454">
        <w:rPr>
          <w:rFonts w:cs="Simplified Arabic"/>
          <w:lang/>
        </w:rPr>
        <w:fldChar w:fldCharType="begin"/>
      </w:r>
      <w:r w:rsidRPr="00885454">
        <w:rPr>
          <w:rFonts w:cs="Simplified Arabic"/>
          <w:lang/>
        </w:rPr>
        <w:instrText>SEQ</w:instrText>
      </w:r>
      <w:r w:rsidRPr="00885454">
        <w:rPr>
          <w:rFonts w:cs="Simplified Arabic"/>
          <w:rtl/>
          <w:lang/>
        </w:rPr>
        <w:instrText xml:space="preserve"> جدول \* </w:instrText>
      </w:r>
      <w:r w:rsidRPr="00885454">
        <w:rPr>
          <w:rFonts w:cs="Simplified Arabic"/>
          <w:lang/>
        </w:rPr>
        <w:instrText>ARABIC</w:instrText>
      </w:r>
      <w:r w:rsidRPr="00885454">
        <w:rPr>
          <w:rFonts w:cs="Simplified Arabic"/>
          <w:lang/>
        </w:rPr>
        <w:fldChar w:fldCharType="separate"/>
      </w:r>
      <w:r w:rsidRPr="00885454">
        <w:rPr>
          <w:rFonts w:cs="Simplified Arabic"/>
          <w:lang/>
        </w:rPr>
        <w:t>2</w:t>
      </w:r>
      <w:r w:rsidRPr="00885454">
        <w:rPr>
          <w:rFonts w:cs="Simplified Arabic"/>
          <w:lang/>
        </w:rPr>
        <w:fldChar w:fldCharType="end"/>
      </w:r>
      <w:r w:rsidRPr="00885454">
        <w:rPr>
          <w:rFonts w:cs="Simplified Arabic"/>
          <w:rtl/>
          <w:lang/>
        </w:rPr>
        <w:t xml:space="preserve">) </w:t>
      </w:r>
      <w:r w:rsidRPr="00885454">
        <w:rPr>
          <w:rFonts w:cs="Simplified Arabic"/>
          <w:rtl/>
          <w:lang/>
        </w:rPr>
        <w:br/>
        <w:t xml:space="preserve">الخصائص الإحصائية المتعلقة بتجانس أفراد </w:t>
      </w:r>
      <w:r w:rsidRPr="00885454">
        <w:rPr>
          <w:rFonts w:cs="Simplified Arabic"/>
          <w:rtl/>
          <w:lang/>
        </w:rPr>
        <w:br/>
        <w:t>عينة الدراسة في مقياس المهارات الحركية الغليظة والدقيقة</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000"/>
      </w:tblPr>
      <w:tblGrid>
        <w:gridCol w:w="2344"/>
        <w:gridCol w:w="1232"/>
        <w:gridCol w:w="1232"/>
        <w:gridCol w:w="1232"/>
        <w:gridCol w:w="1232"/>
        <w:gridCol w:w="1232"/>
      </w:tblGrid>
      <w:tr w:rsidR="00470966" w:rsidRPr="00885454" w:rsidTr="00885454">
        <w:trPr>
          <w:trHeight w:val="20"/>
          <w:jc w:val="center"/>
        </w:trPr>
        <w:tc>
          <w:tcPr>
            <w:tcW w:w="2092" w:type="dxa"/>
            <w:tcBorders>
              <w:top w:val="thinThickSmallGap" w:sz="24" w:space="0" w:color="auto"/>
            </w:tcBorders>
            <w:vAlign w:val="center"/>
          </w:tcPr>
          <w:p w:rsidR="00470966" w:rsidRPr="00885454" w:rsidRDefault="00470966" w:rsidP="00885454">
            <w:pPr>
              <w:rPr>
                <w:lang/>
              </w:rPr>
            </w:pPr>
            <w:r w:rsidRPr="00885454">
              <w:rPr>
                <w:rtl/>
                <w:lang/>
              </w:rPr>
              <w:t>القياس</w:t>
            </w:r>
          </w:p>
        </w:tc>
        <w:tc>
          <w:tcPr>
            <w:tcW w:w="1099" w:type="dxa"/>
            <w:tcBorders>
              <w:top w:val="thinThickSmallGap" w:sz="24" w:space="0" w:color="auto"/>
            </w:tcBorders>
            <w:vAlign w:val="center"/>
          </w:tcPr>
          <w:p w:rsidR="00470966" w:rsidRPr="00885454" w:rsidRDefault="00470966" w:rsidP="00885454">
            <w:pPr>
              <w:rPr>
                <w:lang/>
              </w:rPr>
            </w:pPr>
            <w:r w:rsidRPr="00885454">
              <w:rPr>
                <w:rtl/>
                <w:lang/>
              </w:rPr>
              <w:t>عدد الأطفال</w:t>
            </w:r>
          </w:p>
        </w:tc>
        <w:tc>
          <w:tcPr>
            <w:tcW w:w="1099" w:type="dxa"/>
            <w:tcBorders>
              <w:top w:val="thinThickSmallGap" w:sz="24" w:space="0" w:color="auto"/>
            </w:tcBorders>
            <w:vAlign w:val="center"/>
          </w:tcPr>
          <w:p w:rsidR="00470966" w:rsidRPr="00885454" w:rsidRDefault="00470966" w:rsidP="00885454">
            <w:pPr>
              <w:rPr>
                <w:lang/>
              </w:rPr>
            </w:pPr>
            <w:r w:rsidRPr="00885454">
              <w:rPr>
                <w:rtl/>
                <w:lang/>
              </w:rPr>
              <w:t>متوسط الدرجات</w:t>
            </w:r>
          </w:p>
        </w:tc>
        <w:tc>
          <w:tcPr>
            <w:tcW w:w="1099" w:type="dxa"/>
            <w:tcBorders>
              <w:top w:val="thinThickSmallGap" w:sz="24" w:space="0" w:color="auto"/>
            </w:tcBorders>
            <w:vAlign w:val="center"/>
          </w:tcPr>
          <w:p w:rsidR="00470966" w:rsidRPr="00885454" w:rsidRDefault="00470966" w:rsidP="00885454">
            <w:pPr>
              <w:rPr>
                <w:lang/>
              </w:rPr>
            </w:pPr>
            <w:r w:rsidRPr="00885454">
              <w:rPr>
                <w:rtl/>
                <w:lang/>
              </w:rPr>
              <w:t>الانحراف المعياري</w:t>
            </w:r>
          </w:p>
        </w:tc>
        <w:tc>
          <w:tcPr>
            <w:tcW w:w="1099" w:type="dxa"/>
            <w:tcBorders>
              <w:top w:val="thinThickSmallGap" w:sz="24" w:space="0" w:color="auto"/>
            </w:tcBorders>
            <w:vAlign w:val="center"/>
          </w:tcPr>
          <w:p w:rsidR="00470966" w:rsidRPr="00885454" w:rsidRDefault="00470966" w:rsidP="00885454">
            <w:pPr>
              <w:rPr>
                <w:lang/>
              </w:rPr>
            </w:pPr>
            <w:r w:rsidRPr="00885454">
              <w:rPr>
                <w:rtl/>
                <w:lang/>
              </w:rPr>
              <w:t xml:space="preserve">قيمة "ت" </w:t>
            </w:r>
          </w:p>
        </w:tc>
        <w:tc>
          <w:tcPr>
            <w:tcW w:w="1099" w:type="dxa"/>
            <w:tcBorders>
              <w:top w:val="thinThickSmallGap" w:sz="24" w:space="0" w:color="auto"/>
            </w:tcBorders>
            <w:vAlign w:val="center"/>
          </w:tcPr>
          <w:p w:rsidR="00470966" w:rsidRPr="00885454" w:rsidRDefault="00470966" w:rsidP="00885454">
            <w:pPr>
              <w:rPr>
                <w:lang/>
              </w:rPr>
            </w:pPr>
            <w:r w:rsidRPr="00885454">
              <w:rPr>
                <w:rtl/>
                <w:lang/>
              </w:rPr>
              <w:t xml:space="preserve">مستوى الدلالة </w:t>
            </w:r>
          </w:p>
        </w:tc>
      </w:tr>
      <w:tr w:rsidR="00470966" w:rsidRPr="00885454" w:rsidTr="00885454">
        <w:trPr>
          <w:trHeight w:val="50"/>
          <w:jc w:val="center"/>
        </w:trPr>
        <w:tc>
          <w:tcPr>
            <w:tcW w:w="2092" w:type="dxa"/>
            <w:vAlign w:val="center"/>
          </w:tcPr>
          <w:p w:rsidR="00470966" w:rsidRPr="00885454" w:rsidRDefault="00470966" w:rsidP="00885454">
            <w:pPr>
              <w:rPr>
                <w:lang/>
              </w:rPr>
            </w:pPr>
            <w:r w:rsidRPr="00885454">
              <w:rPr>
                <w:rtl/>
                <w:lang/>
              </w:rPr>
              <w:t xml:space="preserve">المهارات الحركية الغليظة </w:t>
            </w:r>
          </w:p>
        </w:tc>
        <w:tc>
          <w:tcPr>
            <w:tcW w:w="1099" w:type="dxa"/>
            <w:vAlign w:val="center"/>
          </w:tcPr>
          <w:p w:rsidR="00470966" w:rsidRPr="00885454" w:rsidRDefault="00470966" w:rsidP="00885454">
            <w:pPr>
              <w:rPr>
                <w:lang/>
              </w:rPr>
            </w:pPr>
            <w:r w:rsidRPr="00885454">
              <w:rPr>
                <w:rtl/>
                <w:lang/>
              </w:rPr>
              <w:t>28</w:t>
            </w:r>
          </w:p>
        </w:tc>
        <w:tc>
          <w:tcPr>
            <w:tcW w:w="1099" w:type="dxa"/>
            <w:vAlign w:val="center"/>
          </w:tcPr>
          <w:p w:rsidR="00470966" w:rsidRPr="00885454" w:rsidRDefault="00470966" w:rsidP="00885454">
            <w:pPr>
              <w:rPr>
                <w:lang/>
              </w:rPr>
            </w:pPr>
            <w:r w:rsidRPr="00885454">
              <w:rPr>
                <w:rtl/>
                <w:lang/>
              </w:rPr>
              <w:t>39.964</w:t>
            </w:r>
          </w:p>
        </w:tc>
        <w:tc>
          <w:tcPr>
            <w:tcW w:w="1099" w:type="dxa"/>
            <w:vAlign w:val="center"/>
          </w:tcPr>
          <w:p w:rsidR="00470966" w:rsidRPr="00885454" w:rsidRDefault="00470966" w:rsidP="00885454">
            <w:pPr>
              <w:rPr>
                <w:lang/>
              </w:rPr>
            </w:pPr>
            <w:r w:rsidRPr="00885454">
              <w:rPr>
                <w:rtl/>
                <w:lang/>
              </w:rPr>
              <w:t>0.838</w:t>
            </w:r>
          </w:p>
        </w:tc>
        <w:tc>
          <w:tcPr>
            <w:tcW w:w="1099" w:type="dxa"/>
            <w:vAlign w:val="center"/>
          </w:tcPr>
          <w:p w:rsidR="00470966" w:rsidRPr="00885454" w:rsidRDefault="00470966" w:rsidP="00885454">
            <w:pPr>
              <w:rPr>
                <w:lang/>
              </w:rPr>
            </w:pPr>
            <w:r w:rsidRPr="00885454">
              <w:rPr>
                <w:rtl/>
                <w:lang/>
              </w:rPr>
              <w:t>0.252</w:t>
            </w:r>
          </w:p>
        </w:tc>
        <w:tc>
          <w:tcPr>
            <w:tcW w:w="1099" w:type="dxa"/>
            <w:vAlign w:val="center"/>
          </w:tcPr>
          <w:p w:rsidR="00470966" w:rsidRPr="00885454" w:rsidRDefault="00470966" w:rsidP="00885454">
            <w:pPr>
              <w:rPr>
                <w:lang/>
              </w:rPr>
            </w:pPr>
            <w:r w:rsidRPr="00885454">
              <w:rPr>
                <w:rtl/>
                <w:lang/>
              </w:rPr>
              <w:t xml:space="preserve">غير دالة </w:t>
            </w:r>
          </w:p>
        </w:tc>
      </w:tr>
      <w:tr w:rsidR="00470966" w:rsidRPr="00885454" w:rsidTr="00885454">
        <w:trPr>
          <w:trHeight w:val="50"/>
          <w:jc w:val="center"/>
        </w:trPr>
        <w:tc>
          <w:tcPr>
            <w:tcW w:w="2092" w:type="dxa"/>
            <w:vAlign w:val="center"/>
          </w:tcPr>
          <w:p w:rsidR="00470966" w:rsidRPr="00885454" w:rsidRDefault="00470966" w:rsidP="00885454">
            <w:pPr>
              <w:rPr>
                <w:lang/>
              </w:rPr>
            </w:pPr>
            <w:r w:rsidRPr="00885454">
              <w:rPr>
                <w:rtl/>
                <w:lang/>
              </w:rPr>
              <w:t>المهارات الحركية الدقيقة</w:t>
            </w:r>
          </w:p>
        </w:tc>
        <w:tc>
          <w:tcPr>
            <w:tcW w:w="1099" w:type="dxa"/>
            <w:vAlign w:val="center"/>
          </w:tcPr>
          <w:p w:rsidR="00470966" w:rsidRPr="00885454" w:rsidRDefault="00470966" w:rsidP="00885454">
            <w:pPr>
              <w:rPr>
                <w:lang/>
              </w:rPr>
            </w:pPr>
            <w:r w:rsidRPr="00885454">
              <w:rPr>
                <w:rtl/>
                <w:lang/>
              </w:rPr>
              <w:t>28</w:t>
            </w:r>
          </w:p>
        </w:tc>
        <w:tc>
          <w:tcPr>
            <w:tcW w:w="1099" w:type="dxa"/>
            <w:vAlign w:val="center"/>
          </w:tcPr>
          <w:p w:rsidR="00470966" w:rsidRPr="00885454" w:rsidRDefault="00470966" w:rsidP="00885454">
            <w:pPr>
              <w:rPr>
                <w:lang/>
              </w:rPr>
            </w:pPr>
            <w:r w:rsidRPr="00885454">
              <w:rPr>
                <w:rtl/>
                <w:lang/>
              </w:rPr>
              <w:t>27.500</w:t>
            </w:r>
          </w:p>
        </w:tc>
        <w:tc>
          <w:tcPr>
            <w:tcW w:w="1099" w:type="dxa"/>
            <w:vAlign w:val="center"/>
          </w:tcPr>
          <w:p w:rsidR="00470966" w:rsidRPr="00885454" w:rsidRDefault="00470966" w:rsidP="00885454">
            <w:pPr>
              <w:rPr>
                <w:lang/>
              </w:rPr>
            </w:pPr>
            <w:r w:rsidRPr="00885454">
              <w:rPr>
                <w:rtl/>
                <w:lang/>
              </w:rPr>
              <w:t>0.509</w:t>
            </w:r>
          </w:p>
        </w:tc>
        <w:tc>
          <w:tcPr>
            <w:tcW w:w="1099" w:type="dxa"/>
            <w:vAlign w:val="center"/>
          </w:tcPr>
          <w:p w:rsidR="00470966" w:rsidRPr="00885454" w:rsidRDefault="00470966" w:rsidP="00885454">
            <w:pPr>
              <w:rPr>
                <w:lang/>
              </w:rPr>
            </w:pPr>
            <w:r w:rsidRPr="00885454">
              <w:rPr>
                <w:rtl/>
                <w:lang/>
              </w:rPr>
              <w:t>0.286</w:t>
            </w:r>
          </w:p>
        </w:tc>
        <w:tc>
          <w:tcPr>
            <w:tcW w:w="1099" w:type="dxa"/>
            <w:vAlign w:val="center"/>
          </w:tcPr>
          <w:p w:rsidR="00470966" w:rsidRPr="00885454" w:rsidRDefault="00470966" w:rsidP="00885454">
            <w:pPr>
              <w:rPr>
                <w:lang/>
              </w:rPr>
            </w:pPr>
            <w:r w:rsidRPr="00885454">
              <w:rPr>
                <w:rtl/>
                <w:lang/>
              </w:rPr>
              <w:t xml:space="preserve">غير دالة </w:t>
            </w:r>
          </w:p>
        </w:tc>
      </w:tr>
      <w:tr w:rsidR="00470966" w:rsidRPr="00885454" w:rsidTr="00885454">
        <w:trPr>
          <w:trHeight w:val="50"/>
          <w:jc w:val="center"/>
        </w:trPr>
        <w:tc>
          <w:tcPr>
            <w:tcW w:w="2092" w:type="dxa"/>
            <w:tcBorders>
              <w:bottom w:val="thinThickSmallGap" w:sz="24" w:space="0" w:color="auto"/>
            </w:tcBorders>
            <w:vAlign w:val="center"/>
          </w:tcPr>
          <w:p w:rsidR="00470966" w:rsidRPr="00885454" w:rsidRDefault="00470966" w:rsidP="00885454">
            <w:pPr>
              <w:rPr>
                <w:lang/>
              </w:rPr>
            </w:pPr>
            <w:r w:rsidRPr="00885454">
              <w:rPr>
                <w:rtl/>
                <w:lang/>
              </w:rPr>
              <w:t>المقياس ككل</w:t>
            </w:r>
          </w:p>
        </w:tc>
        <w:tc>
          <w:tcPr>
            <w:tcW w:w="1099" w:type="dxa"/>
            <w:tcBorders>
              <w:bottom w:val="thinThickSmallGap" w:sz="24" w:space="0" w:color="auto"/>
            </w:tcBorders>
            <w:vAlign w:val="center"/>
          </w:tcPr>
          <w:p w:rsidR="00470966" w:rsidRPr="00885454" w:rsidRDefault="00470966" w:rsidP="00885454">
            <w:pPr>
              <w:rPr>
                <w:lang/>
              </w:rPr>
            </w:pPr>
            <w:r w:rsidRPr="00885454">
              <w:rPr>
                <w:rtl/>
                <w:lang/>
              </w:rPr>
              <w:t>28</w:t>
            </w:r>
          </w:p>
        </w:tc>
        <w:tc>
          <w:tcPr>
            <w:tcW w:w="1099" w:type="dxa"/>
            <w:tcBorders>
              <w:bottom w:val="thinThickSmallGap" w:sz="24" w:space="0" w:color="auto"/>
            </w:tcBorders>
            <w:vAlign w:val="center"/>
          </w:tcPr>
          <w:p w:rsidR="00470966" w:rsidRPr="00885454" w:rsidRDefault="00470966" w:rsidP="00885454">
            <w:pPr>
              <w:rPr>
                <w:lang/>
              </w:rPr>
            </w:pPr>
            <w:r w:rsidRPr="00885454">
              <w:rPr>
                <w:rtl/>
                <w:lang/>
              </w:rPr>
              <w:t>67.464</w:t>
            </w:r>
          </w:p>
        </w:tc>
        <w:tc>
          <w:tcPr>
            <w:tcW w:w="1099" w:type="dxa"/>
            <w:tcBorders>
              <w:bottom w:val="thinThickSmallGap" w:sz="24" w:space="0" w:color="auto"/>
            </w:tcBorders>
            <w:vAlign w:val="center"/>
          </w:tcPr>
          <w:p w:rsidR="00470966" w:rsidRPr="00885454" w:rsidRDefault="00470966" w:rsidP="00885454">
            <w:pPr>
              <w:rPr>
                <w:lang/>
              </w:rPr>
            </w:pPr>
            <w:r w:rsidRPr="00885454">
              <w:rPr>
                <w:rtl/>
                <w:lang/>
              </w:rPr>
              <w:t>0.962</w:t>
            </w:r>
          </w:p>
        </w:tc>
        <w:tc>
          <w:tcPr>
            <w:tcW w:w="1099" w:type="dxa"/>
            <w:tcBorders>
              <w:bottom w:val="thinThickSmallGap" w:sz="24" w:space="0" w:color="auto"/>
            </w:tcBorders>
            <w:vAlign w:val="center"/>
          </w:tcPr>
          <w:p w:rsidR="00470966" w:rsidRPr="00885454" w:rsidRDefault="00470966" w:rsidP="00885454">
            <w:pPr>
              <w:rPr>
                <w:lang/>
              </w:rPr>
            </w:pPr>
            <w:r w:rsidRPr="00885454">
              <w:rPr>
                <w:rtl/>
                <w:lang/>
              </w:rPr>
              <w:t>0.371</w:t>
            </w:r>
          </w:p>
        </w:tc>
        <w:tc>
          <w:tcPr>
            <w:tcW w:w="1099" w:type="dxa"/>
            <w:tcBorders>
              <w:bottom w:val="thinThickSmallGap" w:sz="24" w:space="0" w:color="auto"/>
            </w:tcBorders>
            <w:vAlign w:val="center"/>
          </w:tcPr>
          <w:p w:rsidR="00470966" w:rsidRPr="00885454" w:rsidRDefault="00470966" w:rsidP="00885454">
            <w:pPr>
              <w:rPr>
                <w:lang/>
              </w:rPr>
            </w:pPr>
            <w:r w:rsidRPr="00885454">
              <w:rPr>
                <w:rtl/>
                <w:lang/>
              </w:rPr>
              <w:t xml:space="preserve">غير دالة </w:t>
            </w:r>
          </w:p>
        </w:tc>
      </w:tr>
    </w:tbl>
    <w:p w:rsidR="00470966" w:rsidRPr="00885454" w:rsidRDefault="00470966" w:rsidP="00885454">
      <w:pPr>
        <w:spacing w:line="360" w:lineRule="auto"/>
        <w:ind w:firstLine="425"/>
        <w:jc w:val="both"/>
        <w:rPr>
          <w:rtl/>
          <w:lang/>
        </w:rPr>
      </w:pPr>
      <w:r w:rsidRPr="00885454">
        <w:rPr>
          <w:rtl/>
          <w:lang/>
        </w:rPr>
        <w:t>قيمة "ت" عند درجة حرية (27) ومستوى دلالة (0.05) = (1.703)</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يتضح من الجدول السابق أن قيمة "ت"للمهارات الحركية الغليظة بلغت (0.252)، وقيمة "ت" للمهارات الحركية الدقيقة بلغت (0.286)، وبلغت قيمة "ت"للمقياس ككل (0.371)، وهم جميعًا درجات غير دالة إحصائيًّا عند مستوى دلالة (0.05)، حيث بلغت قيمة "ت" الجدولية (1.703)، وبالتالي لا توجد فروق بين أفراد عينة الدراسة في متغير المهارات الحركية الغليظة والدقيقة، مما يدل على تجانس أفراد عينة الدراسة في متغير المهارات الحركية الغليظة والدقيقة.</w:t>
      </w:r>
    </w:p>
    <w:p w:rsidR="00470966" w:rsidRPr="00885454" w:rsidRDefault="00470966" w:rsidP="00885454">
      <w:pPr>
        <w:pStyle w:val="20"/>
        <w:spacing w:before="0" w:after="0" w:line="360" w:lineRule="auto"/>
        <w:ind w:left="0" w:firstLine="425"/>
        <w:rPr>
          <w:b w:val="0"/>
          <w:bCs w:val="0"/>
          <w:szCs w:val="28"/>
          <w:rtl/>
          <w:lang/>
        </w:rPr>
      </w:pPr>
      <w:bookmarkStart w:id="3" w:name="_Toc350985342"/>
      <w:bookmarkStart w:id="4" w:name="_Toc351092937"/>
      <w:bookmarkStart w:id="5" w:name="_Toc356749300"/>
      <w:r w:rsidRPr="00885454">
        <w:rPr>
          <w:b w:val="0"/>
          <w:bCs w:val="0"/>
          <w:szCs w:val="28"/>
          <w:rtl/>
          <w:lang/>
        </w:rPr>
        <w:t>عينة الدراسة الاستطلاعية:</w:t>
      </w:r>
      <w:bookmarkEnd w:id="3"/>
      <w:bookmarkEnd w:id="4"/>
      <w:bookmarkEnd w:id="5"/>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باختيار عينة الدراسة الاستطلاعية من العينة النهائية المتجانسة، بالطريقة العشوائية البسيطة، بغرض التأكد من صدق أدوات الدراسة وثباتها، وبلغت عينة الدراسة الاستطلاعية (10) طفلاً وطفلة، من الأطفال ذوي اضطراب التوحد القابلين للتعلم، بمركز التدخل المبكر بسموحة، التابع لإشراف كلية رياض الأطفال جامعة الإسكندرية، بمحافظة الإسكندرية، بمتوسط عمر زمني (6.43)، وانحراف معياري (0.377)، ومتوسط عمر عقلي (5.66)، وانحراف معياري (0.698).</w:t>
      </w:r>
    </w:p>
    <w:p w:rsidR="00470966" w:rsidRPr="00885454" w:rsidRDefault="00470966" w:rsidP="00885454">
      <w:pPr>
        <w:pStyle w:val="20"/>
        <w:spacing w:before="0" w:after="0" w:line="360" w:lineRule="auto"/>
        <w:ind w:left="0" w:firstLine="425"/>
        <w:rPr>
          <w:b w:val="0"/>
          <w:bCs w:val="0"/>
          <w:szCs w:val="28"/>
          <w:rtl/>
          <w:lang/>
        </w:rPr>
      </w:pPr>
      <w:bookmarkStart w:id="6" w:name="_Toc350985343"/>
      <w:bookmarkStart w:id="7" w:name="_Toc351092938"/>
      <w:bookmarkStart w:id="8" w:name="_Toc356749301"/>
      <w:r w:rsidRPr="00885454">
        <w:rPr>
          <w:b w:val="0"/>
          <w:bCs w:val="0"/>
          <w:szCs w:val="28"/>
          <w:rtl/>
          <w:lang/>
        </w:rPr>
        <w:t>عينة الدراسة الأساسية:</w:t>
      </w:r>
      <w:bookmarkEnd w:id="6"/>
      <w:bookmarkEnd w:id="7"/>
      <w:bookmarkEnd w:id="8"/>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باختيار ما تبقى من العينة النهائية المتجانسة، بغرض تطبيق أدوات الدراسةعليها؛ حيث بلغت عينة الدراسة الأساسية (18) طفلاً وطفلة من الأطفال ذوي اضطراب التوحد القابلين للتعلم، بمركز التدخل المبكر بسموحة، التابع لإشراف كلية رياض الأطفال جامعة الإسكندرية، بمحافظة الإسكندرية، بمتوسط عمر زمني (6.43)، وانحراف معياري (0.377)، ومتوسط عمر عقلي (5.66)، وانحراف معياري (0.698).</w:t>
      </w:r>
    </w:p>
    <w:p w:rsidR="00470966" w:rsidRPr="00885454" w:rsidRDefault="00470966" w:rsidP="00885454">
      <w:pPr>
        <w:pStyle w:val="20"/>
        <w:spacing w:before="0" w:after="0" w:line="360" w:lineRule="auto"/>
        <w:ind w:left="0" w:firstLine="425"/>
        <w:rPr>
          <w:b w:val="0"/>
          <w:bCs w:val="0"/>
          <w:szCs w:val="28"/>
          <w:rtl/>
          <w:lang/>
        </w:rPr>
      </w:pPr>
      <w:r w:rsidRPr="00885454">
        <w:rPr>
          <w:bCs w:val="0"/>
          <w:szCs w:val="28"/>
          <w:rtl/>
          <w:lang/>
        </w:rPr>
        <w:t xml:space="preserve"> (3) أدوات الدراسة:</w:t>
      </w:r>
    </w:p>
    <w:p w:rsidR="00470966" w:rsidRPr="00885454" w:rsidRDefault="00470966" w:rsidP="00885454">
      <w:pPr>
        <w:pStyle w:val="20"/>
        <w:spacing w:before="0" w:after="0" w:line="360" w:lineRule="auto"/>
        <w:ind w:left="0" w:firstLine="425"/>
        <w:rPr>
          <w:bCs w:val="0"/>
          <w:szCs w:val="28"/>
          <w:rtl/>
          <w:lang/>
        </w:rPr>
      </w:pPr>
      <w:r w:rsidRPr="00885454">
        <w:rPr>
          <w:bCs w:val="0"/>
          <w:szCs w:val="28"/>
          <w:rtl/>
          <w:lang/>
        </w:rPr>
        <w:t>(أ) مقياس المهارات الحركية الغليظة والدقيقة (إعداد الباحثة):</w:t>
      </w:r>
      <w:r w:rsidRPr="00885454">
        <w:rPr>
          <w:bCs w:val="0"/>
          <w:szCs w:val="28"/>
          <w:lang/>
        </w:rPr>
        <w:footnoteReference w:customMarkFollows="1" w:id="2"/>
        <w:sym w:font="Wingdings" w:char="F0AB"/>
      </w:r>
    </w:p>
    <w:p w:rsidR="00470966" w:rsidRPr="00885454" w:rsidRDefault="00470966" w:rsidP="00885454">
      <w:pPr>
        <w:pStyle w:val="18"/>
        <w:spacing w:before="0" w:after="0" w:line="360" w:lineRule="auto"/>
        <w:ind w:left="0" w:firstLine="425"/>
        <w:rPr>
          <w:rFonts w:cs="Simplified Arabic"/>
          <w:b w:val="0"/>
          <w:bCs w:val="0"/>
          <w:rtl/>
          <w:lang/>
        </w:rPr>
      </w:pPr>
      <w:bookmarkStart w:id="9" w:name="_Toc351092943"/>
      <w:bookmarkStart w:id="10" w:name="_Toc356749306"/>
      <w:r w:rsidRPr="00885454">
        <w:rPr>
          <w:rFonts w:cs="Simplified Arabic"/>
          <w:b w:val="0"/>
          <w:bCs w:val="0"/>
          <w:rtl/>
          <w:lang/>
        </w:rPr>
        <w:t>1) الهدف من المقياس:</w:t>
      </w:r>
      <w:bookmarkEnd w:id="9"/>
      <w:bookmarkEnd w:id="10"/>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بإعداد مقياس المهارات الحركية الغليظة والدقيقة للأطفال ذوي اضطراب التوحد القابلين للتعلم، بهدف التعرف على المهارات الحركية الغليظة والدقيقة للأطفال اضطراب التوحد القابلين للتعلم. فقد قامت الباحثة بعد الاطلاع على المقاييس المرتبطة بالمهارات الحركية، والاطلاع على الأدبيات المنشورة والدارسات السابقة العربية والأجنبية في مجال اضطراب التوحد، ومرحلة ما قبل المدرسة، والاطلاع ودراسة المقاييس الخاصة بنمو الأطفال ذوي اضطراب التوحد القابلين للتعلم بمرحلة ما قبل المدرسة من تلك المقاييس ما يلي:</w:t>
      </w:r>
    </w:p>
    <w:p w:rsidR="00470966" w:rsidRPr="00885454" w:rsidRDefault="00470966" w:rsidP="00885454">
      <w:pPr>
        <w:pStyle w:val="Normal22"/>
        <w:spacing w:line="360" w:lineRule="auto"/>
        <w:ind w:firstLine="425"/>
        <w:rPr>
          <w:rFonts w:cs="Simplified Arabic"/>
          <w:lang/>
        </w:rPr>
      </w:pPr>
      <w:r w:rsidRPr="00885454">
        <w:rPr>
          <w:rFonts w:cs="Simplified Arabic"/>
          <w:lang/>
        </w:rPr>
        <w:t>Test of Gross Motor Development – 2. (the TGMD-2)</w:t>
      </w:r>
    </w:p>
    <w:p w:rsidR="00470966" w:rsidRPr="00885454" w:rsidRDefault="00470966" w:rsidP="00885454">
      <w:pPr>
        <w:pStyle w:val="ListParagraph"/>
        <w:numPr>
          <w:ilvl w:val="0"/>
          <w:numId w:val="33"/>
        </w:numPr>
        <w:bidi w:val="0"/>
        <w:spacing w:line="360" w:lineRule="auto"/>
        <w:ind w:left="0" w:firstLine="425"/>
        <w:jc w:val="both"/>
        <w:rPr>
          <w:lang/>
        </w:rPr>
      </w:pPr>
      <w:r w:rsidRPr="00885454">
        <w:rPr>
          <w:lang/>
        </w:rPr>
        <w:t>Movement Assessment Battery for Children-2.(Movement ABC-2).</w:t>
      </w:r>
    </w:p>
    <w:p w:rsidR="00470966" w:rsidRPr="00885454" w:rsidRDefault="00470966" w:rsidP="00885454">
      <w:pPr>
        <w:pStyle w:val="ListParagraph"/>
        <w:numPr>
          <w:ilvl w:val="0"/>
          <w:numId w:val="33"/>
        </w:numPr>
        <w:bidi w:val="0"/>
        <w:spacing w:line="360" w:lineRule="auto"/>
        <w:ind w:left="0" w:firstLine="425"/>
        <w:jc w:val="both"/>
        <w:rPr>
          <w:lang/>
        </w:rPr>
      </w:pPr>
      <w:r w:rsidRPr="00885454">
        <w:rPr>
          <w:lang/>
        </w:rPr>
        <w:t>The Assessment of Basic Language and Learning Skills – Revised.(ABLLS-R).</w:t>
      </w:r>
    </w:p>
    <w:p w:rsidR="00470966" w:rsidRPr="00885454" w:rsidRDefault="00470966" w:rsidP="00885454">
      <w:pPr>
        <w:pStyle w:val="ListParagraph"/>
        <w:numPr>
          <w:ilvl w:val="0"/>
          <w:numId w:val="33"/>
        </w:numPr>
        <w:bidi w:val="0"/>
        <w:spacing w:line="360" w:lineRule="auto"/>
        <w:ind w:left="0" w:firstLine="425"/>
        <w:jc w:val="both"/>
        <w:rPr>
          <w:rtl/>
          <w:lang/>
        </w:rPr>
      </w:pPr>
      <w:r w:rsidRPr="00885454">
        <w:rPr>
          <w:lang/>
        </w:rPr>
        <w:t>The Movement Assessment Battery for Children-2. (MABC-2).</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بالإضافة لذلك تحديد مجالات النمو الأكثرعلاقةً وتأثرًا باضطرابات التوحد في مرحلة ما قبل المدرسة، وعرض المهارات الحركية الغليظة والدقيقة على السادة الخبراء والمحكمين للتأكد من مناسبتها لعينة الدراسة وموضوعها، وقد أمكن تحديد مجالي المقياس، وما يحتويه كل مجال من عبارات.</w:t>
      </w:r>
      <w:bookmarkStart w:id="11" w:name="_Toc351092944"/>
      <w:bookmarkStart w:id="12" w:name="_Toc356749307"/>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2) وصف المقياس:</w:t>
      </w:r>
      <w:bookmarkEnd w:id="11"/>
      <w:bookmarkEnd w:id="12"/>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يتكون المقياس من محورين رئيسين: المحور الأول يتناول المهارات الحركية الغليظة، ويتكون من (39)عبارة، منهم (37) عبارة في ميزان ثنائي، (تحقق، ولم يتحقق)، وعبارتان في ميزان ثلاثي (تحقق، وتحقق مع أحد الجوانب، ولم يتحقق)، والمحور الثاني يتناول المهارات الحركية الدقيقة، ويتكون من (27)عبارة، منهم (17) عبارة في ميزان ثنائي، (تحقق، ولم يتحقق)، و(10) عبارات في ميزان ثلاثي (تحقق، وتحقق مع أحد الجوانب، ولم يتحقق)، وتأخذ استجابة (تحقق، ولم يتحقق)، في الميزان الثنائي (2، 1) على التوالي، وتأخذ استجابة (تحقق، وتحقق مع أحد الجوانب، ولم يتحقق)،في الميزان الثلاثي (3، 2، 1) على التوالي.</w:t>
      </w:r>
      <w:bookmarkStart w:id="13" w:name="_Toc351092945"/>
      <w:bookmarkStart w:id="14" w:name="_Toc356749308"/>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3) الخصائص الإحصائية للمقياس:</w:t>
      </w:r>
      <w:bookmarkEnd w:id="13"/>
      <w:bookmarkEnd w:id="14"/>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صدق المقياس:</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 في ضوء ما سبق، وما تم الاطلاع عليه تم إعداد الصورة الأولية للمقياس المكونة من محورين، بإجمالي (66) عبارة، ثم عرض المقياس على مجموعة من السادة المحكمين</w:t>
      </w:r>
      <w:r w:rsidRPr="00885454">
        <w:rPr>
          <w:rFonts w:cs="Simplified Arabic"/>
          <w:szCs w:val="24"/>
          <w:lang/>
        </w:rPr>
        <w:footnoteReference w:customMarkFollows="1" w:id="3"/>
        <w:sym w:font="Wingdings" w:char="F0AB"/>
      </w:r>
      <w:r w:rsidRPr="00885454">
        <w:rPr>
          <w:rFonts w:cs="Simplified Arabic"/>
          <w:rtl/>
          <w:lang/>
        </w:rPr>
        <w:t xml:space="preserve"> من أعضاء هيئة التدريس في مجال التربية، والمناهج وطرق التدريس، وعلم النفس، والتربية الخاصة، والصحة النفسية، وذلك للتأكد من ملائمة مواقف المقياس للهدف الذي وضع من أجله، ومدى وضوح عبارات المقياس وملائمتها للفئة المستهدفة وطبيعة الإعاقة، وذلك في ضوء ما يلي:</w:t>
      </w:r>
    </w:p>
    <w:p w:rsidR="00470966" w:rsidRPr="00885454" w:rsidRDefault="00470966" w:rsidP="00885454">
      <w:pPr>
        <w:numPr>
          <w:ilvl w:val="0"/>
          <w:numId w:val="31"/>
        </w:numPr>
        <w:spacing w:line="360" w:lineRule="auto"/>
        <w:ind w:left="0" w:firstLine="425"/>
        <w:jc w:val="both"/>
        <w:rPr>
          <w:rtl/>
          <w:lang/>
        </w:rPr>
      </w:pPr>
      <w:r w:rsidRPr="00885454">
        <w:rPr>
          <w:rtl/>
          <w:lang/>
        </w:rPr>
        <w:t>مدى مناسبة المهارات الحركية الغليظة والدقيقة للمرحلة العمرية.</w:t>
      </w:r>
    </w:p>
    <w:p w:rsidR="00470966" w:rsidRPr="00885454" w:rsidRDefault="00470966" w:rsidP="00885454">
      <w:pPr>
        <w:numPr>
          <w:ilvl w:val="0"/>
          <w:numId w:val="31"/>
        </w:numPr>
        <w:spacing w:line="360" w:lineRule="auto"/>
        <w:ind w:left="0" w:firstLine="425"/>
        <w:jc w:val="both"/>
        <w:rPr>
          <w:lang/>
        </w:rPr>
      </w:pPr>
      <w:r w:rsidRPr="00885454">
        <w:rPr>
          <w:rtl/>
          <w:lang/>
        </w:rPr>
        <w:t>مدى دلالة العبارات المستخدمة مع كل مفردة على المعنى المقصود.</w:t>
      </w:r>
    </w:p>
    <w:p w:rsidR="00470966" w:rsidRPr="00885454" w:rsidRDefault="00470966" w:rsidP="00885454">
      <w:pPr>
        <w:numPr>
          <w:ilvl w:val="0"/>
          <w:numId w:val="31"/>
        </w:numPr>
        <w:spacing w:line="360" w:lineRule="auto"/>
        <w:ind w:left="0" w:firstLine="425"/>
        <w:jc w:val="both"/>
        <w:rPr>
          <w:rtl/>
          <w:lang/>
        </w:rPr>
      </w:pPr>
      <w:r w:rsidRPr="00885454">
        <w:rPr>
          <w:rtl/>
          <w:lang/>
        </w:rPr>
        <w:t>استبعاد العبارات البعيدة عن الهدف من المقياس.</w:t>
      </w:r>
    </w:p>
    <w:p w:rsidR="00470966" w:rsidRPr="00885454" w:rsidRDefault="00470966" w:rsidP="00885454">
      <w:pPr>
        <w:numPr>
          <w:ilvl w:val="0"/>
          <w:numId w:val="31"/>
        </w:numPr>
        <w:spacing w:line="360" w:lineRule="auto"/>
        <w:ind w:left="0" w:firstLine="425"/>
        <w:jc w:val="both"/>
        <w:rPr>
          <w:lang/>
        </w:rPr>
      </w:pPr>
      <w:r w:rsidRPr="00885454">
        <w:rPr>
          <w:rtl/>
          <w:lang/>
        </w:rPr>
        <w:t>تحديد مدى مناسبة العبارات للبعد الذي تقوم بقياسه.</w:t>
      </w:r>
    </w:p>
    <w:p w:rsidR="00470966" w:rsidRPr="00885454" w:rsidRDefault="00470966" w:rsidP="00885454">
      <w:pPr>
        <w:numPr>
          <w:ilvl w:val="0"/>
          <w:numId w:val="31"/>
        </w:numPr>
        <w:spacing w:line="360" w:lineRule="auto"/>
        <w:ind w:left="0" w:firstLine="425"/>
        <w:jc w:val="both"/>
        <w:rPr>
          <w:lang/>
        </w:rPr>
      </w:pPr>
      <w:r w:rsidRPr="00885454">
        <w:rPr>
          <w:rtl/>
          <w:lang/>
        </w:rPr>
        <w:t>إضافة عبارات أخرى أو حذف غير المناسبة منها.</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وبعد الانتهاء من وضع الصورة المبدئية للمقياس قامت الباحثة بالتقدير الكمي والكيفي لأداء المحكمين حول أبعاد المقياس.وبعد التعديلات التي تم إدخالها على المقياس، والتي تمثلت في حذف بعض العبارات، وتعديل عبارات أخرى، وإضافة بعض العبارات الأخرى التي قرر المحكمين عدم صلاحيتها والإبقاء على العبارات التي قرر (80%) منهم صلاحيتها لقياس المهارات الحركية الغليظة والدقيقة للأطفال ذوي اضطراب التوحد القابلين للتعلم، وقد اجتمعت آراء السادة المحكمين على مناسبة قياس المهارات الحركية الغليظة والدقيقة للأطفال ذوي اضطراب التوحد القابلين للتعلم، وصلاحيته على مجتمع الدراسة المنشود. أصبحت الصورة النهائية للمقياس مكون من (66) عبارة، مقسمين على محورين، المحور الأول: يتناول المهارات الحركية الغليظة، ويتكون من (39) عبارة، والمحور الثاني: يتناول المهارات الحركية الدقيقة، ويتكون من (27) عبارة، أمام كل منها بديلين، أو ثلاث بدائل تعكس أداء الطفل للمهارة.</w:t>
      </w:r>
    </w:p>
    <w:p w:rsidR="00470966" w:rsidRPr="00885454" w:rsidRDefault="00470966" w:rsidP="00885454">
      <w:pPr>
        <w:pStyle w:val="18"/>
        <w:spacing w:before="0" w:after="0" w:line="360" w:lineRule="auto"/>
        <w:ind w:left="0" w:firstLine="425"/>
        <w:rPr>
          <w:rFonts w:eastAsia="SimSun" w:cs="Simplified Arabic"/>
          <w:b w:val="0"/>
          <w:bCs w:val="0"/>
          <w:lang/>
        </w:rPr>
      </w:pPr>
      <w:r w:rsidRPr="00885454">
        <w:rPr>
          <w:rFonts w:cs="Simplified Arabic"/>
          <w:b w:val="0"/>
          <w:bCs w:val="0"/>
          <w:rtl/>
          <w:lang/>
        </w:rPr>
        <w:t>الاتساق الداخلي: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لحساب الاتساق الداخلي للمقياس، طبق المقياس في صورته النهائية على عينةٍ قوامها (10) طفلاً وطفلة من الأطفال ذوي اضطراب التوحد القابلين للتعلم من دون عينة الدراسة الأساسية، وتم حساب معاملات ارتباط المواقف بالدرجة الكلية للمقياس وذلك باستخدام معادلة بيرسون، والجدول التالي يوضح نتائج الاتساق الداخلي للمقياس:</w:t>
      </w:r>
    </w:p>
    <w:p w:rsidR="00470966" w:rsidRPr="00885454" w:rsidRDefault="00470966" w:rsidP="00885454">
      <w:pPr>
        <w:pStyle w:val="Caption"/>
        <w:pBdr>
          <w:between w:val="single" w:sz="4" w:space="1" w:color="auto"/>
        </w:pBdr>
        <w:spacing w:before="0" w:after="0" w:line="360" w:lineRule="auto"/>
        <w:ind w:firstLine="425"/>
        <w:jc w:val="both"/>
        <w:rPr>
          <w:b w:val="0"/>
          <w:bCs w:val="0"/>
          <w:szCs w:val="28"/>
          <w:lang/>
        </w:rPr>
      </w:pPr>
      <w:r w:rsidRPr="00885454">
        <w:rPr>
          <w:b w:val="0"/>
          <w:bCs w:val="0"/>
          <w:szCs w:val="28"/>
          <w:rtl/>
          <w:lang/>
        </w:rPr>
        <w:t>جدول(</w:t>
      </w:r>
      <w:r w:rsidRPr="00885454">
        <w:rPr>
          <w:b w:val="0"/>
          <w:bCs w:val="0"/>
          <w:szCs w:val="28"/>
          <w:lang/>
        </w:rPr>
        <w:fldChar w:fldCharType="begin"/>
      </w:r>
      <w:r w:rsidRPr="00885454">
        <w:rPr>
          <w:b w:val="0"/>
          <w:bCs w:val="0"/>
          <w:szCs w:val="28"/>
          <w:lang/>
        </w:rPr>
        <w:instrText>SEQ</w:instrText>
      </w:r>
      <w:r w:rsidRPr="00885454">
        <w:rPr>
          <w:b w:val="0"/>
          <w:bCs w:val="0"/>
          <w:szCs w:val="28"/>
          <w:rtl/>
          <w:lang/>
        </w:rPr>
        <w:instrText xml:space="preserve"> جدول \* </w:instrText>
      </w:r>
      <w:r w:rsidRPr="00885454">
        <w:rPr>
          <w:b w:val="0"/>
          <w:bCs w:val="0"/>
          <w:szCs w:val="28"/>
          <w:lang/>
        </w:rPr>
        <w:instrText>ARABIC</w:instrText>
      </w:r>
      <w:r w:rsidRPr="00885454">
        <w:rPr>
          <w:b w:val="0"/>
          <w:bCs w:val="0"/>
          <w:szCs w:val="28"/>
          <w:lang/>
        </w:rPr>
        <w:fldChar w:fldCharType="separate"/>
      </w:r>
      <w:r w:rsidRPr="00885454">
        <w:rPr>
          <w:b w:val="0"/>
          <w:bCs w:val="0"/>
          <w:szCs w:val="28"/>
          <w:rtl/>
          <w:lang/>
        </w:rPr>
        <w:t>3</w:t>
      </w:r>
      <w:r w:rsidRPr="00885454">
        <w:rPr>
          <w:b w:val="0"/>
          <w:bCs w:val="0"/>
          <w:szCs w:val="28"/>
          <w:lang/>
        </w:rPr>
        <w:fldChar w:fldCharType="end"/>
      </w:r>
      <w:r w:rsidRPr="00885454">
        <w:rPr>
          <w:b w:val="0"/>
          <w:bCs w:val="0"/>
          <w:szCs w:val="28"/>
          <w:rtl/>
          <w:lang/>
        </w:rPr>
        <w:t>)</w:t>
      </w:r>
      <w:r w:rsidRPr="00885454">
        <w:rPr>
          <w:b w:val="0"/>
          <w:bCs w:val="0"/>
          <w:szCs w:val="28"/>
          <w:rtl/>
          <w:lang/>
        </w:rPr>
        <w:br/>
        <w:t xml:space="preserve">معاملات الارتباط بين كل عبارة والدرجة </w:t>
      </w:r>
      <w:r w:rsidRPr="00885454">
        <w:rPr>
          <w:b w:val="0"/>
          <w:bCs w:val="0"/>
          <w:szCs w:val="28"/>
          <w:rtl/>
          <w:lang/>
        </w:rPr>
        <w:br/>
        <w:t>الكلية لمقياس المهارات الحركية الغليظة والدقيقة</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1E0"/>
      </w:tblPr>
      <w:tblGrid>
        <w:gridCol w:w="992"/>
        <w:gridCol w:w="1774"/>
        <w:gridCol w:w="993"/>
        <w:gridCol w:w="1876"/>
        <w:gridCol w:w="993"/>
        <w:gridCol w:w="1876"/>
      </w:tblGrid>
      <w:tr w:rsidR="00470966" w:rsidRPr="00885454" w:rsidTr="00885454">
        <w:trPr>
          <w:tblHeader/>
          <w:jc w:val="center"/>
        </w:trPr>
        <w:tc>
          <w:tcPr>
            <w:tcW w:w="859" w:type="dxa"/>
            <w:tcBorders>
              <w:top w:val="thinThickSmallGap" w:sz="24" w:space="0" w:color="auto"/>
            </w:tcBorders>
            <w:vAlign w:val="center"/>
          </w:tcPr>
          <w:p w:rsidR="00470966" w:rsidRPr="00885454" w:rsidRDefault="00470966" w:rsidP="00885454">
            <w:pPr>
              <w:rPr>
                <w:lang/>
              </w:rPr>
            </w:pPr>
            <w:r w:rsidRPr="00885454">
              <w:rPr>
                <w:rtl/>
                <w:lang/>
              </w:rPr>
              <w:t>رقم الموقف</w:t>
            </w:r>
          </w:p>
        </w:tc>
        <w:tc>
          <w:tcPr>
            <w:tcW w:w="1535" w:type="dxa"/>
            <w:tcBorders>
              <w:top w:val="thinThickSmallGap" w:sz="24" w:space="0" w:color="auto"/>
            </w:tcBorders>
            <w:vAlign w:val="center"/>
          </w:tcPr>
          <w:p w:rsidR="00470966" w:rsidRPr="00885454" w:rsidRDefault="00470966" w:rsidP="00885454">
            <w:pPr>
              <w:rPr>
                <w:lang/>
              </w:rPr>
            </w:pPr>
            <w:r w:rsidRPr="00885454">
              <w:rPr>
                <w:rtl/>
                <w:lang/>
              </w:rPr>
              <w:t>معامل الارتباط</w:t>
            </w:r>
          </w:p>
        </w:tc>
        <w:tc>
          <w:tcPr>
            <w:tcW w:w="859" w:type="dxa"/>
            <w:tcBorders>
              <w:top w:val="thinThickSmallGap" w:sz="24" w:space="0" w:color="auto"/>
            </w:tcBorders>
            <w:vAlign w:val="center"/>
          </w:tcPr>
          <w:p w:rsidR="00470966" w:rsidRPr="00885454" w:rsidRDefault="00470966" w:rsidP="00885454">
            <w:pPr>
              <w:rPr>
                <w:lang/>
              </w:rPr>
            </w:pPr>
            <w:r w:rsidRPr="00885454">
              <w:rPr>
                <w:rtl/>
                <w:lang/>
              </w:rPr>
              <w:t>رقم الموقف</w:t>
            </w:r>
          </w:p>
        </w:tc>
        <w:tc>
          <w:tcPr>
            <w:tcW w:w="1623" w:type="dxa"/>
            <w:tcBorders>
              <w:top w:val="thinThickSmallGap" w:sz="24" w:space="0" w:color="auto"/>
            </w:tcBorders>
            <w:vAlign w:val="center"/>
          </w:tcPr>
          <w:p w:rsidR="00470966" w:rsidRPr="00885454" w:rsidRDefault="00470966" w:rsidP="00885454">
            <w:pPr>
              <w:rPr>
                <w:lang/>
              </w:rPr>
            </w:pPr>
            <w:r w:rsidRPr="00885454">
              <w:rPr>
                <w:rtl/>
                <w:lang/>
              </w:rPr>
              <w:t>معامل الارتباط</w:t>
            </w:r>
          </w:p>
        </w:tc>
        <w:tc>
          <w:tcPr>
            <w:tcW w:w="859" w:type="dxa"/>
            <w:tcBorders>
              <w:top w:val="thinThickSmallGap" w:sz="24" w:space="0" w:color="auto"/>
            </w:tcBorders>
            <w:vAlign w:val="center"/>
          </w:tcPr>
          <w:p w:rsidR="00470966" w:rsidRPr="00885454" w:rsidRDefault="00470966" w:rsidP="00885454">
            <w:pPr>
              <w:rPr>
                <w:lang/>
              </w:rPr>
            </w:pPr>
            <w:r w:rsidRPr="00885454">
              <w:rPr>
                <w:rtl/>
                <w:lang/>
              </w:rPr>
              <w:t>رقم الموقف</w:t>
            </w:r>
          </w:p>
        </w:tc>
        <w:tc>
          <w:tcPr>
            <w:tcW w:w="1623" w:type="dxa"/>
            <w:tcBorders>
              <w:top w:val="thinThickSmallGap" w:sz="24" w:space="0" w:color="auto"/>
            </w:tcBorders>
            <w:vAlign w:val="center"/>
          </w:tcPr>
          <w:p w:rsidR="00470966" w:rsidRPr="00885454" w:rsidRDefault="00470966" w:rsidP="00885454">
            <w:pPr>
              <w:rPr>
                <w:lang/>
              </w:rPr>
            </w:pPr>
            <w:r w:rsidRPr="00885454">
              <w:rPr>
                <w:rtl/>
                <w:lang/>
              </w:rPr>
              <w:t>معامل الارتباط</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w:t>
            </w:r>
          </w:p>
        </w:tc>
        <w:tc>
          <w:tcPr>
            <w:tcW w:w="1535" w:type="dxa"/>
            <w:vAlign w:val="center"/>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23</w:t>
            </w:r>
          </w:p>
        </w:tc>
        <w:tc>
          <w:tcPr>
            <w:tcW w:w="1623" w:type="dxa"/>
          </w:tcPr>
          <w:p w:rsidR="00470966" w:rsidRPr="00885454" w:rsidRDefault="00470966" w:rsidP="00885454">
            <w:pPr>
              <w:rPr>
                <w:lang/>
              </w:rPr>
            </w:pPr>
            <w:r w:rsidRPr="00885454">
              <w:rPr>
                <w:rtl/>
                <w:lang/>
              </w:rPr>
              <w:t>0.79</w:t>
            </w:r>
          </w:p>
        </w:tc>
        <w:tc>
          <w:tcPr>
            <w:tcW w:w="859" w:type="dxa"/>
            <w:vAlign w:val="center"/>
          </w:tcPr>
          <w:p w:rsidR="00470966" w:rsidRPr="00885454" w:rsidRDefault="00470966" w:rsidP="00885454">
            <w:pPr>
              <w:rPr>
                <w:lang/>
              </w:rPr>
            </w:pPr>
            <w:r w:rsidRPr="00885454">
              <w:rPr>
                <w:rtl/>
                <w:lang/>
              </w:rPr>
              <w:t>45</w:t>
            </w:r>
          </w:p>
        </w:tc>
        <w:tc>
          <w:tcPr>
            <w:tcW w:w="1623" w:type="dxa"/>
          </w:tcPr>
          <w:p w:rsidR="00470966" w:rsidRPr="00885454" w:rsidRDefault="00470966" w:rsidP="00885454">
            <w:pPr>
              <w:rPr>
                <w:lang/>
              </w:rPr>
            </w:pPr>
            <w:r w:rsidRPr="00885454">
              <w:rPr>
                <w:rtl/>
                <w:lang/>
              </w:rPr>
              <w:t>0.78</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2</w:t>
            </w:r>
          </w:p>
        </w:tc>
        <w:tc>
          <w:tcPr>
            <w:tcW w:w="1535" w:type="dxa"/>
            <w:vAlign w:val="center"/>
          </w:tcPr>
          <w:p w:rsidR="00470966" w:rsidRPr="00885454" w:rsidRDefault="00470966" w:rsidP="00885454">
            <w:pPr>
              <w:rPr>
                <w:lang/>
              </w:rPr>
            </w:pPr>
            <w:r w:rsidRPr="00885454">
              <w:rPr>
                <w:rtl/>
                <w:lang/>
              </w:rPr>
              <w:t>0.79</w:t>
            </w:r>
          </w:p>
        </w:tc>
        <w:tc>
          <w:tcPr>
            <w:tcW w:w="859" w:type="dxa"/>
            <w:vAlign w:val="center"/>
          </w:tcPr>
          <w:p w:rsidR="00470966" w:rsidRPr="00885454" w:rsidRDefault="00470966" w:rsidP="00885454">
            <w:pPr>
              <w:rPr>
                <w:lang/>
              </w:rPr>
            </w:pPr>
            <w:r w:rsidRPr="00885454">
              <w:rPr>
                <w:rtl/>
                <w:lang/>
              </w:rPr>
              <w:t>24</w:t>
            </w:r>
          </w:p>
        </w:tc>
        <w:tc>
          <w:tcPr>
            <w:tcW w:w="1623" w:type="dxa"/>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46</w:t>
            </w:r>
          </w:p>
        </w:tc>
        <w:tc>
          <w:tcPr>
            <w:tcW w:w="1623" w:type="dxa"/>
          </w:tcPr>
          <w:p w:rsidR="00470966" w:rsidRPr="00885454" w:rsidRDefault="00470966" w:rsidP="00885454">
            <w:pPr>
              <w:rPr>
                <w:lang/>
              </w:rPr>
            </w:pPr>
            <w:r w:rsidRPr="00885454">
              <w:rPr>
                <w:rtl/>
                <w:lang/>
              </w:rPr>
              <w:t>0.62</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3</w:t>
            </w:r>
          </w:p>
        </w:tc>
        <w:tc>
          <w:tcPr>
            <w:tcW w:w="1535" w:type="dxa"/>
            <w:vAlign w:val="center"/>
          </w:tcPr>
          <w:p w:rsidR="00470966" w:rsidRPr="00885454" w:rsidRDefault="00470966" w:rsidP="00885454">
            <w:pPr>
              <w:rPr>
                <w:lang/>
              </w:rPr>
            </w:pPr>
            <w:r w:rsidRPr="00885454">
              <w:rPr>
                <w:rtl/>
                <w:lang/>
              </w:rPr>
              <w:t>0.74</w:t>
            </w:r>
          </w:p>
        </w:tc>
        <w:tc>
          <w:tcPr>
            <w:tcW w:w="859" w:type="dxa"/>
            <w:vAlign w:val="center"/>
          </w:tcPr>
          <w:p w:rsidR="00470966" w:rsidRPr="00885454" w:rsidRDefault="00470966" w:rsidP="00885454">
            <w:pPr>
              <w:rPr>
                <w:lang/>
              </w:rPr>
            </w:pPr>
            <w:r w:rsidRPr="00885454">
              <w:rPr>
                <w:rtl/>
                <w:lang/>
              </w:rPr>
              <w:t>25</w:t>
            </w:r>
          </w:p>
        </w:tc>
        <w:tc>
          <w:tcPr>
            <w:tcW w:w="1623" w:type="dxa"/>
          </w:tcPr>
          <w:p w:rsidR="00470966" w:rsidRPr="00885454" w:rsidRDefault="00470966" w:rsidP="00885454">
            <w:pPr>
              <w:rPr>
                <w:lang/>
              </w:rPr>
            </w:pPr>
            <w:r w:rsidRPr="00885454">
              <w:rPr>
                <w:rtl/>
                <w:lang/>
              </w:rPr>
              <w:t>0.87</w:t>
            </w:r>
          </w:p>
        </w:tc>
        <w:tc>
          <w:tcPr>
            <w:tcW w:w="859" w:type="dxa"/>
            <w:vAlign w:val="center"/>
          </w:tcPr>
          <w:p w:rsidR="00470966" w:rsidRPr="00885454" w:rsidRDefault="00470966" w:rsidP="00885454">
            <w:pPr>
              <w:rPr>
                <w:lang/>
              </w:rPr>
            </w:pPr>
            <w:r w:rsidRPr="00885454">
              <w:rPr>
                <w:rtl/>
                <w:lang/>
              </w:rPr>
              <w:t>47</w:t>
            </w:r>
          </w:p>
        </w:tc>
        <w:tc>
          <w:tcPr>
            <w:tcW w:w="1623" w:type="dxa"/>
          </w:tcPr>
          <w:p w:rsidR="00470966" w:rsidRPr="00885454" w:rsidRDefault="00470966" w:rsidP="00885454">
            <w:pPr>
              <w:rPr>
                <w:lang/>
              </w:rPr>
            </w:pPr>
            <w:r w:rsidRPr="00885454">
              <w:rPr>
                <w:rtl/>
                <w:lang/>
              </w:rPr>
              <w:t>0.67</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4</w:t>
            </w:r>
          </w:p>
        </w:tc>
        <w:tc>
          <w:tcPr>
            <w:tcW w:w="1535" w:type="dxa"/>
            <w:vAlign w:val="center"/>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26</w:t>
            </w:r>
          </w:p>
        </w:tc>
        <w:tc>
          <w:tcPr>
            <w:tcW w:w="1623" w:type="dxa"/>
          </w:tcPr>
          <w:p w:rsidR="00470966" w:rsidRPr="00885454" w:rsidRDefault="00470966" w:rsidP="00885454">
            <w:pPr>
              <w:rPr>
                <w:lang/>
              </w:rPr>
            </w:pPr>
            <w:r w:rsidRPr="00885454">
              <w:rPr>
                <w:rtl/>
                <w:lang/>
              </w:rPr>
              <w:t>0.62</w:t>
            </w:r>
          </w:p>
        </w:tc>
        <w:tc>
          <w:tcPr>
            <w:tcW w:w="859" w:type="dxa"/>
            <w:vAlign w:val="center"/>
          </w:tcPr>
          <w:p w:rsidR="00470966" w:rsidRPr="00885454" w:rsidRDefault="00470966" w:rsidP="00885454">
            <w:pPr>
              <w:rPr>
                <w:lang/>
              </w:rPr>
            </w:pPr>
            <w:r w:rsidRPr="00885454">
              <w:rPr>
                <w:rtl/>
                <w:lang/>
              </w:rPr>
              <w:t>48</w:t>
            </w:r>
          </w:p>
        </w:tc>
        <w:tc>
          <w:tcPr>
            <w:tcW w:w="1623" w:type="dxa"/>
          </w:tcPr>
          <w:p w:rsidR="00470966" w:rsidRPr="00885454" w:rsidRDefault="00470966" w:rsidP="00885454">
            <w:pPr>
              <w:rPr>
                <w:lang/>
              </w:rPr>
            </w:pPr>
            <w:r w:rsidRPr="00885454">
              <w:rPr>
                <w:rtl/>
                <w:lang/>
              </w:rPr>
              <w:t>0.67</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5</w:t>
            </w:r>
          </w:p>
        </w:tc>
        <w:tc>
          <w:tcPr>
            <w:tcW w:w="1535" w:type="dxa"/>
            <w:vAlign w:val="center"/>
          </w:tcPr>
          <w:p w:rsidR="00470966" w:rsidRPr="00885454" w:rsidRDefault="00470966" w:rsidP="00885454">
            <w:pPr>
              <w:rPr>
                <w:lang/>
              </w:rPr>
            </w:pPr>
            <w:r w:rsidRPr="00885454">
              <w:rPr>
                <w:rtl/>
                <w:lang/>
              </w:rPr>
              <w:t>0.64</w:t>
            </w:r>
          </w:p>
        </w:tc>
        <w:tc>
          <w:tcPr>
            <w:tcW w:w="859" w:type="dxa"/>
            <w:vAlign w:val="center"/>
          </w:tcPr>
          <w:p w:rsidR="00470966" w:rsidRPr="00885454" w:rsidRDefault="00470966" w:rsidP="00885454">
            <w:pPr>
              <w:rPr>
                <w:lang/>
              </w:rPr>
            </w:pPr>
            <w:r w:rsidRPr="00885454">
              <w:rPr>
                <w:rtl/>
                <w:lang/>
              </w:rPr>
              <w:t>27</w:t>
            </w:r>
          </w:p>
        </w:tc>
        <w:tc>
          <w:tcPr>
            <w:tcW w:w="1623" w:type="dxa"/>
          </w:tcPr>
          <w:p w:rsidR="00470966" w:rsidRPr="00885454" w:rsidRDefault="00470966" w:rsidP="00885454">
            <w:pPr>
              <w:rPr>
                <w:lang/>
              </w:rPr>
            </w:pPr>
            <w:r w:rsidRPr="00885454">
              <w:rPr>
                <w:rtl/>
                <w:lang/>
              </w:rPr>
              <w:t>0.71</w:t>
            </w:r>
          </w:p>
        </w:tc>
        <w:tc>
          <w:tcPr>
            <w:tcW w:w="859" w:type="dxa"/>
            <w:vAlign w:val="center"/>
          </w:tcPr>
          <w:p w:rsidR="00470966" w:rsidRPr="00885454" w:rsidRDefault="00470966" w:rsidP="00885454">
            <w:pPr>
              <w:rPr>
                <w:lang/>
              </w:rPr>
            </w:pPr>
            <w:r w:rsidRPr="00885454">
              <w:rPr>
                <w:rtl/>
                <w:lang/>
              </w:rPr>
              <w:t>49</w:t>
            </w:r>
          </w:p>
        </w:tc>
        <w:tc>
          <w:tcPr>
            <w:tcW w:w="1623" w:type="dxa"/>
          </w:tcPr>
          <w:p w:rsidR="00470966" w:rsidRPr="00885454" w:rsidRDefault="00470966" w:rsidP="00885454">
            <w:pPr>
              <w:rPr>
                <w:lang/>
              </w:rPr>
            </w:pPr>
            <w:r w:rsidRPr="00885454">
              <w:rPr>
                <w:rtl/>
                <w:lang/>
              </w:rPr>
              <w:t>0.79</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6</w:t>
            </w:r>
          </w:p>
        </w:tc>
        <w:tc>
          <w:tcPr>
            <w:tcW w:w="1535" w:type="dxa"/>
            <w:vAlign w:val="center"/>
          </w:tcPr>
          <w:p w:rsidR="00470966" w:rsidRPr="00885454" w:rsidRDefault="00470966" w:rsidP="00885454">
            <w:pPr>
              <w:rPr>
                <w:lang/>
              </w:rPr>
            </w:pPr>
            <w:r w:rsidRPr="00885454">
              <w:rPr>
                <w:rtl/>
                <w:lang/>
              </w:rPr>
              <w:t>0.87</w:t>
            </w:r>
          </w:p>
        </w:tc>
        <w:tc>
          <w:tcPr>
            <w:tcW w:w="859" w:type="dxa"/>
            <w:vAlign w:val="center"/>
          </w:tcPr>
          <w:p w:rsidR="00470966" w:rsidRPr="00885454" w:rsidRDefault="00470966" w:rsidP="00885454">
            <w:pPr>
              <w:rPr>
                <w:lang/>
              </w:rPr>
            </w:pPr>
            <w:r w:rsidRPr="00885454">
              <w:rPr>
                <w:rtl/>
                <w:lang/>
              </w:rPr>
              <w:t>28</w:t>
            </w:r>
          </w:p>
        </w:tc>
        <w:tc>
          <w:tcPr>
            <w:tcW w:w="1623" w:type="dxa"/>
          </w:tcPr>
          <w:p w:rsidR="00470966" w:rsidRPr="00885454" w:rsidRDefault="00470966" w:rsidP="00885454">
            <w:pPr>
              <w:rPr>
                <w:lang/>
              </w:rPr>
            </w:pPr>
            <w:r w:rsidRPr="00885454">
              <w:rPr>
                <w:rtl/>
                <w:lang/>
              </w:rPr>
              <w:t>0.82</w:t>
            </w:r>
          </w:p>
        </w:tc>
        <w:tc>
          <w:tcPr>
            <w:tcW w:w="859" w:type="dxa"/>
            <w:vAlign w:val="center"/>
          </w:tcPr>
          <w:p w:rsidR="00470966" w:rsidRPr="00885454" w:rsidRDefault="00470966" w:rsidP="00885454">
            <w:pPr>
              <w:rPr>
                <w:lang/>
              </w:rPr>
            </w:pPr>
            <w:r w:rsidRPr="00885454">
              <w:rPr>
                <w:rtl/>
                <w:lang/>
              </w:rPr>
              <w:t>50</w:t>
            </w:r>
          </w:p>
        </w:tc>
        <w:tc>
          <w:tcPr>
            <w:tcW w:w="1623" w:type="dxa"/>
          </w:tcPr>
          <w:p w:rsidR="00470966" w:rsidRPr="00885454" w:rsidRDefault="00470966" w:rsidP="00885454">
            <w:pPr>
              <w:rPr>
                <w:lang/>
              </w:rPr>
            </w:pPr>
            <w:r w:rsidRPr="00885454">
              <w:rPr>
                <w:rtl/>
                <w:lang/>
              </w:rPr>
              <w:t>0.79</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7</w:t>
            </w:r>
          </w:p>
        </w:tc>
        <w:tc>
          <w:tcPr>
            <w:tcW w:w="1535" w:type="dxa"/>
            <w:vAlign w:val="center"/>
          </w:tcPr>
          <w:p w:rsidR="00470966" w:rsidRPr="00885454" w:rsidRDefault="00470966" w:rsidP="00885454">
            <w:pPr>
              <w:rPr>
                <w:lang/>
              </w:rPr>
            </w:pPr>
            <w:r w:rsidRPr="00885454">
              <w:rPr>
                <w:rtl/>
                <w:lang/>
              </w:rPr>
              <w:t>0.87</w:t>
            </w:r>
          </w:p>
        </w:tc>
        <w:tc>
          <w:tcPr>
            <w:tcW w:w="859" w:type="dxa"/>
            <w:vAlign w:val="center"/>
          </w:tcPr>
          <w:p w:rsidR="00470966" w:rsidRPr="00885454" w:rsidRDefault="00470966" w:rsidP="00885454">
            <w:pPr>
              <w:rPr>
                <w:lang/>
              </w:rPr>
            </w:pPr>
            <w:r w:rsidRPr="00885454">
              <w:rPr>
                <w:rtl/>
                <w:lang/>
              </w:rPr>
              <w:t>29</w:t>
            </w:r>
          </w:p>
        </w:tc>
        <w:tc>
          <w:tcPr>
            <w:tcW w:w="1623" w:type="dxa"/>
          </w:tcPr>
          <w:p w:rsidR="00470966" w:rsidRPr="00885454" w:rsidRDefault="00470966" w:rsidP="00885454">
            <w:pPr>
              <w:rPr>
                <w:lang/>
              </w:rPr>
            </w:pPr>
            <w:r w:rsidRPr="00885454">
              <w:rPr>
                <w:rtl/>
                <w:lang/>
              </w:rPr>
              <w:t>0.67</w:t>
            </w:r>
          </w:p>
        </w:tc>
        <w:tc>
          <w:tcPr>
            <w:tcW w:w="859" w:type="dxa"/>
            <w:vAlign w:val="center"/>
          </w:tcPr>
          <w:p w:rsidR="00470966" w:rsidRPr="00885454" w:rsidRDefault="00470966" w:rsidP="00885454">
            <w:pPr>
              <w:rPr>
                <w:lang/>
              </w:rPr>
            </w:pPr>
            <w:r w:rsidRPr="00885454">
              <w:rPr>
                <w:rtl/>
                <w:lang/>
              </w:rPr>
              <w:t>51</w:t>
            </w:r>
          </w:p>
        </w:tc>
        <w:tc>
          <w:tcPr>
            <w:tcW w:w="1623" w:type="dxa"/>
          </w:tcPr>
          <w:p w:rsidR="00470966" w:rsidRPr="00885454" w:rsidRDefault="00470966" w:rsidP="00885454">
            <w:pPr>
              <w:rPr>
                <w:lang/>
              </w:rPr>
            </w:pPr>
            <w:r w:rsidRPr="00885454">
              <w:rPr>
                <w:rtl/>
                <w:lang/>
              </w:rPr>
              <w:t>0.82</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8</w:t>
            </w:r>
          </w:p>
        </w:tc>
        <w:tc>
          <w:tcPr>
            <w:tcW w:w="1535" w:type="dxa"/>
            <w:vAlign w:val="center"/>
          </w:tcPr>
          <w:p w:rsidR="00470966" w:rsidRPr="00885454" w:rsidRDefault="00470966" w:rsidP="00885454">
            <w:pPr>
              <w:rPr>
                <w:lang/>
              </w:rPr>
            </w:pPr>
            <w:r w:rsidRPr="00885454">
              <w:rPr>
                <w:rtl/>
                <w:lang/>
              </w:rPr>
              <w:t>0.75</w:t>
            </w:r>
          </w:p>
        </w:tc>
        <w:tc>
          <w:tcPr>
            <w:tcW w:w="859" w:type="dxa"/>
            <w:vAlign w:val="center"/>
          </w:tcPr>
          <w:p w:rsidR="00470966" w:rsidRPr="00885454" w:rsidRDefault="00470966" w:rsidP="00885454">
            <w:pPr>
              <w:rPr>
                <w:lang/>
              </w:rPr>
            </w:pPr>
            <w:r w:rsidRPr="00885454">
              <w:rPr>
                <w:rtl/>
                <w:lang/>
              </w:rPr>
              <w:t>30</w:t>
            </w:r>
          </w:p>
        </w:tc>
        <w:tc>
          <w:tcPr>
            <w:tcW w:w="1623" w:type="dxa"/>
          </w:tcPr>
          <w:p w:rsidR="00470966" w:rsidRPr="00885454" w:rsidRDefault="00470966" w:rsidP="00885454">
            <w:pPr>
              <w:rPr>
                <w:lang/>
              </w:rPr>
            </w:pPr>
            <w:r w:rsidRPr="00885454">
              <w:rPr>
                <w:rtl/>
                <w:lang/>
              </w:rPr>
              <w:t>0.87</w:t>
            </w:r>
          </w:p>
        </w:tc>
        <w:tc>
          <w:tcPr>
            <w:tcW w:w="859" w:type="dxa"/>
            <w:vAlign w:val="center"/>
          </w:tcPr>
          <w:p w:rsidR="00470966" w:rsidRPr="00885454" w:rsidRDefault="00470966" w:rsidP="00885454">
            <w:pPr>
              <w:rPr>
                <w:lang/>
              </w:rPr>
            </w:pPr>
            <w:r w:rsidRPr="00885454">
              <w:rPr>
                <w:rtl/>
                <w:lang/>
              </w:rPr>
              <w:t>52</w:t>
            </w:r>
          </w:p>
        </w:tc>
        <w:tc>
          <w:tcPr>
            <w:tcW w:w="1623" w:type="dxa"/>
          </w:tcPr>
          <w:p w:rsidR="00470966" w:rsidRPr="00885454" w:rsidRDefault="00470966" w:rsidP="00885454">
            <w:pPr>
              <w:rPr>
                <w:lang/>
              </w:rPr>
            </w:pPr>
            <w:r w:rsidRPr="00885454">
              <w:rPr>
                <w:rtl/>
                <w:lang/>
              </w:rPr>
              <w:t>0.87</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9</w:t>
            </w:r>
          </w:p>
        </w:tc>
        <w:tc>
          <w:tcPr>
            <w:tcW w:w="1535" w:type="dxa"/>
            <w:vAlign w:val="center"/>
          </w:tcPr>
          <w:p w:rsidR="00470966" w:rsidRPr="00885454" w:rsidRDefault="00470966" w:rsidP="00885454">
            <w:pPr>
              <w:rPr>
                <w:lang/>
              </w:rPr>
            </w:pPr>
            <w:r w:rsidRPr="00885454">
              <w:rPr>
                <w:rtl/>
                <w:lang/>
              </w:rPr>
              <w:t>0.67</w:t>
            </w:r>
          </w:p>
        </w:tc>
        <w:tc>
          <w:tcPr>
            <w:tcW w:w="859" w:type="dxa"/>
            <w:vAlign w:val="center"/>
          </w:tcPr>
          <w:p w:rsidR="00470966" w:rsidRPr="00885454" w:rsidRDefault="00470966" w:rsidP="00885454">
            <w:pPr>
              <w:rPr>
                <w:lang/>
              </w:rPr>
            </w:pPr>
            <w:r w:rsidRPr="00885454">
              <w:rPr>
                <w:rtl/>
                <w:lang/>
              </w:rPr>
              <w:t>31</w:t>
            </w:r>
          </w:p>
        </w:tc>
        <w:tc>
          <w:tcPr>
            <w:tcW w:w="1623" w:type="dxa"/>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53</w:t>
            </w:r>
          </w:p>
        </w:tc>
        <w:tc>
          <w:tcPr>
            <w:tcW w:w="1623" w:type="dxa"/>
          </w:tcPr>
          <w:p w:rsidR="00470966" w:rsidRPr="00885454" w:rsidRDefault="00470966" w:rsidP="00885454">
            <w:pPr>
              <w:rPr>
                <w:lang/>
              </w:rPr>
            </w:pPr>
            <w:r w:rsidRPr="00885454">
              <w:rPr>
                <w:rtl/>
                <w:lang/>
              </w:rPr>
              <w:t>0.64</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10</w:t>
            </w:r>
          </w:p>
        </w:tc>
        <w:tc>
          <w:tcPr>
            <w:tcW w:w="1535" w:type="dxa"/>
            <w:vAlign w:val="center"/>
          </w:tcPr>
          <w:p w:rsidR="00470966" w:rsidRPr="00885454" w:rsidRDefault="00470966" w:rsidP="00885454">
            <w:pPr>
              <w:rPr>
                <w:lang/>
              </w:rPr>
            </w:pPr>
            <w:r w:rsidRPr="00885454">
              <w:rPr>
                <w:rtl/>
                <w:lang/>
              </w:rPr>
              <w:t>0.69</w:t>
            </w:r>
          </w:p>
        </w:tc>
        <w:tc>
          <w:tcPr>
            <w:tcW w:w="859" w:type="dxa"/>
            <w:vAlign w:val="center"/>
          </w:tcPr>
          <w:p w:rsidR="00470966" w:rsidRPr="00885454" w:rsidRDefault="00470966" w:rsidP="00885454">
            <w:pPr>
              <w:rPr>
                <w:lang/>
              </w:rPr>
            </w:pPr>
            <w:r w:rsidRPr="00885454">
              <w:rPr>
                <w:rtl/>
                <w:lang/>
              </w:rPr>
              <w:t>32</w:t>
            </w:r>
          </w:p>
        </w:tc>
        <w:tc>
          <w:tcPr>
            <w:tcW w:w="1623" w:type="dxa"/>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54</w:t>
            </w:r>
          </w:p>
        </w:tc>
        <w:tc>
          <w:tcPr>
            <w:tcW w:w="1623" w:type="dxa"/>
          </w:tcPr>
          <w:p w:rsidR="00470966" w:rsidRPr="00885454" w:rsidRDefault="00470966" w:rsidP="00885454">
            <w:pPr>
              <w:rPr>
                <w:lang/>
              </w:rPr>
            </w:pPr>
            <w:r w:rsidRPr="00885454">
              <w:rPr>
                <w:rtl/>
                <w:lang/>
              </w:rPr>
              <w:t>0.87</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11</w:t>
            </w:r>
          </w:p>
        </w:tc>
        <w:tc>
          <w:tcPr>
            <w:tcW w:w="1535" w:type="dxa"/>
            <w:vAlign w:val="center"/>
          </w:tcPr>
          <w:p w:rsidR="00470966" w:rsidRPr="00885454" w:rsidRDefault="00470966" w:rsidP="00885454">
            <w:pPr>
              <w:rPr>
                <w:lang/>
              </w:rPr>
            </w:pPr>
            <w:r w:rsidRPr="00885454">
              <w:rPr>
                <w:rtl/>
                <w:lang/>
              </w:rPr>
              <w:t>0.66</w:t>
            </w:r>
          </w:p>
        </w:tc>
        <w:tc>
          <w:tcPr>
            <w:tcW w:w="859" w:type="dxa"/>
            <w:vAlign w:val="center"/>
          </w:tcPr>
          <w:p w:rsidR="00470966" w:rsidRPr="00885454" w:rsidRDefault="00470966" w:rsidP="00885454">
            <w:pPr>
              <w:rPr>
                <w:lang/>
              </w:rPr>
            </w:pPr>
            <w:r w:rsidRPr="00885454">
              <w:rPr>
                <w:rtl/>
                <w:lang/>
              </w:rPr>
              <w:t>33</w:t>
            </w:r>
          </w:p>
        </w:tc>
        <w:tc>
          <w:tcPr>
            <w:tcW w:w="1623" w:type="dxa"/>
          </w:tcPr>
          <w:p w:rsidR="00470966" w:rsidRPr="00885454" w:rsidRDefault="00470966" w:rsidP="00885454">
            <w:pPr>
              <w:rPr>
                <w:lang/>
              </w:rPr>
            </w:pPr>
            <w:r w:rsidRPr="00885454">
              <w:rPr>
                <w:rtl/>
                <w:lang/>
              </w:rPr>
              <w:t>0.75</w:t>
            </w:r>
          </w:p>
        </w:tc>
        <w:tc>
          <w:tcPr>
            <w:tcW w:w="859" w:type="dxa"/>
            <w:vAlign w:val="center"/>
          </w:tcPr>
          <w:p w:rsidR="00470966" w:rsidRPr="00885454" w:rsidRDefault="00470966" w:rsidP="00885454">
            <w:pPr>
              <w:rPr>
                <w:lang/>
              </w:rPr>
            </w:pPr>
            <w:r w:rsidRPr="00885454">
              <w:rPr>
                <w:rtl/>
                <w:lang/>
              </w:rPr>
              <w:t>55</w:t>
            </w:r>
          </w:p>
        </w:tc>
        <w:tc>
          <w:tcPr>
            <w:tcW w:w="1623" w:type="dxa"/>
          </w:tcPr>
          <w:p w:rsidR="00470966" w:rsidRPr="00885454" w:rsidRDefault="00470966" w:rsidP="00885454">
            <w:pPr>
              <w:rPr>
                <w:lang/>
              </w:rPr>
            </w:pPr>
            <w:r w:rsidRPr="00885454">
              <w:rPr>
                <w:rtl/>
                <w:lang/>
              </w:rPr>
              <w:t>0.74</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12</w:t>
            </w:r>
          </w:p>
        </w:tc>
        <w:tc>
          <w:tcPr>
            <w:tcW w:w="1535" w:type="dxa"/>
            <w:vAlign w:val="center"/>
          </w:tcPr>
          <w:p w:rsidR="00470966" w:rsidRPr="00885454" w:rsidRDefault="00470966" w:rsidP="00885454">
            <w:pPr>
              <w:rPr>
                <w:lang/>
              </w:rPr>
            </w:pPr>
            <w:r w:rsidRPr="00885454">
              <w:rPr>
                <w:rtl/>
                <w:lang/>
              </w:rPr>
              <w:t>0.62</w:t>
            </w:r>
          </w:p>
        </w:tc>
        <w:tc>
          <w:tcPr>
            <w:tcW w:w="859" w:type="dxa"/>
            <w:vAlign w:val="center"/>
          </w:tcPr>
          <w:p w:rsidR="00470966" w:rsidRPr="00885454" w:rsidRDefault="00470966" w:rsidP="00885454">
            <w:pPr>
              <w:rPr>
                <w:lang/>
              </w:rPr>
            </w:pPr>
            <w:r w:rsidRPr="00885454">
              <w:rPr>
                <w:rtl/>
                <w:lang/>
              </w:rPr>
              <w:t>34</w:t>
            </w:r>
          </w:p>
        </w:tc>
        <w:tc>
          <w:tcPr>
            <w:tcW w:w="1623" w:type="dxa"/>
          </w:tcPr>
          <w:p w:rsidR="00470966" w:rsidRPr="00885454" w:rsidRDefault="00470966" w:rsidP="00885454">
            <w:pPr>
              <w:rPr>
                <w:lang/>
              </w:rPr>
            </w:pPr>
            <w:r w:rsidRPr="00885454">
              <w:rPr>
                <w:rtl/>
                <w:lang/>
              </w:rPr>
              <w:t>0.79</w:t>
            </w:r>
          </w:p>
        </w:tc>
        <w:tc>
          <w:tcPr>
            <w:tcW w:w="859" w:type="dxa"/>
            <w:vAlign w:val="center"/>
          </w:tcPr>
          <w:p w:rsidR="00470966" w:rsidRPr="00885454" w:rsidRDefault="00470966" w:rsidP="00885454">
            <w:pPr>
              <w:rPr>
                <w:lang/>
              </w:rPr>
            </w:pPr>
            <w:r w:rsidRPr="00885454">
              <w:rPr>
                <w:rtl/>
                <w:lang/>
              </w:rPr>
              <w:t>56</w:t>
            </w:r>
          </w:p>
        </w:tc>
        <w:tc>
          <w:tcPr>
            <w:tcW w:w="1623" w:type="dxa"/>
          </w:tcPr>
          <w:p w:rsidR="00470966" w:rsidRPr="00885454" w:rsidRDefault="00470966" w:rsidP="00885454">
            <w:pPr>
              <w:rPr>
                <w:lang/>
              </w:rPr>
            </w:pPr>
            <w:r w:rsidRPr="00885454">
              <w:rPr>
                <w:rtl/>
                <w:lang/>
              </w:rPr>
              <w:t>0.78</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13</w:t>
            </w:r>
          </w:p>
        </w:tc>
        <w:tc>
          <w:tcPr>
            <w:tcW w:w="1535" w:type="dxa"/>
            <w:vAlign w:val="center"/>
          </w:tcPr>
          <w:p w:rsidR="00470966" w:rsidRPr="00885454" w:rsidRDefault="00470966" w:rsidP="00885454">
            <w:pPr>
              <w:rPr>
                <w:lang/>
              </w:rPr>
            </w:pPr>
            <w:r w:rsidRPr="00885454">
              <w:rPr>
                <w:rtl/>
                <w:lang/>
              </w:rPr>
              <w:t>0.74</w:t>
            </w:r>
          </w:p>
        </w:tc>
        <w:tc>
          <w:tcPr>
            <w:tcW w:w="859" w:type="dxa"/>
            <w:vAlign w:val="center"/>
          </w:tcPr>
          <w:p w:rsidR="00470966" w:rsidRPr="00885454" w:rsidRDefault="00470966" w:rsidP="00885454">
            <w:pPr>
              <w:rPr>
                <w:lang/>
              </w:rPr>
            </w:pPr>
            <w:r w:rsidRPr="00885454">
              <w:rPr>
                <w:rtl/>
                <w:lang/>
              </w:rPr>
              <w:t>35</w:t>
            </w:r>
          </w:p>
        </w:tc>
        <w:tc>
          <w:tcPr>
            <w:tcW w:w="1623" w:type="dxa"/>
          </w:tcPr>
          <w:p w:rsidR="00470966" w:rsidRPr="00885454" w:rsidRDefault="00470966" w:rsidP="00885454">
            <w:pPr>
              <w:rPr>
                <w:lang/>
              </w:rPr>
            </w:pPr>
            <w:r w:rsidRPr="00885454">
              <w:rPr>
                <w:rtl/>
                <w:lang/>
              </w:rPr>
              <w:t>0.82</w:t>
            </w:r>
          </w:p>
        </w:tc>
        <w:tc>
          <w:tcPr>
            <w:tcW w:w="859" w:type="dxa"/>
            <w:vAlign w:val="center"/>
          </w:tcPr>
          <w:p w:rsidR="00470966" w:rsidRPr="00885454" w:rsidRDefault="00470966" w:rsidP="00885454">
            <w:pPr>
              <w:rPr>
                <w:lang/>
              </w:rPr>
            </w:pPr>
            <w:r w:rsidRPr="00885454">
              <w:rPr>
                <w:rtl/>
                <w:lang/>
              </w:rPr>
              <w:t>57</w:t>
            </w:r>
          </w:p>
        </w:tc>
        <w:tc>
          <w:tcPr>
            <w:tcW w:w="1623" w:type="dxa"/>
          </w:tcPr>
          <w:p w:rsidR="00470966" w:rsidRPr="00885454" w:rsidRDefault="00470966" w:rsidP="00885454">
            <w:pPr>
              <w:rPr>
                <w:lang/>
              </w:rPr>
            </w:pPr>
            <w:r w:rsidRPr="00885454">
              <w:rPr>
                <w:rtl/>
                <w:lang/>
              </w:rPr>
              <w:t>0.69</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14</w:t>
            </w:r>
          </w:p>
        </w:tc>
        <w:tc>
          <w:tcPr>
            <w:tcW w:w="1535" w:type="dxa"/>
            <w:vAlign w:val="center"/>
          </w:tcPr>
          <w:p w:rsidR="00470966" w:rsidRPr="00885454" w:rsidRDefault="00470966" w:rsidP="00885454">
            <w:pPr>
              <w:rPr>
                <w:lang/>
              </w:rPr>
            </w:pPr>
            <w:r w:rsidRPr="00885454">
              <w:rPr>
                <w:rtl/>
                <w:lang/>
              </w:rPr>
              <w:t>0.71</w:t>
            </w:r>
          </w:p>
        </w:tc>
        <w:tc>
          <w:tcPr>
            <w:tcW w:w="859" w:type="dxa"/>
            <w:vAlign w:val="center"/>
          </w:tcPr>
          <w:p w:rsidR="00470966" w:rsidRPr="00885454" w:rsidRDefault="00470966" w:rsidP="00885454">
            <w:pPr>
              <w:rPr>
                <w:lang/>
              </w:rPr>
            </w:pPr>
            <w:r w:rsidRPr="00885454">
              <w:rPr>
                <w:rtl/>
                <w:lang/>
              </w:rPr>
              <w:t>36</w:t>
            </w:r>
          </w:p>
        </w:tc>
        <w:tc>
          <w:tcPr>
            <w:tcW w:w="1623" w:type="dxa"/>
          </w:tcPr>
          <w:p w:rsidR="00470966" w:rsidRPr="00885454" w:rsidRDefault="00470966" w:rsidP="00885454">
            <w:pPr>
              <w:rPr>
                <w:lang/>
              </w:rPr>
            </w:pPr>
            <w:r w:rsidRPr="00885454">
              <w:rPr>
                <w:rtl/>
                <w:lang/>
              </w:rPr>
              <w:t>0.79</w:t>
            </w:r>
          </w:p>
        </w:tc>
        <w:tc>
          <w:tcPr>
            <w:tcW w:w="859" w:type="dxa"/>
            <w:vAlign w:val="center"/>
          </w:tcPr>
          <w:p w:rsidR="00470966" w:rsidRPr="00885454" w:rsidRDefault="00470966" w:rsidP="00885454">
            <w:pPr>
              <w:rPr>
                <w:lang/>
              </w:rPr>
            </w:pPr>
            <w:r w:rsidRPr="00885454">
              <w:rPr>
                <w:rtl/>
                <w:lang/>
              </w:rPr>
              <w:t>58</w:t>
            </w:r>
          </w:p>
        </w:tc>
        <w:tc>
          <w:tcPr>
            <w:tcW w:w="1623" w:type="dxa"/>
          </w:tcPr>
          <w:p w:rsidR="00470966" w:rsidRPr="00885454" w:rsidRDefault="00470966" w:rsidP="00885454">
            <w:pPr>
              <w:rPr>
                <w:lang/>
              </w:rPr>
            </w:pPr>
            <w:r w:rsidRPr="00885454">
              <w:rPr>
                <w:rtl/>
                <w:lang/>
              </w:rPr>
              <w:t>0.78</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15</w:t>
            </w:r>
          </w:p>
        </w:tc>
        <w:tc>
          <w:tcPr>
            <w:tcW w:w="1535" w:type="dxa"/>
            <w:vAlign w:val="center"/>
          </w:tcPr>
          <w:p w:rsidR="00470966" w:rsidRPr="00885454" w:rsidRDefault="00470966" w:rsidP="00885454">
            <w:pPr>
              <w:rPr>
                <w:lang/>
              </w:rPr>
            </w:pPr>
            <w:r w:rsidRPr="00885454">
              <w:rPr>
                <w:rtl/>
                <w:lang/>
              </w:rPr>
              <w:t>0.82</w:t>
            </w:r>
          </w:p>
        </w:tc>
        <w:tc>
          <w:tcPr>
            <w:tcW w:w="859" w:type="dxa"/>
            <w:vAlign w:val="center"/>
          </w:tcPr>
          <w:p w:rsidR="00470966" w:rsidRPr="00885454" w:rsidRDefault="00470966" w:rsidP="00885454">
            <w:pPr>
              <w:rPr>
                <w:lang/>
              </w:rPr>
            </w:pPr>
            <w:r w:rsidRPr="00885454">
              <w:rPr>
                <w:rtl/>
                <w:lang/>
              </w:rPr>
              <w:t>37</w:t>
            </w:r>
          </w:p>
        </w:tc>
        <w:tc>
          <w:tcPr>
            <w:tcW w:w="1623" w:type="dxa"/>
          </w:tcPr>
          <w:p w:rsidR="00470966" w:rsidRPr="00885454" w:rsidRDefault="00470966" w:rsidP="00885454">
            <w:pPr>
              <w:rPr>
                <w:lang/>
              </w:rPr>
            </w:pPr>
            <w:r w:rsidRPr="00885454">
              <w:rPr>
                <w:rtl/>
                <w:lang/>
              </w:rPr>
              <w:t>0.62</w:t>
            </w:r>
          </w:p>
        </w:tc>
        <w:tc>
          <w:tcPr>
            <w:tcW w:w="859" w:type="dxa"/>
            <w:vAlign w:val="center"/>
          </w:tcPr>
          <w:p w:rsidR="00470966" w:rsidRPr="00885454" w:rsidRDefault="00470966" w:rsidP="00885454">
            <w:pPr>
              <w:rPr>
                <w:lang/>
              </w:rPr>
            </w:pPr>
            <w:r w:rsidRPr="00885454">
              <w:rPr>
                <w:rtl/>
                <w:lang/>
              </w:rPr>
              <w:t>59</w:t>
            </w:r>
          </w:p>
        </w:tc>
        <w:tc>
          <w:tcPr>
            <w:tcW w:w="1623" w:type="dxa"/>
          </w:tcPr>
          <w:p w:rsidR="00470966" w:rsidRPr="00885454" w:rsidRDefault="00470966" w:rsidP="00885454">
            <w:pPr>
              <w:rPr>
                <w:lang/>
              </w:rPr>
            </w:pPr>
            <w:r w:rsidRPr="00885454">
              <w:rPr>
                <w:rtl/>
                <w:lang/>
              </w:rPr>
              <w:t>0.71</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16</w:t>
            </w:r>
          </w:p>
        </w:tc>
        <w:tc>
          <w:tcPr>
            <w:tcW w:w="1535" w:type="dxa"/>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38</w:t>
            </w:r>
          </w:p>
        </w:tc>
        <w:tc>
          <w:tcPr>
            <w:tcW w:w="1623" w:type="dxa"/>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60</w:t>
            </w:r>
          </w:p>
        </w:tc>
        <w:tc>
          <w:tcPr>
            <w:tcW w:w="1623" w:type="dxa"/>
          </w:tcPr>
          <w:p w:rsidR="00470966" w:rsidRPr="00885454" w:rsidRDefault="00470966" w:rsidP="00885454">
            <w:pPr>
              <w:rPr>
                <w:lang/>
              </w:rPr>
            </w:pPr>
            <w:r w:rsidRPr="00885454">
              <w:rPr>
                <w:rtl/>
                <w:lang/>
              </w:rPr>
              <w:t>0.75</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17</w:t>
            </w:r>
          </w:p>
        </w:tc>
        <w:tc>
          <w:tcPr>
            <w:tcW w:w="1535" w:type="dxa"/>
          </w:tcPr>
          <w:p w:rsidR="00470966" w:rsidRPr="00885454" w:rsidRDefault="00470966" w:rsidP="00885454">
            <w:pPr>
              <w:rPr>
                <w:lang/>
              </w:rPr>
            </w:pPr>
            <w:r w:rsidRPr="00885454">
              <w:rPr>
                <w:rtl/>
                <w:lang/>
              </w:rPr>
              <w:t>0.75</w:t>
            </w:r>
          </w:p>
        </w:tc>
        <w:tc>
          <w:tcPr>
            <w:tcW w:w="859" w:type="dxa"/>
            <w:vAlign w:val="center"/>
          </w:tcPr>
          <w:p w:rsidR="00470966" w:rsidRPr="00885454" w:rsidRDefault="00470966" w:rsidP="00885454">
            <w:pPr>
              <w:rPr>
                <w:lang/>
              </w:rPr>
            </w:pPr>
            <w:r w:rsidRPr="00885454">
              <w:rPr>
                <w:rtl/>
                <w:lang/>
              </w:rPr>
              <w:t>39</w:t>
            </w:r>
          </w:p>
        </w:tc>
        <w:tc>
          <w:tcPr>
            <w:tcW w:w="1623" w:type="dxa"/>
          </w:tcPr>
          <w:p w:rsidR="00470966" w:rsidRPr="00885454" w:rsidRDefault="00470966" w:rsidP="00885454">
            <w:pPr>
              <w:rPr>
                <w:lang/>
              </w:rPr>
            </w:pPr>
            <w:r w:rsidRPr="00885454">
              <w:rPr>
                <w:rtl/>
                <w:lang/>
              </w:rPr>
              <w:t>0.69</w:t>
            </w:r>
          </w:p>
        </w:tc>
        <w:tc>
          <w:tcPr>
            <w:tcW w:w="859" w:type="dxa"/>
            <w:vAlign w:val="center"/>
          </w:tcPr>
          <w:p w:rsidR="00470966" w:rsidRPr="00885454" w:rsidRDefault="00470966" w:rsidP="00885454">
            <w:pPr>
              <w:rPr>
                <w:lang/>
              </w:rPr>
            </w:pPr>
            <w:r w:rsidRPr="00885454">
              <w:rPr>
                <w:rtl/>
                <w:lang/>
              </w:rPr>
              <w:t>61</w:t>
            </w:r>
          </w:p>
        </w:tc>
        <w:tc>
          <w:tcPr>
            <w:tcW w:w="1623" w:type="dxa"/>
          </w:tcPr>
          <w:p w:rsidR="00470966" w:rsidRPr="00885454" w:rsidRDefault="00470966" w:rsidP="00885454">
            <w:pPr>
              <w:rPr>
                <w:lang/>
              </w:rPr>
            </w:pPr>
            <w:r w:rsidRPr="00885454">
              <w:rPr>
                <w:rtl/>
                <w:lang/>
              </w:rPr>
              <w:t>0.74</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18</w:t>
            </w:r>
          </w:p>
        </w:tc>
        <w:tc>
          <w:tcPr>
            <w:tcW w:w="1535" w:type="dxa"/>
          </w:tcPr>
          <w:p w:rsidR="00470966" w:rsidRPr="00885454" w:rsidRDefault="00470966" w:rsidP="00885454">
            <w:pPr>
              <w:rPr>
                <w:lang/>
              </w:rPr>
            </w:pPr>
            <w:r w:rsidRPr="00885454">
              <w:rPr>
                <w:rtl/>
                <w:lang/>
              </w:rPr>
              <w:t>0.79</w:t>
            </w:r>
          </w:p>
        </w:tc>
        <w:tc>
          <w:tcPr>
            <w:tcW w:w="859" w:type="dxa"/>
            <w:vAlign w:val="center"/>
          </w:tcPr>
          <w:p w:rsidR="00470966" w:rsidRPr="00885454" w:rsidRDefault="00470966" w:rsidP="00885454">
            <w:pPr>
              <w:rPr>
                <w:lang/>
              </w:rPr>
            </w:pPr>
            <w:r w:rsidRPr="00885454">
              <w:rPr>
                <w:rtl/>
                <w:lang/>
              </w:rPr>
              <w:t>40</w:t>
            </w:r>
          </w:p>
        </w:tc>
        <w:tc>
          <w:tcPr>
            <w:tcW w:w="1623" w:type="dxa"/>
          </w:tcPr>
          <w:p w:rsidR="00470966" w:rsidRPr="00885454" w:rsidRDefault="00470966" w:rsidP="00885454">
            <w:pPr>
              <w:rPr>
                <w:lang/>
              </w:rPr>
            </w:pPr>
            <w:r w:rsidRPr="00885454">
              <w:rPr>
                <w:rtl/>
                <w:lang/>
              </w:rPr>
              <w:t>0.74</w:t>
            </w:r>
          </w:p>
        </w:tc>
        <w:tc>
          <w:tcPr>
            <w:tcW w:w="859" w:type="dxa"/>
            <w:vAlign w:val="center"/>
          </w:tcPr>
          <w:p w:rsidR="00470966" w:rsidRPr="00885454" w:rsidRDefault="00470966" w:rsidP="00885454">
            <w:pPr>
              <w:rPr>
                <w:lang/>
              </w:rPr>
            </w:pPr>
            <w:r w:rsidRPr="00885454">
              <w:rPr>
                <w:rtl/>
                <w:lang/>
              </w:rPr>
              <w:t>62</w:t>
            </w:r>
          </w:p>
        </w:tc>
        <w:tc>
          <w:tcPr>
            <w:tcW w:w="1623" w:type="dxa"/>
          </w:tcPr>
          <w:p w:rsidR="00470966" w:rsidRPr="00885454" w:rsidRDefault="00470966" w:rsidP="00885454">
            <w:pPr>
              <w:rPr>
                <w:lang/>
              </w:rPr>
            </w:pPr>
            <w:r w:rsidRPr="00885454">
              <w:rPr>
                <w:rtl/>
                <w:lang/>
              </w:rPr>
              <w:t>0.66</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19</w:t>
            </w:r>
          </w:p>
        </w:tc>
        <w:tc>
          <w:tcPr>
            <w:tcW w:w="1535" w:type="dxa"/>
          </w:tcPr>
          <w:p w:rsidR="00470966" w:rsidRPr="00885454" w:rsidRDefault="00470966" w:rsidP="00885454">
            <w:pPr>
              <w:rPr>
                <w:lang/>
              </w:rPr>
            </w:pPr>
            <w:r w:rsidRPr="00885454">
              <w:rPr>
                <w:rtl/>
                <w:lang/>
              </w:rPr>
              <w:t>0.82</w:t>
            </w:r>
          </w:p>
        </w:tc>
        <w:tc>
          <w:tcPr>
            <w:tcW w:w="859" w:type="dxa"/>
            <w:vAlign w:val="center"/>
          </w:tcPr>
          <w:p w:rsidR="00470966" w:rsidRPr="00885454" w:rsidRDefault="00470966" w:rsidP="00885454">
            <w:pPr>
              <w:rPr>
                <w:lang/>
              </w:rPr>
            </w:pPr>
            <w:r w:rsidRPr="00885454">
              <w:rPr>
                <w:rtl/>
                <w:lang/>
              </w:rPr>
              <w:t>41</w:t>
            </w:r>
          </w:p>
        </w:tc>
        <w:tc>
          <w:tcPr>
            <w:tcW w:w="1623" w:type="dxa"/>
          </w:tcPr>
          <w:p w:rsidR="00470966" w:rsidRPr="00885454" w:rsidRDefault="00470966" w:rsidP="00885454">
            <w:pPr>
              <w:rPr>
                <w:lang/>
              </w:rPr>
            </w:pPr>
            <w:r w:rsidRPr="00885454">
              <w:rPr>
                <w:rtl/>
                <w:lang/>
              </w:rPr>
              <w:t>0.82</w:t>
            </w:r>
          </w:p>
        </w:tc>
        <w:tc>
          <w:tcPr>
            <w:tcW w:w="859" w:type="dxa"/>
            <w:vAlign w:val="center"/>
          </w:tcPr>
          <w:p w:rsidR="00470966" w:rsidRPr="00885454" w:rsidRDefault="00470966" w:rsidP="00885454">
            <w:pPr>
              <w:rPr>
                <w:lang/>
              </w:rPr>
            </w:pPr>
            <w:r w:rsidRPr="00885454">
              <w:rPr>
                <w:rtl/>
                <w:lang/>
              </w:rPr>
              <w:t>63</w:t>
            </w:r>
          </w:p>
        </w:tc>
        <w:tc>
          <w:tcPr>
            <w:tcW w:w="1623" w:type="dxa"/>
          </w:tcPr>
          <w:p w:rsidR="00470966" w:rsidRPr="00885454" w:rsidRDefault="00470966" w:rsidP="00885454">
            <w:pPr>
              <w:rPr>
                <w:lang/>
              </w:rPr>
            </w:pPr>
            <w:r w:rsidRPr="00885454">
              <w:rPr>
                <w:rtl/>
                <w:lang/>
              </w:rPr>
              <w:t>0.75</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20</w:t>
            </w:r>
          </w:p>
        </w:tc>
        <w:tc>
          <w:tcPr>
            <w:tcW w:w="1535" w:type="dxa"/>
          </w:tcPr>
          <w:p w:rsidR="00470966" w:rsidRPr="00885454" w:rsidRDefault="00470966" w:rsidP="00885454">
            <w:pPr>
              <w:rPr>
                <w:lang/>
              </w:rPr>
            </w:pPr>
            <w:r w:rsidRPr="00885454">
              <w:rPr>
                <w:rtl/>
                <w:lang/>
              </w:rPr>
              <w:t>0.79</w:t>
            </w:r>
          </w:p>
        </w:tc>
        <w:tc>
          <w:tcPr>
            <w:tcW w:w="859" w:type="dxa"/>
            <w:vAlign w:val="center"/>
          </w:tcPr>
          <w:p w:rsidR="00470966" w:rsidRPr="00885454" w:rsidRDefault="00470966" w:rsidP="00885454">
            <w:pPr>
              <w:rPr>
                <w:lang/>
              </w:rPr>
            </w:pPr>
            <w:r w:rsidRPr="00885454">
              <w:rPr>
                <w:rtl/>
                <w:lang/>
              </w:rPr>
              <w:t>42</w:t>
            </w:r>
          </w:p>
        </w:tc>
        <w:tc>
          <w:tcPr>
            <w:tcW w:w="1623" w:type="dxa"/>
          </w:tcPr>
          <w:p w:rsidR="00470966" w:rsidRPr="00885454" w:rsidRDefault="00470966" w:rsidP="00885454">
            <w:pPr>
              <w:rPr>
                <w:lang/>
              </w:rPr>
            </w:pPr>
            <w:r w:rsidRPr="00885454">
              <w:rPr>
                <w:rtl/>
                <w:lang/>
              </w:rPr>
              <w:t>0.74</w:t>
            </w:r>
          </w:p>
        </w:tc>
        <w:tc>
          <w:tcPr>
            <w:tcW w:w="859" w:type="dxa"/>
            <w:vAlign w:val="center"/>
          </w:tcPr>
          <w:p w:rsidR="00470966" w:rsidRPr="00885454" w:rsidRDefault="00470966" w:rsidP="00885454">
            <w:pPr>
              <w:rPr>
                <w:lang/>
              </w:rPr>
            </w:pPr>
            <w:r w:rsidRPr="00885454">
              <w:rPr>
                <w:rtl/>
                <w:lang/>
              </w:rPr>
              <w:t>64</w:t>
            </w:r>
          </w:p>
        </w:tc>
        <w:tc>
          <w:tcPr>
            <w:tcW w:w="1623" w:type="dxa"/>
          </w:tcPr>
          <w:p w:rsidR="00470966" w:rsidRPr="00885454" w:rsidRDefault="00470966" w:rsidP="00885454">
            <w:pPr>
              <w:rPr>
                <w:lang/>
              </w:rPr>
            </w:pPr>
            <w:r w:rsidRPr="00885454">
              <w:rPr>
                <w:rtl/>
                <w:lang/>
              </w:rPr>
              <w:t>0.78</w:t>
            </w:r>
          </w:p>
        </w:tc>
      </w:tr>
      <w:tr w:rsidR="00470966" w:rsidRPr="00885454" w:rsidTr="00885454">
        <w:trPr>
          <w:jc w:val="center"/>
        </w:trPr>
        <w:tc>
          <w:tcPr>
            <w:tcW w:w="859" w:type="dxa"/>
            <w:vAlign w:val="center"/>
          </w:tcPr>
          <w:p w:rsidR="00470966" w:rsidRPr="00885454" w:rsidRDefault="00470966" w:rsidP="00885454">
            <w:pPr>
              <w:rPr>
                <w:lang/>
              </w:rPr>
            </w:pPr>
            <w:r w:rsidRPr="00885454">
              <w:rPr>
                <w:rtl/>
                <w:lang/>
              </w:rPr>
              <w:t>21</w:t>
            </w:r>
          </w:p>
        </w:tc>
        <w:tc>
          <w:tcPr>
            <w:tcW w:w="1535" w:type="dxa"/>
          </w:tcPr>
          <w:p w:rsidR="00470966" w:rsidRPr="00885454" w:rsidRDefault="00470966" w:rsidP="00885454">
            <w:pPr>
              <w:rPr>
                <w:lang/>
              </w:rPr>
            </w:pPr>
            <w:r w:rsidRPr="00885454">
              <w:rPr>
                <w:rtl/>
                <w:lang/>
              </w:rPr>
              <w:t>0.62</w:t>
            </w:r>
          </w:p>
        </w:tc>
        <w:tc>
          <w:tcPr>
            <w:tcW w:w="859" w:type="dxa"/>
            <w:vAlign w:val="center"/>
          </w:tcPr>
          <w:p w:rsidR="00470966" w:rsidRPr="00885454" w:rsidRDefault="00470966" w:rsidP="00885454">
            <w:pPr>
              <w:rPr>
                <w:lang/>
              </w:rPr>
            </w:pPr>
            <w:r w:rsidRPr="00885454">
              <w:rPr>
                <w:rtl/>
                <w:lang/>
              </w:rPr>
              <w:t>43</w:t>
            </w:r>
          </w:p>
        </w:tc>
        <w:tc>
          <w:tcPr>
            <w:tcW w:w="1623" w:type="dxa"/>
          </w:tcPr>
          <w:p w:rsidR="00470966" w:rsidRPr="00885454" w:rsidRDefault="00470966" w:rsidP="00885454">
            <w:pPr>
              <w:rPr>
                <w:lang/>
              </w:rPr>
            </w:pPr>
            <w:r w:rsidRPr="00885454">
              <w:rPr>
                <w:rtl/>
                <w:lang/>
              </w:rPr>
              <w:t>0.78</w:t>
            </w:r>
          </w:p>
        </w:tc>
        <w:tc>
          <w:tcPr>
            <w:tcW w:w="859" w:type="dxa"/>
            <w:vAlign w:val="center"/>
          </w:tcPr>
          <w:p w:rsidR="00470966" w:rsidRPr="00885454" w:rsidRDefault="00470966" w:rsidP="00885454">
            <w:pPr>
              <w:rPr>
                <w:lang/>
              </w:rPr>
            </w:pPr>
            <w:r w:rsidRPr="00885454">
              <w:rPr>
                <w:rtl/>
                <w:lang/>
              </w:rPr>
              <w:t>65</w:t>
            </w:r>
          </w:p>
        </w:tc>
        <w:tc>
          <w:tcPr>
            <w:tcW w:w="1623" w:type="dxa"/>
          </w:tcPr>
          <w:p w:rsidR="00470966" w:rsidRPr="00885454" w:rsidRDefault="00470966" w:rsidP="00885454">
            <w:pPr>
              <w:rPr>
                <w:lang/>
              </w:rPr>
            </w:pPr>
            <w:r w:rsidRPr="00885454">
              <w:rPr>
                <w:rtl/>
                <w:lang/>
              </w:rPr>
              <w:t>0.62</w:t>
            </w:r>
          </w:p>
        </w:tc>
      </w:tr>
      <w:tr w:rsidR="00470966" w:rsidRPr="00885454" w:rsidTr="00885454">
        <w:trPr>
          <w:jc w:val="center"/>
        </w:trPr>
        <w:tc>
          <w:tcPr>
            <w:tcW w:w="859" w:type="dxa"/>
            <w:tcBorders>
              <w:bottom w:val="thinThickSmallGap" w:sz="24" w:space="0" w:color="auto"/>
            </w:tcBorders>
            <w:vAlign w:val="center"/>
          </w:tcPr>
          <w:p w:rsidR="00470966" w:rsidRPr="00885454" w:rsidRDefault="00470966" w:rsidP="00885454">
            <w:pPr>
              <w:rPr>
                <w:lang/>
              </w:rPr>
            </w:pPr>
            <w:r w:rsidRPr="00885454">
              <w:rPr>
                <w:rtl/>
                <w:lang/>
              </w:rPr>
              <w:t>22</w:t>
            </w:r>
          </w:p>
        </w:tc>
        <w:tc>
          <w:tcPr>
            <w:tcW w:w="1535" w:type="dxa"/>
            <w:tcBorders>
              <w:bottom w:val="thinThickSmallGap" w:sz="24" w:space="0" w:color="auto"/>
            </w:tcBorders>
          </w:tcPr>
          <w:p w:rsidR="00470966" w:rsidRPr="00885454" w:rsidRDefault="00470966" w:rsidP="00885454">
            <w:pPr>
              <w:rPr>
                <w:lang/>
              </w:rPr>
            </w:pPr>
            <w:r w:rsidRPr="00885454">
              <w:rPr>
                <w:rtl/>
                <w:lang/>
              </w:rPr>
              <w:t>0.78</w:t>
            </w:r>
          </w:p>
        </w:tc>
        <w:tc>
          <w:tcPr>
            <w:tcW w:w="859" w:type="dxa"/>
            <w:tcBorders>
              <w:bottom w:val="thinThickSmallGap" w:sz="24" w:space="0" w:color="auto"/>
            </w:tcBorders>
            <w:vAlign w:val="center"/>
          </w:tcPr>
          <w:p w:rsidR="00470966" w:rsidRPr="00885454" w:rsidRDefault="00470966" w:rsidP="00885454">
            <w:pPr>
              <w:rPr>
                <w:lang/>
              </w:rPr>
            </w:pPr>
            <w:r w:rsidRPr="00885454">
              <w:rPr>
                <w:rtl/>
                <w:lang/>
              </w:rPr>
              <w:t>44</w:t>
            </w:r>
          </w:p>
        </w:tc>
        <w:tc>
          <w:tcPr>
            <w:tcW w:w="1623" w:type="dxa"/>
            <w:tcBorders>
              <w:bottom w:val="thinThickSmallGap" w:sz="24" w:space="0" w:color="auto"/>
            </w:tcBorders>
          </w:tcPr>
          <w:p w:rsidR="00470966" w:rsidRPr="00885454" w:rsidRDefault="00470966" w:rsidP="00885454">
            <w:pPr>
              <w:rPr>
                <w:lang/>
              </w:rPr>
            </w:pPr>
            <w:r w:rsidRPr="00885454">
              <w:rPr>
                <w:rtl/>
                <w:lang/>
              </w:rPr>
              <w:t>0.75</w:t>
            </w:r>
          </w:p>
        </w:tc>
        <w:tc>
          <w:tcPr>
            <w:tcW w:w="859" w:type="dxa"/>
            <w:tcBorders>
              <w:bottom w:val="thinThickSmallGap" w:sz="24" w:space="0" w:color="auto"/>
            </w:tcBorders>
            <w:vAlign w:val="center"/>
          </w:tcPr>
          <w:p w:rsidR="00470966" w:rsidRPr="00885454" w:rsidRDefault="00470966" w:rsidP="00885454">
            <w:pPr>
              <w:rPr>
                <w:lang/>
              </w:rPr>
            </w:pPr>
            <w:r w:rsidRPr="00885454">
              <w:rPr>
                <w:rtl/>
                <w:lang/>
              </w:rPr>
              <w:t>66</w:t>
            </w:r>
          </w:p>
        </w:tc>
        <w:tc>
          <w:tcPr>
            <w:tcW w:w="1623" w:type="dxa"/>
            <w:tcBorders>
              <w:bottom w:val="thinThickSmallGap" w:sz="24" w:space="0" w:color="auto"/>
            </w:tcBorders>
          </w:tcPr>
          <w:p w:rsidR="00470966" w:rsidRPr="00885454" w:rsidRDefault="00470966" w:rsidP="00885454">
            <w:pPr>
              <w:rPr>
                <w:lang/>
              </w:rPr>
            </w:pPr>
            <w:r w:rsidRPr="00885454">
              <w:rPr>
                <w:rtl/>
                <w:lang/>
              </w:rPr>
              <w:t>0.67</w:t>
            </w:r>
          </w:p>
        </w:tc>
      </w:tr>
    </w:tbl>
    <w:p w:rsidR="00470966" w:rsidRPr="00885454" w:rsidRDefault="00470966" w:rsidP="00885454">
      <w:pPr>
        <w:pStyle w:val="a9"/>
        <w:spacing w:line="360" w:lineRule="auto"/>
        <w:ind w:firstLine="425"/>
        <w:rPr>
          <w:szCs w:val="28"/>
          <w:rtl/>
          <w:lang/>
        </w:rPr>
      </w:pP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يتضح من الجدول السابق أن جميع معاملات الارتباط بين العبارات والدرجة الكلية للمقياس تراوحت ما بين (0.64،0.87) وكلها معاملات ارتباط دالة إحصائيًّا عند مستوى دلالة (0.05)، مما يحقق صدق مقياس المهارات الحركية الغليظة والدقيقة.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ثبات المقياس:</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تم حساب ثبات المقياس بأكثر من طريقة:</w:t>
      </w:r>
    </w:p>
    <w:p w:rsidR="00470966" w:rsidRPr="00885454" w:rsidRDefault="00470966" w:rsidP="00885454">
      <w:pPr>
        <w:pStyle w:val="18"/>
        <w:spacing w:before="0" w:after="0" w:line="360" w:lineRule="auto"/>
        <w:ind w:left="0" w:firstLine="425"/>
        <w:rPr>
          <w:rFonts w:cs="Simplified Arabic"/>
          <w:b w:val="0"/>
          <w:bCs w:val="0"/>
          <w:lang/>
        </w:rPr>
      </w:pPr>
      <w:r w:rsidRPr="00885454">
        <w:rPr>
          <w:rFonts w:cs="Simplified Arabic"/>
          <w:b w:val="0"/>
          <w:bCs w:val="0"/>
          <w:lang/>
        </w:rPr>
        <w:sym w:font="Wingdings 2" w:char="F0E9"/>
      </w:r>
      <w:r w:rsidRPr="00885454">
        <w:rPr>
          <w:rFonts w:cs="Simplified Arabic"/>
          <w:b w:val="0"/>
          <w:bCs w:val="0"/>
          <w:rtl/>
          <w:lang/>
        </w:rPr>
        <w:t xml:space="preserve"> طريقة إعادة الاختبار:</w:t>
      </w:r>
      <w:r w:rsidRPr="00885454">
        <w:rPr>
          <w:rFonts w:cs="Simplified Arabic"/>
          <w:b w:val="0"/>
          <w:bCs w:val="0"/>
          <w:lang/>
        </w:rPr>
        <w:t>Test-retest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بتطبيق مقياس المهارات الحركية الغليظة والدقيقة على عينة مكونة من (10) طفلاً وطفلة من الأطفال ذوي اضطراب التوحد القابلين للتعلم من دون عينة الدراسة الأساسية، بمركز التدخل المبكر بسموحة، التابع لإشراف كلية رياض الأطفال جامعة الإسكندرية، بمحافظة الإسكندرية، ثم أعيد تطبيق المقياس على المجموعة نفسها من الأطفال بعد أسبوعين تقريبًا، وقامت الباحثة بحساب معاملات الارتباط بين درجات الأطفال في التطبيق الأول للمقياس ودرجاتهم في التطبيق الثاني، ويوضح الجدول التالي ثبات المقياس بطريقة إعادة الاختبار.</w:t>
      </w:r>
    </w:p>
    <w:p w:rsidR="00470966" w:rsidRPr="00885454" w:rsidRDefault="00470966" w:rsidP="00885454">
      <w:pPr>
        <w:pStyle w:val="Caption"/>
        <w:spacing w:before="0" w:after="0" w:line="360" w:lineRule="auto"/>
        <w:ind w:firstLine="425"/>
        <w:jc w:val="both"/>
        <w:rPr>
          <w:b w:val="0"/>
          <w:bCs w:val="0"/>
          <w:szCs w:val="28"/>
          <w:rtl/>
          <w:lang/>
        </w:rPr>
      </w:pPr>
      <w:bookmarkStart w:id="15" w:name="_Toc206448808"/>
      <w:r w:rsidRPr="00885454">
        <w:rPr>
          <w:b w:val="0"/>
          <w:bCs w:val="0"/>
          <w:szCs w:val="28"/>
          <w:rtl/>
          <w:lang/>
        </w:rPr>
        <w:t>جدول(</w:t>
      </w:r>
      <w:r w:rsidRPr="00885454">
        <w:rPr>
          <w:b w:val="0"/>
          <w:bCs w:val="0"/>
          <w:szCs w:val="28"/>
          <w:lang/>
        </w:rPr>
        <w:fldChar w:fldCharType="begin"/>
      </w:r>
      <w:r w:rsidRPr="00885454">
        <w:rPr>
          <w:b w:val="0"/>
          <w:bCs w:val="0"/>
          <w:szCs w:val="28"/>
          <w:lang/>
        </w:rPr>
        <w:instrText>SEQ</w:instrText>
      </w:r>
      <w:r w:rsidRPr="00885454">
        <w:rPr>
          <w:b w:val="0"/>
          <w:bCs w:val="0"/>
          <w:szCs w:val="28"/>
          <w:rtl/>
          <w:lang/>
        </w:rPr>
        <w:instrText xml:space="preserve"> جدول \* </w:instrText>
      </w:r>
      <w:r w:rsidRPr="00885454">
        <w:rPr>
          <w:b w:val="0"/>
          <w:bCs w:val="0"/>
          <w:szCs w:val="28"/>
          <w:lang/>
        </w:rPr>
        <w:instrText>ARABIC</w:instrText>
      </w:r>
      <w:r w:rsidRPr="00885454">
        <w:rPr>
          <w:b w:val="0"/>
          <w:bCs w:val="0"/>
          <w:szCs w:val="28"/>
          <w:lang/>
        </w:rPr>
        <w:fldChar w:fldCharType="separate"/>
      </w:r>
      <w:r w:rsidRPr="00885454">
        <w:rPr>
          <w:b w:val="0"/>
          <w:bCs w:val="0"/>
          <w:szCs w:val="28"/>
          <w:rtl/>
          <w:lang/>
        </w:rPr>
        <w:t>4</w:t>
      </w:r>
      <w:r w:rsidRPr="00885454">
        <w:rPr>
          <w:b w:val="0"/>
          <w:bCs w:val="0"/>
          <w:szCs w:val="28"/>
          <w:lang/>
        </w:rPr>
        <w:fldChar w:fldCharType="end"/>
      </w:r>
      <w:r w:rsidRPr="00885454">
        <w:rPr>
          <w:b w:val="0"/>
          <w:bCs w:val="0"/>
          <w:szCs w:val="28"/>
          <w:rtl/>
          <w:lang/>
        </w:rPr>
        <w:t>)</w:t>
      </w:r>
      <w:r w:rsidRPr="00885454">
        <w:rPr>
          <w:b w:val="0"/>
          <w:bCs w:val="0"/>
          <w:szCs w:val="28"/>
          <w:rtl/>
          <w:lang/>
        </w:rPr>
        <w:br/>
        <w:t xml:space="preserve">معاملات الارتباط بين درجات الأطفال في التطبيق الأول </w:t>
      </w:r>
      <w:r w:rsidRPr="00885454">
        <w:rPr>
          <w:b w:val="0"/>
          <w:bCs w:val="0"/>
          <w:szCs w:val="28"/>
          <w:rtl/>
          <w:lang/>
        </w:rPr>
        <w:br/>
        <w:t>والثاني لمقياس المهارات الحركية الغليظة والدقيقة، ومستوى الدلالة</w:t>
      </w:r>
      <w:bookmarkEnd w:id="15"/>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1E0"/>
      </w:tblPr>
      <w:tblGrid>
        <w:gridCol w:w="3997"/>
        <w:gridCol w:w="2483"/>
        <w:gridCol w:w="2024"/>
      </w:tblGrid>
      <w:tr w:rsidR="00470966" w:rsidRPr="00885454" w:rsidTr="00885454">
        <w:trPr>
          <w:trHeight w:val="25"/>
          <w:jc w:val="center"/>
        </w:trPr>
        <w:tc>
          <w:tcPr>
            <w:tcW w:w="2880" w:type="dxa"/>
            <w:tcBorders>
              <w:top w:val="thinThickSmallGap" w:sz="24" w:space="0" w:color="auto"/>
            </w:tcBorders>
            <w:vAlign w:val="center"/>
          </w:tcPr>
          <w:p w:rsidR="00470966" w:rsidRPr="00885454" w:rsidRDefault="00470966" w:rsidP="00885454">
            <w:pPr>
              <w:rPr>
                <w:lang/>
              </w:rPr>
            </w:pPr>
            <w:r w:rsidRPr="00885454">
              <w:rPr>
                <w:rtl/>
                <w:lang/>
              </w:rPr>
              <w:t>المقياس</w:t>
            </w:r>
          </w:p>
        </w:tc>
        <w:tc>
          <w:tcPr>
            <w:tcW w:w="1789" w:type="dxa"/>
            <w:tcBorders>
              <w:top w:val="thinThickSmallGap" w:sz="24" w:space="0" w:color="auto"/>
            </w:tcBorders>
            <w:vAlign w:val="center"/>
          </w:tcPr>
          <w:p w:rsidR="00470966" w:rsidRPr="00885454" w:rsidRDefault="00470966" w:rsidP="00885454">
            <w:pPr>
              <w:rPr>
                <w:lang/>
              </w:rPr>
            </w:pPr>
            <w:r w:rsidRPr="00885454">
              <w:rPr>
                <w:rtl/>
                <w:lang/>
              </w:rPr>
              <w:t>معاملات الارتباط</w:t>
            </w:r>
          </w:p>
        </w:tc>
        <w:tc>
          <w:tcPr>
            <w:tcW w:w="1458" w:type="dxa"/>
            <w:tcBorders>
              <w:top w:val="thinThickSmallGap" w:sz="24" w:space="0" w:color="auto"/>
            </w:tcBorders>
            <w:vAlign w:val="center"/>
          </w:tcPr>
          <w:p w:rsidR="00470966" w:rsidRPr="00885454" w:rsidRDefault="00470966" w:rsidP="00885454">
            <w:pPr>
              <w:rPr>
                <w:lang/>
              </w:rPr>
            </w:pPr>
            <w:r w:rsidRPr="00885454">
              <w:rPr>
                <w:rtl/>
                <w:lang/>
              </w:rPr>
              <w:t xml:space="preserve">مستوى الدلالة </w:t>
            </w:r>
          </w:p>
        </w:tc>
      </w:tr>
      <w:tr w:rsidR="00470966" w:rsidRPr="00885454" w:rsidTr="00885454">
        <w:trPr>
          <w:trHeight w:val="44"/>
          <w:jc w:val="center"/>
        </w:trPr>
        <w:tc>
          <w:tcPr>
            <w:tcW w:w="2880" w:type="dxa"/>
            <w:vAlign w:val="center"/>
          </w:tcPr>
          <w:p w:rsidR="00470966" w:rsidRPr="00885454" w:rsidRDefault="00470966" w:rsidP="00885454">
            <w:pPr>
              <w:rPr>
                <w:lang/>
              </w:rPr>
            </w:pPr>
            <w:r w:rsidRPr="00885454">
              <w:rPr>
                <w:rtl/>
                <w:lang/>
              </w:rPr>
              <w:t>المهارات الحركية الغليظة</w:t>
            </w:r>
          </w:p>
        </w:tc>
        <w:tc>
          <w:tcPr>
            <w:tcW w:w="1789" w:type="dxa"/>
            <w:vAlign w:val="center"/>
          </w:tcPr>
          <w:p w:rsidR="00470966" w:rsidRPr="00885454" w:rsidRDefault="00470966" w:rsidP="00885454">
            <w:pPr>
              <w:rPr>
                <w:lang/>
              </w:rPr>
            </w:pPr>
            <w:r w:rsidRPr="00885454">
              <w:rPr>
                <w:rtl/>
                <w:lang/>
              </w:rPr>
              <w:t>0.915</w:t>
            </w:r>
          </w:p>
        </w:tc>
        <w:tc>
          <w:tcPr>
            <w:tcW w:w="1458" w:type="dxa"/>
            <w:vAlign w:val="center"/>
          </w:tcPr>
          <w:p w:rsidR="00470966" w:rsidRPr="00885454" w:rsidRDefault="00470966" w:rsidP="00885454">
            <w:pPr>
              <w:rPr>
                <w:lang/>
              </w:rPr>
            </w:pPr>
            <w:r w:rsidRPr="00885454">
              <w:rPr>
                <w:rtl/>
                <w:lang/>
              </w:rPr>
              <w:t>0.01</w:t>
            </w:r>
          </w:p>
        </w:tc>
      </w:tr>
      <w:tr w:rsidR="00470966" w:rsidRPr="00885454" w:rsidTr="00885454">
        <w:trPr>
          <w:trHeight w:val="44"/>
          <w:jc w:val="center"/>
        </w:trPr>
        <w:tc>
          <w:tcPr>
            <w:tcW w:w="2880" w:type="dxa"/>
            <w:tcBorders>
              <w:bottom w:val="thinThickSmallGap" w:sz="24" w:space="0" w:color="auto"/>
            </w:tcBorders>
            <w:vAlign w:val="center"/>
          </w:tcPr>
          <w:p w:rsidR="00470966" w:rsidRPr="00885454" w:rsidRDefault="00470966" w:rsidP="00885454">
            <w:pPr>
              <w:rPr>
                <w:lang/>
              </w:rPr>
            </w:pPr>
            <w:r w:rsidRPr="00885454">
              <w:rPr>
                <w:rtl/>
                <w:lang/>
              </w:rPr>
              <w:t>المهارات الحركية الدقيقة</w:t>
            </w:r>
          </w:p>
        </w:tc>
        <w:tc>
          <w:tcPr>
            <w:tcW w:w="1789" w:type="dxa"/>
            <w:tcBorders>
              <w:bottom w:val="thinThickSmallGap" w:sz="24" w:space="0" w:color="auto"/>
            </w:tcBorders>
            <w:vAlign w:val="center"/>
          </w:tcPr>
          <w:p w:rsidR="00470966" w:rsidRPr="00885454" w:rsidRDefault="00470966" w:rsidP="00885454">
            <w:pPr>
              <w:rPr>
                <w:lang/>
              </w:rPr>
            </w:pPr>
            <w:r w:rsidRPr="00885454">
              <w:rPr>
                <w:rtl/>
                <w:lang/>
              </w:rPr>
              <w:t>0.903</w:t>
            </w:r>
          </w:p>
        </w:tc>
        <w:tc>
          <w:tcPr>
            <w:tcW w:w="1458" w:type="dxa"/>
            <w:tcBorders>
              <w:bottom w:val="thinThickSmallGap" w:sz="24" w:space="0" w:color="auto"/>
            </w:tcBorders>
            <w:vAlign w:val="center"/>
          </w:tcPr>
          <w:p w:rsidR="00470966" w:rsidRPr="00885454" w:rsidRDefault="00470966" w:rsidP="00885454">
            <w:pPr>
              <w:rPr>
                <w:lang/>
              </w:rPr>
            </w:pPr>
            <w:r w:rsidRPr="00885454">
              <w:rPr>
                <w:rtl/>
                <w:lang/>
              </w:rPr>
              <w:t>0.01</w:t>
            </w:r>
          </w:p>
        </w:tc>
      </w:tr>
    </w:tbl>
    <w:p w:rsidR="00470966" w:rsidRPr="00885454" w:rsidRDefault="00470966" w:rsidP="00885454">
      <w:pPr>
        <w:pStyle w:val="a9"/>
        <w:spacing w:line="360" w:lineRule="auto"/>
        <w:ind w:firstLine="425"/>
        <w:rPr>
          <w:szCs w:val="28"/>
          <w:rtl/>
          <w:lang/>
        </w:rPr>
      </w:pP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يتضح من جدول السابق أن معامل الثبات بطريقة إعادة الاختبار للمقياس بلغت (0.915، 0.903)، وهي درجة ذات دلالة إحصائية عند مستوى (0.05).</w:t>
      </w:r>
    </w:p>
    <w:p w:rsidR="00470966" w:rsidRPr="00885454" w:rsidRDefault="00470966" w:rsidP="00885454">
      <w:pPr>
        <w:pStyle w:val="18"/>
        <w:spacing w:before="0" w:after="0" w:line="360" w:lineRule="auto"/>
        <w:ind w:left="0" w:firstLine="425"/>
        <w:rPr>
          <w:rFonts w:cs="Simplified Arabic"/>
          <w:b w:val="0"/>
          <w:bCs w:val="0"/>
          <w:lang/>
        </w:rPr>
      </w:pPr>
      <w:r w:rsidRPr="00885454">
        <w:rPr>
          <w:rFonts w:cs="Simplified Arabic"/>
          <w:b w:val="0"/>
          <w:bCs w:val="0"/>
          <w:lang/>
        </w:rPr>
        <w:sym w:font="Wingdings 2" w:char="F0E9"/>
      </w:r>
      <w:r w:rsidRPr="00885454">
        <w:rPr>
          <w:rFonts w:cs="Simplified Arabic"/>
          <w:b w:val="0"/>
          <w:bCs w:val="0"/>
          <w:rtl/>
          <w:lang/>
        </w:rPr>
        <w:t xml:space="preserve"> حساب الثبات باستخدام ألفا كرونباخ:</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تم حساب ثبات المقياس باستخدام معامل ألفا كرونباخ، والجدول التالي يوضح كما هو موضح حساب الثبات باستخدام ألفا كرونباخ:</w:t>
      </w:r>
      <w:bookmarkStart w:id="16" w:name="_Toc206448809"/>
    </w:p>
    <w:p w:rsidR="00470966" w:rsidRPr="00885454" w:rsidRDefault="00470966" w:rsidP="00885454">
      <w:pPr>
        <w:pStyle w:val="Caption"/>
        <w:spacing w:before="0" w:after="0" w:line="360" w:lineRule="auto"/>
        <w:ind w:firstLine="425"/>
        <w:jc w:val="both"/>
        <w:rPr>
          <w:b w:val="0"/>
          <w:bCs w:val="0"/>
          <w:szCs w:val="28"/>
          <w:rtl/>
          <w:lang/>
        </w:rPr>
      </w:pPr>
      <w:r w:rsidRPr="00885454">
        <w:rPr>
          <w:b w:val="0"/>
          <w:bCs w:val="0"/>
          <w:szCs w:val="28"/>
          <w:rtl/>
          <w:lang/>
        </w:rPr>
        <w:t>جدول(</w:t>
      </w:r>
      <w:r w:rsidRPr="00885454">
        <w:rPr>
          <w:b w:val="0"/>
          <w:bCs w:val="0"/>
          <w:szCs w:val="28"/>
          <w:lang/>
        </w:rPr>
        <w:fldChar w:fldCharType="begin"/>
      </w:r>
      <w:r w:rsidRPr="00885454">
        <w:rPr>
          <w:b w:val="0"/>
          <w:bCs w:val="0"/>
          <w:szCs w:val="28"/>
          <w:lang/>
        </w:rPr>
        <w:instrText>SEQ</w:instrText>
      </w:r>
      <w:r w:rsidRPr="00885454">
        <w:rPr>
          <w:b w:val="0"/>
          <w:bCs w:val="0"/>
          <w:szCs w:val="28"/>
          <w:rtl/>
          <w:lang/>
        </w:rPr>
        <w:instrText xml:space="preserve"> جدول \* </w:instrText>
      </w:r>
      <w:r w:rsidRPr="00885454">
        <w:rPr>
          <w:b w:val="0"/>
          <w:bCs w:val="0"/>
          <w:szCs w:val="28"/>
          <w:lang/>
        </w:rPr>
        <w:instrText>ARABIC</w:instrText>
      </w:r>
      <w:r w:rsidRPr="00885454">
        <w:rPr>
          <w:b w:val="0"/>
          <w:bCs w:val="0"/>
          <w:szCs w:val="28"/>
          <w:lang/>
        </w:rPr>
        <w:fldChar w:fldCharType="separate"/>
      </w:r>
      <w:r w:rsidRPr="00885454">
        <w:rPr>
          <w:b w:val="0"/>
          <w:bCs w:val="0"/>
          <w:szCs w:val="28"/>
          <w:rtl/>
          <w:lang/>
        </w:rPr>
        <w:t>5</w:t>
      </w:r>
      <w:r w:rsidRPr="00885454">
        <w:rPr>
          <w:b w:val="0"/>
          <w:bCs w:val="0"/>
          <w:szCs w:val="28"/>
          <w:lang/>
        </w:rPr>
        <w:fldChar w:fldCharType="end"/>
      </w:r>
      <w:r w:rsidRPr="00885454">
        <w:rPr>
          <w:b w:val="0"/>
          <w:bCs w:val="0"/>
          <w:szCs w:val="28"/>
          <w:rtl/>
          <w:lang/>
        </w:rPr>
        <w:t>)</w:t>
      </w:r>
      <w:r w:rsidRPr="00885454">
        <w:rPr>
          <w:b w:val="0"/>
          <w:bCs w:val="0"/>
          <w:szCs w:val="28"/>
          <w:rtl/>
          <w:lang/>
        </w:rPr>
        <w:br/>
        <w:t xml:space="preserve">معامل الثبات في مقياس المهارات </w:t>
      </w:r>
      <w:r w:rsidRPr="00885454">
        <w:rPr>
          <w:b w:val="0"/>
          <w:bCs w:val="0"/>
          <w:szCs w:val="28"/>
          <w:rtl/>
          <w:lang/>
        </w:rPr>
        <w:br/>
        <w:t>الحركية الغليظة والدقيقة بطريقة ألفا كرونباخ (ن =10)</w:t>
      </w:r>
      <w:bookmarkEnd w:id="16"/>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1E0"/>
      </w:tblPr>
      <w:tblGrid>
        <w:gridCol w:w="2818"/>
        <w:gridCol w:w="1790"/>
        <w:gridCol w:w="3896"/>
      </w:tblGrid>
      <w:tr w:rsidR="00470966" w:rsidRPr="00885454" w:rsidTr="00885454">
        <w:trPr>
          <w:jc w:val="center"/>
        </w:trPr>
        <w:tc>
          <w:tcPr>
            <w:tcW w:w="0" w:type="auto"/>
            <w:tcBorders>
              <w:top w:val="thinThickSmallGap" w:sz="24" w:space="0" w:color="auto"/>
            </w:tcBorders>
            <w:vAlign w:val="center"/>
          </w:tcPr>
          <w:p w:rsidR="00470966" w:rsidRPr="00885454" w:rsidRDefault="00470966" w:rsidP="00885454">
            <w:pPr>
              <w:rPr>
                <w:lang/>
              </w:rPr>
            </w:pPr>
            <w:r w:rsidRPr="00885454">
              <w:rPr>
                <w:rtl/>
                <w:lang/>
              </w:rPr>
              <w:t>المقياس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معاملات الثبات</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مستوى الدلالة عند درجة حرية = 9</w:t>
            </w:r>
          </w:p>
        </w:tc>
      </w:tr>
      <w:tr w:rsidR="00470966" w:rsidRPr="00885454" w:rsidTr="00885454">
        <w:trPr>
          <w:jc w:val="center"/>
        </w:trPr>
        <w:tc>
          <w:tcPr>
            <w:tcW w:w="0" w:type="auto"/>
            <w:vAlign w:val="center"/>
          </w:tcPr>
          <w:p w:rsidR="00470966" w:rsidRPr="00885454" w:rsidRDefault="00470966" w:rsidP="00885454">
            <w:pPr>
              <w:rPr>
                <w:lang/>
              </w:rPr>
            </w:pPr>
            <w:r w:rsidRPr="00885454">
              <w:rPr>
                <w:rtl/>
                <w:lang/>
              </w:rPr>
              <w:t>المهارات الحركية الغليظة</w:t>
            </w:r>
          </w:p>
        </w:tc>
        <w:tc>
          <w:tcPr>
            <w:tcW w:w="0" w:type="auto"/>
            <w:vAlign w:val="center"/>
          </w:tcPr>
          <w:p w:rsidR="00470966" w:rsidRPr="00885454" w:rsidRDefault="00470966" w:rsidP="00885454">
            <w:pPr>
              <w:rPr>
                <w:lang/>
              </w:rPr>
            </w:pPr>
            <w:r w:rsidRPr="00885454">
              <w:rPr>
                <w:rtl/>
                <w:lang/>
              </w:rPr>
              <w:t>0.918</w:t>
            </w:r>
          </w:p>
        </w:tc>
        <w:tc>
          <w:tcPr>
            <w:tcW w:w="0" w:type="auto"/>
            <w:vAlign w:val="center"/>
          </w:tcPr>
          <w:p w:rsidR="00470966" w:rsidRPr="00885454" w:rsidRDefault="00470966" w:rsidP="00885454">
            <w:pPr>
              <w:rPr>
                <w:lang/>
              </w:rPr>
            </w:pPr>
            <w:r w:rsidRPr="00885454">
              <w:rPr>
                <w:rtl/>
                <w:lang/>
              </w:rPr>
              <w:t>0.01</w:t>
            </w:r>
          </w:p>
        </w:tc>
      </w:tr>
      <w:tr w:rsidR="00470966" w:rsidRPr="00885454" w:rsidTr="00885454">
        <w:trPr>
          <w:jc w:val="center"/>
        </w:trPr>
        <w:tc>
          <w:tcPr>
            <w:tcW w:w="0" w:type="auto"/>
            <w:tcBorders>
              <w:bottom w:val="thinThickSmallGap" w:sz="24" w:space="0" w:color="auto"/>
            </w:tcBorders>
            <w:vAlign w:val="center"/>
          </w:tcPr>
          <w:p w:rsidR="00470966" w:rsidRPr="00885454" w:rsidRDefault="00470966" w:rsidP="00885454">
            <w:pPr>
              <w:rPr>
                <w:lang/>
              </w:rPr>
            </w:pPr>
            <w:r w:rsidRPr="00885454">
              <w:rPr>
                <w:rtl/>
                <w:lang/>
              </w:rPr>
              <w:t>المهارات الحركية الدقيقة</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0.930</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0.01</w:t>
            </w:r>
          </w:p>
        </w:tc>
      </w:tr>
    </w:tbl>
    <w:p w:rsidR="00470966" w:rsidRPr="00885454" w:rsidRDefault="00470966" w:rsidP="00885454">
      <w:pPr>
        <w:pStyle w:val="a9"/>
        <w:spacing w:line="360" w:lineRule="auto"/>
        <w:ind w:firstLine="425"/>
        <w:rPr>
          <w:szCs w:val="28"/>
          <w:rtl/>
          <w:lang/>
        </w:rPr>
      </w:pP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يتضح من الجدول السابق أن معامل الثبات بطريقة ألفا كرونباخ بلغت (0.918، 0.930)، وهو معامل ذو دلالة إحصائية عند (0.05)؛ مما يؤكد على أن المقياس يتمتع بمعامل ثبات مرتفع.</w:t>
      </w:r>
      <w:bookmarkStart w:id="17" w:name="_Toc351092949"/>
      <w:bookmarkStart w:id="18" w:name="_Toc356749312"/>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4) تعليمات تطبيق المقياس:</w:t>
      </w:r>
      <w:bookmarkEnd w:id="17"/>
      <w:bookmarkEnd w:id="18"/>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هناك تعليمات يجب مراعاتها عند تطبيق المقياس، وهي:</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يطبق المقياس من قبل المعلمة على كل طفل مسجل في المركز ضمن عينة الدراسة.</w:t>
      </w:r>
    </w:p>
    <w:p w:rsidR="00470966" w:rsidRPr="00885454" w:rsidRDefault="00470966" w:rsidP="00885454">
      <w:pPr>
        <w:numPr>
          <w:ilvl w:val="0"/>
          <w:numId w:val="32"/>
        </w:numPr>
        <w:spacing w:line="360" w:lineRule="auto"/>
        <w:ind w:left="0" w:firstLine="425"/>
        <w:jc w:val="both"/>
        <w:rPr>
          <w:lang/>
        </w:rPr>
      </w:pPr>
      <w:r w:rsidRPr="00885454">
        <w:rPr>
          <w:rtl/>
          <w:lang/>
        </w:rPr>
        <w:t>على المعلمة قراءة العبارات بعناية، وتحديد الاختيار المناسب حسب أداء الطفل.</w:t>
      </w:r>
    </w:p>
    <w:p w:rsidR="00470966" w:rsidRPr="00885454" w:rsidRDefault="00470966" w:rsidP="00885454">
      <w:pPr>
        <w:numPr>
          <w:ilvl w:val="0"/>
          <w:numId w:val="32"/>
        </w:numPr>
        <w:spacing w:line="360" w:lineRule="auto"/>
        <w:ind w:left="0" w:firstLine="425"/>
        <w:jc w:val="both"/>
        <w:rPr>
          <w:lang/>
        </w:rPr>
      </w:pPr>
      <w:r w:rsidRPr="00885454">
        <w:rPr>
          <w:rtl/>
          <w:lang/>
        </w:rPr>
        <w:t>يفضل أن تقوم بتقييم الطفل معلمة أدت مع الطفل وأسرته فترةً لا تقل عن ستة أشهر.</w:t>
      </w:r>
    </w:p>
    <w:p w:rsidR="00470966" w:rsidRPr="00885454" w:rsidRDefault="00470966" w:rsidP="00885454">
      <w:pPr>
        <w:pStyle w:val="18"/>
        <w:spacing w:before="0" w:after="0" w:line="360" w:lineRule="auto"/>
        <w:ind w:left="0" w:firstLine="425"/>
        <w:rPr>
          <w:rFonts w:cs="Simplified Arabic"/>
          <w:b w:val="0"/>
          <w:bCs w:val="0"/>
          <w:lang/>
        </w:rPr>
      </w:pPr>
      <w:bookmarkStart w:id="19" w:name="_Toc351092950"/>
      <w:bookmarkStart w:id="20" w:name="_Toc356749313"/>
      <w:r w:rsidRPr="00885454">
        <w:rPr>
          <w:rFonts w:cs="Simplified Arabic"/>
          <w:b w:val="0"/>
          <w:bCs w:val="0"/>
          <w:rtl/>
          <w:lang/>
        </w:rPr>
        <w:t>5) نظام تقدير الدرجات، وطريقة تصحيح المقياس:</w:t>
      </w:r>
      <w:bookmarkEnd w:id="19"/>
      <w:bookmarkEnd w:id="20"/>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بتحديد طريقة الإجابة على المقياس وطريقة تصحيحه؛ حيث تقوم المعلمة بتقييم أداء الطفل بحيث تحتسب الدرجات كالتالي: درجة واحدة إذا لم يؤد الطفل المهارة نهائيًّا، درجتان إذا أدى الطفل المهارة، وذلك في العبارات ذات الميزان الثنائي، أما العبارات ذات الميزان الثلاثي فيأخذ الطفل درجة واحدة إذا لم يؤد الطفل المهارة نهائيًّا، درجتان إذا أدى الطفل المهارة جزئيًّا، ثلاث درجات إذا أدى الطفل المهارة بشكل متقن، وهو ما يعني أن الدرجة الكلية العليا لمحور المهارات الحركية الغليظة (80) درجة، والدنيا (39) درجة، والدرجة الكلية العليا لمحور المهارات الحركية الدقيقة (64) درجة والدنيا (27) درجة، والدرجة الكلية العليا للمقياس ككل (144) درجة، والدنيا (66) درجة، وتدل الزيادة في الدرجات التي يحصل الطفل عليها على مستوى مرتفع من إتقانه للمهارة، والعكس صحيح.</w:t>
      </w:r>
    </w:p>
    <w:p w:rsidR="00470966" w:rsidRPr="00885454" w:rsidRDefault="00470966" w:rsidP="00885454">
      <w:pPr>
        <w:pStyle w:val="20"/>
        <w:spacing w:before="0" w:after="0" w:line="360" w:lineRule="auto"/>
        <w:ind w:left="0" w:firstLine="425"/>
        <w:rPr>
          <w:b w:val="0"/>
          <w:bCs w:val="0"/>
          <w:szCs w:val="28"/>
          <w:rtl/>
          <w:lang/>
        </w:rPr>
      </w:pPr>
      <w:bookmarkStart w:id="21" w:name="_Toc375773822"/>
      <w:r w:rsidRPr="00885454">
        <w:rPr>
          <w:b w:val="0"/>
          <w:bCs w:val="0"/>
          <w:szCs w:val="28"/>
          <w:rtl/>
          <w:lang/>
        </w:rPr>
        <w:t>ب) برنامج تدخل مبكر قائم على الأنشطة الحركية لتنمية بعض المهارات الحركية الغليظة والدقيقة لدى الأطفال ذوي التوحد(إعداد: الباحثة)</w:t>
      </w:r>
      <w:bookmarkEnd w:id="21"/>
    </w:p>
    <w:p w:rsidR="00470966" w:rsidRPr="00885454" w:rsidRDefault="00470966" w:rsidP="00885454">
      <w:pPr>
        <w:pStyle w:val="18"/>
        <w:spacing w:before="0" w:after="0" w:line="360" w:lineRule="auto"/>
        <w:ind w:left="0" w:firstLine="425"/>
        <w:rPr>
          <w:rFonts w:cs="Simplified Arabic"/>
          <w:b w:val="0"/>
          <w:bCs w:val="0"/>
          <w:rtl/>
          <w:lang/>
        </w:rPr>
      </w:pPr>
      <w:bookmarkStart w:id="22" w:name="_Toc375517105"/>
      <w:bookmarkStart w:id="23" w:name="_Toc375517323"/>
      <w:bookmarkStart w:id="24" w:name="_Toc375773823"/>
      <w:r w:rsidRPr="00885454">
        <w:rPr>
          <w:rFonts w:cs="Simplified Arabic"/>
          <w:b w:val="0"/>
          <w:bCs w:val="0"/>
          <w:rtl/>
          <w:lang/>
        </w:rPr>
        <w:t>1) وصف البرنامج:</w:t>
      </w:r>
      <w:bookmarkEnd w:id="22"/>
      <w:bookmarkEnd w:id="23"/>
      <w:bookmarkEnd w:id="24"/>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يتكون البرنامج من خمسة وثلاثين نشاط رئيس قائم على الأنشطة الحركية، بالإضافة إلى ست جلسات تمهيدية، تعمل على تنمية المهارات الحركية الغليظة والدقيقة لدى الأطفال ذوي التوحد، ويقوم برنامج التدخل المبكر على تحسين مهارات اللياقة والحركة عينة الدراسة، والتحسن والسيطرة، وتنمية مهارات الاتزان والتوافق الحركي، بالإضافة إلى مهارات التآزر لدى الأطفال التوحديين عينة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وقد قامت الباحثة بإعداد برنامجها القائم على الأنشطة الحركية لتنمية بعض المهارات الحركية الغليظة والدقيقة لدى الأطفال ذوي التوحدبعد إعداد الإطار النظري للدراسة الحالية، والذي يلقى الضوء على كل من:التدخل المبكر، والأطفال التوحديين والأنشطة الحركية، والمهارات الحركية الغليظة، والدقيقة، والاطلاع على بعض الدراسات السابقة مثل دراسة كل من: "جرين" وآخرين (2009) </w:t>
      </w:r>
      <w:r w:rsidRPr="00885454">
        <w:rPr>
          <w:rFonts w:cs="Simplified Arabic"/>
          <w:lang/>
        </w:rPr>
        <w:t>Green, et.al.</w:t>
      </w:r>
      <w:r w:rsidRPr="00885454">
        <w:rPr>
          <w:rFonts w:cs="Simplified Arabic"/>
          <w:rtl/>
          <w:lang/>
        </w:rPr>
        <w:t xml:space="preserve">، "بان" و"شو" (2009) </w:t>
      </w:r>
      <w:r w:rsidRPr="00885454">
        <w:rPr>
          <w:rFonts w:cs="Simplified Arabic"/>
          <w:lang/>
        </w:rPr>
        <w:t>Pan, &amp; Chu</w:t>
      </w:r>
      <w:r w:rsidRPr="00885454">
        <w:rPr>
          <w:rFonts w:cs="Simplified Arabic"/>
          <w:rtl/>
          <w:lang/>
        </w:rPr>
        <w:t xml:space="preserve">، "ستابلس" وريد" (2010) </w:t>
      </w:r>
      <w:r w:rsidRPr="00885454">
        <w:rPr>
          <w:rFonts w:cs="Simplified Arabic"/>
          <w:lang/>
        </w:rPr>
        <w:t>Staples,&amp; Reid</w:t>
      </w:r>
      <w:r w:rsidRPr="00885454">
        <w:rPr>
          <w:rFonts w:cs="Simplified Arabic"/>
          <w:rtl/>
          <w:lang/>
        </w:rPr>
        <w:t xml:space="preserve">، "برسلين" و"روديسيل" (2011) </w:t>
      </w:r>
      <w:r w:rsidRPr="00885454">
        <w:rPr>
          <w:rFonts w:cs="Simplified Arabic"/>
          <w:lang/>
        </w:rPr>
        <w:t>Breslin,&amp; Rudisill</w:t>
      </w:r>
      <w:r w:rsidRPr="00885454">
        <w:rPr>
          <w:rFonts w:cs="Simplified Arabic"/>
          <w:rtl/>
          <w:lang/>
        </w:rPr>
        <w:t xml:space="preserve">، "ليو" (2012) </w:t>
      </w:r>
      <w:r w:rsidRPr="00885454">
        <w:rPr>
          <w:rFonts w:cs="Simplified Arabic"/>
          <w:lang/>
        </w:rPr>
        <w:t>Liu</w:t>
      </w:r>
      <w:r w:rsidRPr="00885454">
        <w:rPr>
          <w:rFonts w:cs="Simplified Arabic"/>
          <w:rtl/>
          <w:lang/>
        </w:rPr>
        <w:t xml:space="preserve">، "وايلت" و"كريج" (2012) </w:t>
      </w:r>
      <w:r w:rsidRPr="00885454">
        <w:rPr>
          <w:rFonts w:cs="Simplified Arabic"/>
          <w:lang/>
        </w:rPr>
        <w:t>Whyatt,&amp; Craig</w:t>
      </w:r>
      <w:r w:rsidRPr="00885454">
        <w:rPr>
          <w:rFonts w:cs="Simplified Arabic"/>
          <w:rtl/>
          <w:lang/>
        </w:rPr>
        <w:t xml:space="preserve">، "ليو" و"بارسلين" (2013) </w:t>
      </w:r>
      <w:r w:rsidRPr="00885454">
        <w:rPr>
          <w:rFonts w:cs="Simplified Arabic"/>
          <w:lang/>
        </w:rPr>
        <w:t>Liu,&amp; Breslin</w:t>
      </w:r>
      <w:r w:rsidRPr="00885454">
        <w:rPr>
          <w:rFonts w:cs="Simplified Arabic"/>
          <w:rtl/>
          <w:lang/>
        </w:rPr>
        <w:t xml:space="preserve">، "للويد" (2013) </w:t>
      </w:r>
      <w:r w:rsidRPr="00885454">
        <w:rPr>
          <w:rFonts w:cs="Simplified Arabic"/>
          <w:lang/>
        </w:rPr>
        <w:t>Lloyd, et.al.</w:t>
      </w:r>
      <w:r w:rsidRPr="00885454">
        <w:rPr>
          <w:rFonts w:cs="Simplified Arabic"/>
          <w:rtl/>
          <w:lang/>
        </w:rPr>
        <w:t>، والتي تناولت التدخل المبكر لدى الأطفال التوحديين، وكيفية تنمية المهارات الحركية لديهم، كذلك تلك التي تناولت برامج تدريبية علاجية تعتمد على استخدام أنشطة اللعب على النواحي الحركية لديهم.</w:t>
      </w:r>
    </w:p>
    <w:p w:rsidR="00470966" w:rsidRPr="00885454" w:rsidRDefault="00470966" w:rsidP="00885454">
      <w:pPr>
        <w:pStyle w:val="18"/>
        <w:spacing w:before="0" w:after="0" w:line="360" w:lineRule="auto"/>
        <w:ind w:left="0" w:firstLine="425"/>
        <w:rPr>
          <w:rFonts w:cs="Simplified Arabic"/>
          <w:b w:val="0"/>
          <w:bCs w:val="0"/>
          <w:rtl/>
          <w:lang/>
        </w:rPr>
      </w:pPr>
      <w:bookmarkStart w:id="25" w:name="_Toc375517106"/>
      <w:bookmarkStart w:id="26" w:name="_Toc375517324"/>
      <w:bookmarkStart w:id="27" w:name="_Toc375773824"/>
      <w:r w:rsidRPr="00885454">
        <w:rPr>
          <w:rFonts w:cs="Simplified Arabic"/>
          <w:b w:val="0"/>
          <w:bCs w:val="0"/>
          <w:rtl/>
          <w:lang/>
        </w:rPr>
        <w:t>2) أهداف البرنامج:</w:t>
      </w:r>
      <w:bookmarkEnd w:id="25"/>
      <w:bookmarkEnd w:id="26"/>
      <w:bookmarkEnd w:id="27"/>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يهدف برنامج التدخل المبكر القائم على الأنشطة الحركية – موضوع الدراسة - إلى تنمية بعض المهارات الحركية الغليظة والدقيقة لدى الأطفال ذوي اضطراب التوحد من خلال الأنشطة الحركية. ومن ثم، فيمكن وضع مجموعة من الأهداف الإجرائية للبرنامج، والتي يهدف إلى تحقيقها، وهي: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الاهداف الأجرائيه للمهارات الحركية الغليظة:</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الزحف على بطنه مسافة 90 سم.</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الركوع والنهوض من وضع السجود.</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المشي للأمام.</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المشي إلى الخلف.</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المشي بجسمه بين العارضة والحائط، مرة للجانب الأيمن، ومره أخرى للجانب الأيسر.</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المشي على عارضة التوازن حتى مسافة 2 متر دون أن يسقط.</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ثني ركبتيه، ويحافظ على توازنه ثم الوقوف ثانية.</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اللف والاتجاه نحو الجانب الأيمن والأيسر.</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الوقوف ورفع يديه إلى الأمام.</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الوقوف على قدم واحدة لمدة ثلاث ثواني على الأقل.</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الوقوف ورفع يديه لأعلى.</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القفز للأسفل من شيء مرتفع لا يزيد ارتفاعه عن 30 سم.</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القفز للأمام باستخدام كلتا القدمين.</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ركل كرة قطرها 20 سم تجاه شخصٍ أو هدفٍ معينٍ يبعد مسافة 2 متر على الأقل.</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قذف الكرة في الهواء، ثم التقاطها بكلتا يديه دون أن يضمها إلى صدره.</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ركل كرة قطرها 20 سم وتحريكها تتدحرج ببطء تجاه هدف معين (تجاه شبكة المرمى).</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التقاط كرة قطرها 20 سم مقذوفة من مسافة 1 متر، وضم الكرة إلى صدره بالذراعين.</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التقاط كرة قطرها 20 سم باليد فحسب (لا يضمها بذراعيه لصدره).</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جعل الكره ترتد ثلاث مرات على الأقل.</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دحرجة الكرة لمسافة (2) متر لشخص آخر.</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ركوب الدراجة ذات الثلاث عجلات لمسافة 6 أمتار على الأقل.</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تسلق السلم باستخدام حركات عكسية (قدم لأعلى والأخرى لأسفل).</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رفع يدية للجنب.</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تحريك القدم أثناء التأرجح.</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الجري بسهولة.</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وضع يديه فوق رأسه.</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وضع يديه على بطنه.</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وضع يديه على رجليه.</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فتح رجليه ورفع يديه لأعلى.</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النوم على ظهره ورفع يديه لأعلى.</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النوم على ظهره ورفع رجليه لأعلى.</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النوم على ظهره ورفع إحدى رجليه لأعلى والأخرى ممدودة على الأرض.</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يكون الطفل قادرًا على الوثب على القدمان، وتخطي حاجز ارتفاعه لا يزيد عن (20) سم.</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النوم على الأرض، وثني الجزع إلى الأمام.</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النوم على بطنه ورفع يديه وراء ظهره.</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المرور بين العارضة والحائط دون أن يلمس أي منهما.</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الوقوف داخل طوق.</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الوقوف خارج طوق.</w:t>
      </w:r>
    </w:p>
    <w:p w:rsidR="00470966" w:rsidRPr="00885454" w:rsidRDefault="00470966" w:rsidP="00885454">
      <w:pPr>
        <w:pStyle w:val="ListParagraph"/>
        <w:numPr>
          <w:ilvl w:val="0"/>
          <w:numId w:val="34"/>
        </w:numPr>
        <w:spacing w:line="360" w:lineRule="auto"/>
        <w:ind w:left="0" w:firstLine="425"/>
        <w:jc w:val="both"/>
        <w:rPr>
          <w:rtl/>
          <w:lang/>
        </w:rPr>
      </w:pPr>
      <w:r w:rsidRPr="00885454">
        <w:rPr>
          <w:rtl/>
          <w:lang/>
        </w:rPr>
        <w:t>أن يتمكن الطفل من وضع إحدى رجليه داخل الطوق والأخرى خارج الطوق.</w:t>
      </w:r>
    </w:p>
    <w:p w:rsidR="00470966" w:rsidRPr="00885454" w:rsidRDefault="00470966" w:rsidP="00885454">
      <w:pPr>
        <w:pStyle w:val="18"/>
        <w:spacing w:before="0" w:after="0" w:line="360" w:lineRule="auto"/>
        <w:ind w:left="0" w:firstLine="425"/>
        <w:rPr>
          <w:rFonts w:cs="Simplified Arabic"/>
          <w:b w:val="0"/>
          <w:bCs w:val="0"/>
          <w:rtl/>
          <w:lang/>
        </w:rPr>
      </w:pPr>
      <w:r w:rsidRPr="00885454">
        <w:rPr>
          <w:rFonts w:cs="Simplified Arabic"/>
          <w:b w:val="0"/>
          <w:bCs w:val="0"/>
          <w:rtl/>
          <w:lang/>
        </w:rPr>
        <w:t>الأهداف الاجرائيه للمهارات الحركية الدقيقة:</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بكلتى يديه من القبض على المجسمات ووضعها في صندوق ورق (مكعب كبير - كره كبيرة).</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وضع ثلاثة مسامير خشبية على اللوح المخصص لها.</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وضع قطعة واحدة من البازل في مكانها الصحيح.</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وضع خمس قطع -على الأقل- من البازل في مكانها الصحيح.</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جمع المكعبات لعمل شكل معين مكون من خمس قطع على الأقل.</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القبض على مجسمات صغيرة (مكعب صغير - كرة صغيرة) باستخدام يد واحدة ووضعها في صندوق ورق.</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مضاهاة اثنان من المكعبات بالبطاقات المصورة الدالة على شكل المكعب.</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وضع مجسمات بالترتيب مقلدًا لنموذج.</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نقل المجسم من يد إلى الأخرى.</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ترتيب خمسة مشابك غسيل على حبل في صف.</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جمع خمس خرزات (قطر الخرزة 3سم) في سلسلة.</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إزالة غلاف ليحصل على المواد الغذائية.</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فتح سوستة الحقيبة.</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قص جزء من الورق بالمقص.</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استخدام ملاقط لالتقاط شيء صغير الحجم.</w:t>
      </w:r>
    </w:p>
    <w:p w:rsidR="00470966" w:rsidRPr="00885454" w:rsidRDefault="00470966" w:rsidP="00885454">
      <w:pPr>
        <w:pStyle w:val="ListParagraph"/>
        <w:numPr>
          <w:ilvl w:val="0"/>
          <w:numId w:val="35"/>
        </w:numPr>
        <w:spacing w:line="360" w:lineRule="auto"/>
        <w:ind w:left="0" w:firstLine="425"/>
        <w:jc w:val="both"/>
        <w:rPr>
          <w:lang/>
        </w:rPr>
      </w:pPr>
      <w:r w:rsidRPr="00885454">
        <w:rPr>
          <w:rtl/>
          <w:lang/>
        </w:rPr>
        <w:t>أن يتمكن الطفل من رسم بعض أجزاء من الوجه على الأقل ثلاثة أجزاء من الأجزاء التالية (دائرة الوجه - الأنف - العينين - الفم - الشعر - الأذنين).</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تلوين شكل داخل الحدود.</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نسخ الأشكال وأنماط الخطوط البسيطة، النسخ التقريبي (مربع - مثلث - دائرة - النقط) دون الاهتمام بحجم الخط واتجاهه.</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تقليد خط أفقي من أعلى لأسفل.</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تقليد خط عرضي من اليمين إلى اليسار.</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قص شكل بالمقص.</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لصق ثلاثة وجوه أطفال على أجسامهم.</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لصق ثلاث أشكال على ورقة رسم لاستكمال عمل فني دال على حديقة.</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تعقب الخط بالإصبع.</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تقليب صفحات الكتاب في وقت مناسب.</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مشاهدة شخص يقوم بطي قطع الورق ثم يقلده بالطريقة نفسها.</w:t>
      </w:r>
    </w:p>
    <w:p w:rsidR="00470966" w:rsidRPr="00885454" w:rsidRDefault="00470966" w:rsidP="00885454">
      <w:pPr>
        <w:pStyle w:val="ListParagraph"/>
        <w:numPr>
          <w:ilvl w:val="0"/>
          <w:numId w:val="35"/>
        </w:numPr>
        <w:spacing w:line="360" w:lineRule="auto"/>
        <w:ind w:left="0" w:firstLine="425"/>
        <w:jc w:val="both"/>
        <w:rPr>
          <w:rtl/>
          <w:lang/>
        </w:rPr>
      </w:pPr>
      <w:r w:rsidRPr="00885454">
        <w:rPr>
          <w:rtl/>
          <w:lang/>
        </w:rPr>
        <w:t>أن يتمكن الطفل من تقطيع ورق الجرائد إلى قطع عشوائية صغيرة الحجم.</w:t>
      </w:r>
    </w:p>
    <w:p w:rsidR="00470966" w:rsidRPr="00885454" w:rsidRDefault="00470966" w:rsidP="00885454">
      <w:pPr>
        <w:pStyle w:val="18"/>
        <w:spacing w:before="0" w:after="0" w:line="360" w:lineRule="auto"/>
        <w:ind w:left="0" w:firstLine="425"/>
        <w:rPr>
          <w:rFonts w:cs="Simplified Arabic"/>
          <w:b w:val="0"/>
          <w:bCs w:val="0"/>
          <w:rtl/>
          <w:lang/>
        </w:rPr>
      </w:pPr>
      <w:bookmarkStart w:id="28" w:name="_Toc375517108"/>
      <w:bookmarkStart w:id="29" w:name="_Toc375517326"/>
      <w:bookmarkStart w:id="30" w:name="_Toc375773826"/>
      <w:r w:rsidRPr="00885454">
        <w:rPr>
          <w:rFonts w:cs="Simplified Arabic"/>
          <w:b w:val="0"/>
          <w:bCs w:val="0"/>
          <w:rtl/>
          <w:lang/>
        </w:rPr>
        <w:t>3) أسس بناء البرنامج:</w:t>
      </w:r>
      <w:bookmarkEnd w:id="28"/>
      <w:bookmarkEnd w:id="29"/>
      <w:bookmarkEnd w:id="30"/>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لقد استخدمت الباحثة مجموعة من الأسس والاستراتيجيات التربوية المتنوعة، وذلك أن شخصية الطفل التوحدي شديدة التعقيد، والوصول إلى تنمية المهارات الحركية الغليظة والدقيقة لديه ليس بالأمر السهل، وبالتالي راعت الباحثة أسس تصميم الأنشطة الحركية في البرنامج موضوع الدراسة؛ حيث الأساس الفلسفي في هدف البرنامج هو تنمية المهارات الحركية الغليظة والدقيقة، التي تساعد الطفل التوحدي على أن يكون لائقًا حركيًا، والأساس الاجتماعي الذي يتضح في تنظيم البيئة التي يمارس فيها الطفل التوحدي الأنشطة الحركية مع رفاقه، أو بصورة فردية، والأساس النفسي الذي يتضح في مراعاة طبيعة وخصائص الطفل التوحدي، وقدرته على تعلم الحركات والمهارات المختلفة، والأساس الحركي الذي يتضح في الأنشطة الحركية المختارة، والتي تناسب الأطفال ذوي اضطراب التوحد، وتساعدهم على التعلم من خلالها. وأخيرًا الأساس التربوي، ومراعاة حرية الطفل الحركية، والعقلية، والخلقية، والنفسية، ومراعاة الفروق الفردية بين الأطفال التوحديين، ومحاولة مساعدتهم على الإدراك والإبداع، والاعتماد على الذات.</w:t>
      </w:r>
      <w:bookmarkStart w:id="31" w:name="_Toc375517120"/>
      <w:bookmarkStart w:id="32" w:name="_Toc375517338"/>
      <w:bookmarkStart w:id="33" w:name="_Toc375773838"/>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4) الاستراتيجيات المستخدمة في البرنامج:</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إن تباين المشكلات والصعوبات التي يعاني منها الأطفال التوحديين تفرض نوعًا من التعديل والتنويع في الأساليب والاستراتيجيات المستخدمة في تعليمهم، وفيما يلي شرح موجز لبعض الأساليب والاستراتيجيات التي استخدمتها الباحثة أثناء تطبيق البرنامج:</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التعليم الموجه (المباشر):</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ركزت الباحثة في تطبيقها للبرنامج على الوصول إلى الهدف التعليمي عن طريق تدريب الأطفال على المهارات التي تتصل مباشرة بذلك الهدف، أي أن الاهتمام تركز على المهارة ذاتها وتم السعي إلى تحقيقها والوصول إليها بشكل مباشر، وذلك من خلال توجيه التعليمات المباشرة لمجموعة صغيرة من الأطفال التوحديين</w:t>
      </w:r>
      <w:r w:rsidRPr="00885454">
        <w:rPr>
          <w:rFonts w:cs="Simplified Arabic"/>
          <w:lang/>
        </w:rPr>
        <w:t>(Griffen and Zhang, 2007, 35)</w:t>
      </w:r>
      <w:r w:rsidRPr="00885454">
        <w:rPr>
          <w:rFonts w:cs="Simplified Arabic"/>
          <w:rtl/>
          <w:lang/>
        </w:rPr>
        <w:t>.</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تحليل المهارة: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استخدمت الباحثة هذا الأسلوب أثناء تطبيقه للبرنامج، خصوصًا في الأهداف التي تتضمن مهمات معقدة كالهدف الخاص بالمهارات الحركية الغليظة والمهارات الحركية الدقيقة (مثل استخدام المقص، وطي الأوراق ونظم الخرز)، حتى نتمكن من تعليم مهارة معقدة، فإنه يتوجب علينا تجزئتها إلى سلسلة من الخطوات الصغيرة، وهذا ما يعرف بتحليل المهارة.</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 xml:space="preserve">ويحدث الإثراء والتطوير في التعليم لأن الخطوات الصغيرة تقود إلى نجاح أكبر للطفل، لذلك يجب علينا عند كتابة خطوات الخطة التعليمية أن نرى المهارة من وجهة نظر الطفل، وكيف سيتعلم مهمة جديدة؟ إن تحليل المهارة إلى خطوات صغيرة يقلل من عدد الأخطاء في الاستجابة، ويزيد من سرعة التعلم، وتقلل من الإحباط، وتخلق جوًّا أكثر إيجابية للطفل </w:t>
      </w:r>
      <w:r w:rsidRPr="00885454">
        <w:rPr>
          <w:rFonts w:cs="Simplified Arabic"/>
          <w:lang/>
        </w:rPr>
        <w:t>(Reid, &amp; O' Conner, 2003, 22)</w:t>
      </w:r>
      <w:r w:rsidRPr="00885454">
        <w:rPr>
          <w:rFonts w:cs="Simplified Arabic"/>
          <w:rtl/>
          <w:lang/>
        </w:rPr>
        <w:t>.</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التلقين (الحث) والإخفاء:</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إن طبيعة التوحد وصغر سن الأطفال كانت من الأمور التي فرضت عليه الاستخدام شبه الدائم للتلقين، وخاصة التلقين اللفظي والجسدي والنمذجة والإيحاءات، وكان يتم من خلال هذا التلقين دعم الأطفال وإعطائهم فكرة واضحة إلى حد كبير عن طبيعة المهمات والمهارات التي كان يتم تدريبهم عليها، وبما أن الغاية من كل تدريب هي الوصول بالأطفال إلى درجة من الاستقلالية في تأديتهم للأنشطة والمهارات المختلفة، فقد كان يتم سحب هذا التلقين شيئًا فشيئًا، لإتاحة الفرص للأطفال كي يقوموا بتأدية النشاطات لوحدهم ودون مساعدة </w:t>
      </w:r>
      <w:r w:rsidRPr="00885454">
        <w:rPr>
          <w:rFonts w:cs="Simplified Arabic"/>
          <w:lang/>
        </w:rPr>
        <w:t>(Coyne, &amp; Fullerton, 2004, 62)</w:t>
      </w:r>
      <w:r w:rsidRPr="00885454">
        <w:rPr>
          <w:rFonts w:cs="Simplified Arabic"/>
          <w:rtl/>
          <w:lang/>
        </w:rPr>
        <w:t>.</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اللعب:</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قامت الباحثة بدمج عديد من الألعاب في الأنشطة التي يتضمنها البرنامج، وخصوصًا أثناء تدريب الأطفال، وكان اللعب يوظف بشكل كبير في الأنشطة الحركية لتنمية المهارات الغليظة والمفاهيم الجسمية والمكانية والاتجاهية، كإجراء المسابقات بين الأطفال، والتعرف على أجزاء الجسم، واللعب بالمكعبات والألعاب المختلفة، بالإضافة إلى فترات كانت تخصص للعب الحر.</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قواعد ضبط السلوك الصفي: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قد تظهر لدى بعض الأطفال مظاهر سلوكية غير مقبولة كعدم الانتباه والفوضى وعدم الامتثال للقواعد الصفية، وهذه السلوكيات لابد من السيطرة عليها وتقليلها أو منع ظهورها بشكل نهائي، وذلك من أجل خلق بيئة صفية مناسبة تسهّل عملية التعلم، ومن أجل تحقيق هذا الهدف لجأت الباحثة إلى وضع بعض القواعد لضبط السلوك، معتمدًا في ذلك على ملاحظته اليومية للأطفال ولأنواع السلوك غير المناسبة التي كانت تظهر لديهم. وقد تمت صياغة هذه القواعد والتعليمات بصورة واضحة، كما كان يتم تذكير الأطفال بها في صباح كل يوم، وقبل البدء بالتدريب.</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ولضمان امتثال الأطفال لهذه القواعد وحثهم على المشاركة الفعالة في أنشطة البرنامج تم استخدام أنواع مختلفة من التعزيز مثل التعزيز الرمزي والتعزيز الإيجابي كتقديم الألعاب والمأكولات المختلفة، وذلك مع الأطفال الذين كانوا يظهرون احترامًا لهذه القواعد، ويشاركون في الأنشطة بشكل جيد، كما كان يتم تجاهل سلوك الأطفال الذين لا يمتثلون للقواعد الصفية، إلا إذا كانت تؤثر بشكل كبير وسلبي على سير عملية التدريب، فكان يتم اللجوء –وقتئذ- إلى إجراءات مثل الإقصاء عن التعزيز الإيجابي الذي يشمل العزل وسحب المثيرات المعززة لفترة معينة يتم تحديدها مسبقًا </w:t>
      </w:r>
      <w:r w:rsidRPr="00885454">
        <w:rPr>
          <w:rFonts w:cs="Simplified Arabic"/>
          <w:lang/>
        </w:rPr>
        <w:t>(Griffen, &amp; Zhang, 2007, 36)</w:t>
      </w:r>
      <w:r w:rsidRPr="00885454">
        <w:rPr>
          <w:rFonts w:cs="Simplified Arabic"/>
          <w:rtl/>
          <w:lang/>
        </w:rPr>
        <w: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أما عن أكثر مظاهر السلوك غير المناسبة التي تمت ملاحظتها لدى الأطفال فهي تتعلق بالسلوك النمطي كفركالعينوالضغط عليها، والضربعلىالمقعد باليدين، والكلام بدون استئذان، وتناول الطعام داخل غرفة النشاط وبعض نوبات الغضب.</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التسلسل:</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إن التسلسل هو ربط عناصر المهارات مع بعضها بحيث تشكل مهارة كاملة أكثر تعقيدًا. إن وصف الخطوات في السلسلة يسمى السلوكيات التي تؤدي إلى القيام بالمهمة.</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التعلم بالأقران (أطفال عاديين):</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 xml:space="preserve">استخدام أطفال مساعدين للأطفال التوحديين للقيام بمهمة محددة، يكون مفيدًا جدًّا، فهي تعطي فرصة للطفل التوحدي للتفاعل مع الأطفال العاديين، ويجب أن يكون الرفاق المساعدون جزءً من البرنامج التعليمي المصمم بعناية، ويجب أن يدرب هؤلاء الأطفال جيدًا للقيام بدورهم، يجب إعطاء هؤلاء تعليمات خاصة محددة بخصوص طبيعة التوحديين، والسلوكيات التي يجب توقعها من رفاقهم التوحديين </w:t>
      </w:r>
      <w:r w:rsidRPr="00885454">
        <w:rPr>
          <w:rFonts w:cs="Simplified Arabic"/>
          <w:lang/>
        </w:rPr>
        <w:t>(Liberman, &amp; Houston, 2002, 50)</w:t>
      </w:r>
    </w:p>
    <w:p w:rsidR="00470966" w:rsidRPr="00885454" w:rsidRDefault="00470966" w:rsidP="00885454">
      <w:pPr>
        <w:pStyle w:val="18"/>
        <w:numPr>
          <w:ilvl w:val="0"/>
          <w:numId w:val="39"/>
        </w:numPr>
        <w:spacing w:before="0" w:after="0" w:line="360" w:lineRule="auto"/>
        <w:ind w:left="0" w:firstLine="425"/>
        <w:rPr>
          <w:rFonts w:cs="Simplified Arabic"/>
          <w:b w:val="0"/>
          <w:bCs w:val="0"/>
          <w:rtl/>
          <w:lang/>
        </w:rPr>
      </w:pPr>
      <w:r w:rsidRPr="00885454">
        <w:rPr>
          <w:rFonts w:cs="Simplified Arabic"/>
          <w:b w:val="0"/>
          <w:bCs w:val="0"/>
          <w:rtl/>
          <w:lang/>
        </w:rPr>
        <w:t>تنوع المهمات:</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إن استخدام طريقة تنوع المهمات سوف يكون مفيدًا، وهذه الطريقة تتضمن تدريس مهارات جديدة مع المحافظة على عشوائية التغير كل دقيقتين أو ثلاث دقائق، فهي طريقة تقوم على أساس تعليم مهارات جديدة مع المحافظة على المهارات السابقة. استخدام هذه الطريقة يساعد الطفل التوحدي على تذكر المهمات المتعلمة سابقًا </w:t>
      </w:r>
      <w:r w:rsidRPr="00885454">
        <w:rPr>
          <w:rFonts w:cs="Simplified Arabic"/>
          <w:lang/>
        </w:rPr>
        <w:t>(Todd, &amp; Reid, 2006, 167)</w:t>
      </w:r>
      <w:r w:rsidRPr="00885454">
        <w:rPr>
          <w:rFonts w:cs="Simplified Arabic"/>
          <w:rtl/>
          <w:lang/>
        </w:rPr>
        <w: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5) مراحل تطبيق البرنامج:</w:t>
      </w:r>
      <w:bookmarkEnd w:id="31"/>
      <w:bookmarkEnd w:id="32"/>
      <w:bookmarkEnd w:id="33"/>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يوضع البرنامج على شكل أهداف عامة يراد الوصول إليها في نهاية المدة المحددة لتطبيق البرنامج وهي أربعة أشهر تقريبًا، ويكون عبارة عن أهداف إجرائية، تمكنها من الوصول إلى هدف البرنامج الأساسي، فمن الممكن لهدف أن يتحقق بمرحلتين مثلاً، وآخر قد يحتاج إلى أكثر من مرحلة أو خطوة، حتى يستطيع الطفل تقبل هذا الأمر، بالاستناد إلى أن الطفل التوحدي يكره التغير المفاجئ في محيطه وعاداته، وعلى هذا الأساس كان التدرج في الوصول إلى الهدف.وقد قامت الباحثة بتقسيم عينة الدراسة الأساسية إلى مجموعات، كل مجموعة تتكون من ثلاثة أطفال، وذلك حتى يتسنى لها أن تتعامل مع الأطفال بسهولة، وتلاحظ أدائهم، وذلك في الأنشطة الجماعية.</w:t>
      </w:r>
      <w:bookmarkStart w:id="34" w:name="_Toc375517123"/>
      <w:bookmarkStart w:id="35" w:name="_Toc375517341"/>
      <w:bookmarkStart w:id="36" w:name="_Toc375773841"/>
      <w:bookmarkStart w:id="37" w:name="_Toc375517121"/>
      <w:bookmarkStart w:id="38" w:name="_Toc375517339"/>
      <w:bookmarkStart w:id="39" w:name="_Toc375773839"/>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6) </w:t>
      </w:r>
      <w:bookmarkEnd w:id="34"/>
      <w:bookmarkEnd w:id="35"/>
      <w:bookmarkEnd w:id="36"/>
      <w:r w:rsidRPr="00885454">
        <w:rPr>
          <w:rFonts w:cs="Simplified Arabic"/>
          <w:rtl/>
          <w:lang/>
        </w:rPr>
        <w:t>الوسائل والأدوات المستخدمة في البرنامج:</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استخدام جسم الطفل وجسم الآخر بوصفه أداة مهمة.</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وسائل وأدوات خفيفة: مناديل، حبال، زجاجات بولينج، أقماع، أطواق، كور بلاستيك صغيرة، كبيرة، كور طبية، أكياس رمل، إلخ.</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وسائل وأدوات ثقيلة: مراتب أسفنجية، عارضة اتزان، نفق، كراسي، صناديق مختلفة الإحجام... إلخ.</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وسائل وأدوات موسيقى (رق – صفارة –</w:t>
      </w:r>
      <w:r w:rsidRPr="00885454">
        <w:rPr>
          <w:lang/>
        </w:rPr>
        <w:t>CD</w:t>
      </w:r>
      <w:r w:rsidRPr="00885454">
        <w:rPr>
          <w:rtl/>
          <w:lang/>
        </w:rPr>
        <w:t xml:space="preserve"> موسيقى... إلخ).</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وسائل وأدوات تربوية ورمزية: عرائس مختلف الأحجام، بازر أجزاء الجسم، مجسمات، صور مختلفة، سبورة، لوحات... إلخ.</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وسائل وأدوات فنية: صور ملونة، ألوان... إلخ.</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استخدام فراغ الحجرة، وجزء من حديقة المركز بوصفه أداة أساسية أثناء تطبيق البرنامج.</w:t>
      </w:r>
    </w:p>
    <w:p w:rsidR="00470966" w:rsidRPr="00885454" w:rsidRDefault="00470966" w:rsidP="00885454">
      <w:pPr>
        <w:pStyle w:val="ListParagraph"/>
        <w:numPr>
          <w:ilvl w:val="0"/>
          <w:numId w:val="36"/>
        </w:numPr>
        <w:spacing w:line="360" w:lineRule="auto"/>
        <w:ind w:left="0" w:firstLine="425"/>
        <w:jc w:val="both"/>
        <w:rPr>
          <w:rtl/>
          <w:lang/>
        </w:rPr>
      </w:pPr>
      <w:r w:rsidRPr="00885454">
        <w:rPr>
          <w:rtl/>
          <w:lang/>
        </w:rPr>
        <w:t>7) التحقق من صلاحية البرنامج:</w:t>
      </w:r>
      <w:bookmarkEnd w:id="37"/>
      <w:bookmarkEnd w:id="38"/>
      <w:bookmarkEnd w:id="39"/>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تم عرض برنامج التدخل المبكر القائم على الأنشطة الحركية لتنمية بعض المهارات الحركية الغليظة والدقيقة لدى الأطفال ذوي اضطراب التوحد بعد إعداده على مجموعة من السادة أعضاء هيئة التدريس المتخصصين</w:t>
      </w:r>
      <w:r w:rsidRPr="00885454">
        <w:rPr>
          <w:rFonts w:cs="Simplified Arabic"/>
          <w:rtl/>
          <w:lang/>
        </w:rPr>
        <w:footnoteReference w:customMarkFollows="1" w:id="4"/>
        <w:t>* في مجال المناهج وطرق التدريس، والتربية الرياضية والحركية، والتربية الخاصة وعلم النفس التربوي والصحة النفسية، وذلك لتحقق من مدى ملائمة البرنامج للهدف الذي وضع من أجله والتطبيق على أفراد العينة التجريبية مع مراعاة السمات الخاصة بالطفل ذوي التوحد وطرق التواصل معه.</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         وفي ضوء آراء السادة المحكمين تم تعديل بعض الأهداف الإجرائية الخاصة بالمهارات الحركية الغليظة والدقيقة، واختصار محتوى بعض الجلسات، وإضافة تقييم جزئي لكل جلسة، وإعادة صياغة بعض الأنشطة والخامات والأدوات التدريبية بما يتلاءم مع عمرالطفل، وبعد إقراره من جانبهم قامت الباحثة بعرض البرنامج مرة أخرى على السادة المحكمين، لتتأكد من كفاءة البرنامج ومدى  تناسب محتواه مع استعدادات وقدرات وميول عينة الدراسة من الأطفال التوحديين، وتناسب المهارات الحركية المختارة لسن عينة الدراسة وقدراتها وخصائصها وأن لا تتسم بأي خطورته عليهم، كذلك أن يعمل محتوى كل نشاط على تحقيق الأهداف المحددة لهذه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 وقد تراوحت نسبة الاتفاق على أنشطة البرنامج من (85-100%)، كما أنهم اتفقوا جميعًا على أن البرنامج مناسب للهدف الذي وضع من أجله، وبذلك أصبح البرنامج في صورته النهائية مكونًا من (35) نشاط أساسي، بالإضافة إلى ستة جلسات تمهيدية، تستغرق مدة تنفيذ البرنامج حوالي أربعة أشهر تقريبًا، بواقع ثلاثة جلسات أسبوعيًّا، تتراوح مدة الجلسة الواحدة(45 دقيقة)، مقسمة إلى ثلاث فترات، فترة تمهيدية قدرها (10) دقائق، فترة تنفيذ النشاط وقدرها (25) دقيقة، والمرحلة الختامية وقدرها (10) دقائق، وذلك يتوقف على حسب إتقان الطفل للنشاط.</w:t>
      </w:r>
      <w:bookmarkStart w:id="40" w:name="_Toc375517122"/>
      <w:bookmarkStart w:id="41" w:name="_Toc375517340"/>
      <w:bookmarkStart w:id="42" w:name="_Toc375773840"/>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8) وسائل تقويم البرنامج:</w:t>
      </w:r>
      <w:bookmarkEnd w:id="40"/>
      <w:bookmarkEnd w:id="41"/>
      <w:bookmarkEnd w:id="42"/>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روعي في تقويم البرنامج أن يكون على عدة مراحل، كما يلي: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تقويم مرحلي أثناء تطبيق جلسات البرنامج، بحيث لا يتم الانتقال من نشاط تدريبي إلى نشاط آخر إلا بعد التأكد من إتقان الطفل للنشاط السابق.</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تقويم بيني في منتصف المدة المخصصة لتطبيق جلسات البرنامج، أي بعد مرور شهرين تقريبًا من بدء جلسات البرنامج (تطبيق بيني)، وذلك بتطبيق مقياس المهارات الحركية الغليظة والدقيقة على الأطفال التوحديين عينة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تقويم نهائي بعد الانتهاء من تطبيق البرنامج مباشرة (تطبيق بعدي)؛ وذلك بتطبيق مقياس المهارات الحركية الغليظة والدقيقة على الأطفال التوحديين عينة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تقويم المتابعة، وذلك بإعادة تطبيق مقياس المهارات الحركية الغليظة والدقيقة على الأطفال التوحديين عينة الدراسة، بعد مضي شهر من تطبيق البرنامج، لتحقق من فعالية برنامج التدخل المبكر القائم على الأنشطة الحركية لتنمية بعض المهارات الحركية الغليظة والدقيقة لدى الأطفال ذوي اضطراب التوحد، والتعرف على بقاء الأثر.</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9) إرشادات ونصائح للمعلمة أثناء تطبيق البرنامج مع الأطفال التوحديين:</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عديد من الأفراد التوحديين هم مفكرون بصريًّا، الصور هي اللغة الأولى للتوحديين، والكلمات هي اللغة الثانية لهم. وتعد الأسماء أسهل الكلمات للتعلم يستطيع المعلم استخدام الصور في التعليم وعرض الصورة مع الكلمة المراد تعليمها.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تجنب التعليمات اللفظية الطويلة، فالأطفال التوحديون لديهم مشكلات في تذكر التسلسل.</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عديد من الأطفال التوحديين يهتمون بشيء واحد مثل القطارات ويمكن استخدام الاهتمام بموضوع واحدٍ إلى تسهيل عمل المعلمة، فإذا كان الطفل يحب القطارات، فإنه يمكن استخدامها في تعلم مهارة الجري كأن يجري مثل القطارات.</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استخدام استراتيجيات تعليمية فعالة لزيادة مشاركة الأطفال التوحديين بالأنشطة الحركية حيث إن مشكلة فترات الانتباه القصيرة يمكن تجاوزها باستخدام تغيير النشاطات الروتينية بشكل متكرر، واستخدام مواقع تعليمية إضافية، والتنقل بين هذه المواقع.</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إذا كان الهدف تحقيق استجابة حسية، فعليك الأخذ بعين الاعتبار أن تحقق استجابة حسية واحدة في وقت واحد.</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خذي بعين الاعتبار الاستجابات الحسية المفضلة لتحقيق شكل الاستجابة الحسية المناسب.</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الأصوات العالية تؤذي آذان التوحدي، لذلك يجب العمل على وقاية آذان الطفل التوحدي، وأكثر ما يؤذي الطفل تحريك المقاعد، وما ينتج عنها من أصوات عالية، لذلك كوني حذرة ووفري بيئة سمعية مناسبة للطفل التوحدي. إن وضع الطفل يده على أذنيه يعني أن الأصوات تؤذيه.</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يعاني بعض الأطفال التوحديين من المعيقات البصرية والأضواء المشعة، ولضبط هذه المشكلة أجلس الطفل قرب الشباك، أو تجنب تعريضه للأضواء المشعة.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يستجيب بعض الأفراد التوحديين بشكل أفضل، ويتحسن لديهم التواصل البصري والكلام إذا تفاعلت المعلمه معهم، وهم يتمرجحون بمرجيحة، أو يلعبون بلعبة ما.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بعض التوحديين قادرون على عمل إشارات أفضل من الكلام، فيستجيبون أفضل، إذا كانت الكلمات والجمل على شكل أغنية تغنى لديهم، فقد يكون لدى البعض منهم حساسية عالية للأصوات، أنهم يستجيبون أفضل إذا كان حديث المعلمه هادئًا.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بعض الأطفال لا يستطيعون معالجة المدخلات السمعية والبصرية في الوقت نفسه لا يستطيعون الرؤية والسمع في الوقت نفسه، يجب أن يعطوا إما مهمة بصرية أو سمعية، فجهازهم العصبي المركزي لا يستطيع معالجة المدخلات السمعية والبصرية معًا.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إن اللمس هو الحاسة المتوفرة لدى الأطفال والكبار التوحديين، إنها الأسهل لهم ليشعروا، لذلك يمكن أن يتعلموا من خلال الإحساس بالأشياء.</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أن يكون اختيار مكان تطبيق البرنامج مناسب وخالٍ من المثيرات المحيطة.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إبعاد الأشياء التي تسبب تشتيت انتباه الأطفال وتحد من تركيزهم في النشاط الممارس، وأن تكون البيئة منظمة وتحديد منطقة تمرين خاصة لكل طفل يبدأ فيها، ويطبق فيها الحركات الثابتة.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مراعاة عوامل الأمن والسلامه للمكان المخصص لتطبيق البرنامج وأيضًا للأدوات المستخدمة.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تحاول المعلمه تنمية بعض التفاعلات الاجتماعية بين ذوي التوحد والأطفال العاديين.</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استخدام الموسيقى بوصفها حافز إيجابية لضمان استمرارية الأداء وعدم الشعور بالملل، واستخدام الأغاني نفسها مرة بعد مرة.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استثارة الطفل ذي التوحد لأداء المهارة عن طريق تقليد أداء الطفل العادي.</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يبدأ كل نشاط بمجموعة من الروتينيات مثلاً قد يكون في قول (صباح الخير) لكل طفل على حدة، وإذا تطلب سلوك الركض في دوائر فيجب أن يركضوا دائماً على الممر نفسه والاتجاه نفسه، وإذا أردنا منهم القيام بمهارة حركية فيجب استخدام التنظيم نفسه دائماً والوسائل نفسها بالحجم والألوان نفسها، كما يجب استخدام الألفاظ نفسها والمصطلحات لوصف نشاط أو حركة بعينها.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لكون التوحدي لا يستوعب السبب والنتيجة فإنه من غير المناسب أن نقول له "لا"، بل الأكثر فاعلية هو إعادة توجيه السلوك، وتبسيط المهمة .</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 xml:space="preserve"> حث الطفل العادي على تقديم المساعدة للطفل ذي التوحد عند الحاجة وتشجيعهم عليها.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السماح بعمل حوارات بين الأطفال ذوي التوحد والأطفال العاديين قبل ووقت الوحدة وبعدها.</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قيام المعلمه بالاشتراك مع الأطفال في اللعب بوصفه حافز للأداء.</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مراعاة تحديد أسلوب الاتصال مع الطفل ذي التوحد بحيث يتم تقليل التعليمات أثناء الأداء، وتوحيد اللفظ الموجه إليه مثل (أعلى أو فوق) حيث أثبتت الأبحاث أن هذا الأسلوب ساعد على اندماج هؤلاء الأطفال داخل بيئتهم الاجتماعية.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تصحيح الأخطاء فرديًّا لكل طفل.</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تذكير الأطفال العاديين بإمكانيات الأطفال ذوي التوحد، والاستماع إلى استفساراتهم وملاحظتهم بعد الانتهاء من كل نشاط.</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تدريب المعلمات المساعدين على كل ما يخص تطبيق البرنامج سواء كان (محتوى البرنامج، المقاييس المستخدمة، الأدوات المستخدمة).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غالبًا ما يميل الطفل التوحدي القلق إلى رفض المحاولة لممارستها. في مثل هذه الحالة فإنه من المناسب مصاحبة الطفل إلى الحديقة، وفتح المجال له بالمشاهدة بوصفها خطوة أولى، ثم منحه الفرصة للمحاول مع تجنب مصادر الخطر في الممارسة بسبب اندفاعهم الزائد لممارسة اللعب دون أخذهم بعين الاعتبار الخطورة المترتبة عن ممارسة نشاط حركي.</w:t>
      </w:r>
    </w:p>
    <w:p w:rsidR="00470966" w:rsidRPr="00885454" w:rsidRDefault="00470966" w:rsidP="00885454">
      <w:pPr>
        <w:pStyle w:val="Normal22"/>
        <w:numPr>
          <w:ilvl w:val="0"/>
          <w:numId w:val="31"/>
        </w:numPr>
        <w:spacing w:line="360" w:lineRule="auto"/>
        <w:ind w:left="0" w:firstLine="425"/>
        <w:rPr>
          <w:rFonts w:cs="Simplified Arabic"/>
          <w:rtl/>
          <w:lang/>
        </w:rPr>
      </w:pPr>
      <w:r w:rsidRPr="00885454">
        <w:rPr>
          <w:rFonts w:cs="Simplified Arabic"/>
          <w:rtl/>
          <w:lang/>
        </w:rPr>
        <w:t>يجب أن تكون فترات تنفيذ النشاط قصيرة ، تتراوح ما بين (15–30) دقيقة، تزداد تدريجيًّا حتي تصل إلى (45) دقيقة على الأكثر، لعجز الطفل عن التركيز والانتباه لفترات طويلة.</w:t>
      </w:r>
    </w:p>
    <w:p w:rsidR="00470966" w:rsidRPr="00885454" w:rsidRDefault="00470966" w:rsidP="00885454">
      <w:pPr>
        <w:pStyle w:val="Normal22"/>
        <w:numPr>
          <w:ilvl w:val="0"/>
          <w:numId w:val="31"/>
        </w:numPr>
        <w:spacing w:line="360" w:lineRule="auto"/>
        <w:ind w:left="0" w:firstLine="425"/>
        <w:rPr>
          <w:rFonts w:cs="Simplified Arabic"/>
          <w:rtl/>
          <w:lang/>
        </w:rPr>
      </w:pPr>
      <w:r w:rsidRPr="00885454">
        <w:rPr>
          <w:rFonts w:cs="Simplified Arabic"/>
          <w:rtl/>
          <w:lang/>
        </w:rPr>
        <w:t>الأساليب الإحصائية المستخدمة:</w:t>
      </w:r>
    </w:p>
    <w:p w:rsidR="00470966" w:rsidRPr="00885454" w:rsidRDefault="00470966" w:rsidP="00885454">
      <w:pPr>
        <w:numPr>
          <w:ilvl w:val="0"/>
          <w:numId w:val="30"/>
        </w:numPr>
        <w:tabs>
          <w:tab w:val="clear" w:pos="360"/>
        </w:tabs>
        <w:spacing w:line="360" w:lineRule="auto"/>
        <w:ind w:left="0" w:firstLine="425"/>
        <w:jc w:val="both"/>
        <w:rPr>
          <w:lang/>
        </w:rPr>
      </w:pPr>
      <w:r w:rsidRPr="00885454">
        <w:rPr>
          <w:rtl/>
          <w:lang/>
        </w:rPr>
        <w:t>المتوسط الحسابي.</w:t>
      </w:r>
    </w:p>
    <w:p w:rsidR="00470966" w:rsidRPr="00885454" w:rsidRDefault="00470966" w:rsidP="00885454">
      <w:pPr>
        <w:numPr>
          <w:ilvl w:val="0"/>
          <w:numId w:val="30"/>
        </w:numPr>
        <w:tabs>
          <w:tab w:val="clear" w:pos="360"/>
        </w:tabs>
        <w:spacing w:line="360" w:lineRule="auto"/>
        <w:ind w:left="0" w:firstLine="425"/>
        <w:jc w:val="both"/>
        <w:rPr>
          <w:lang/>
        </w:rPr>
      </w:pPr>
      <w:r w:rsidRPr="00885454">
        <w:rPr>
          <w:rtl/>
          <w:lang/>
        </w:rPr>
        <w:t>الانحراف المعياري.</w:t>
      </w:r>
    </w:p>
    <w:p w:rsidR="00470966" w:rsidRPr="00885454" w:rsidRDefault="00470966" w:rsidP="00885454">
      <w:pPr>
        <w:numPr>
          <w:ilvl w:val="0"/>
          <w:numId w:val="30"/>
        </w:numPr>
        <w:tabs>
          <w:tab w:val="clear" w:pos="360"/>
        </w:tabs>
        <w:spacing w:line="360" w:lineRule="auto"/>
        <w:ind w:left="0" w:firstLine="425"/>
        <w:jc w:val="both"/>
        <w:rPr>
          <w:lang/>
        </w:rPr>
      </w:pPr>
      <w:r w:rsidRPr="00885454">
        <w:rPr>
          <w:rtl/>
          <w:lang/>
        </w:rPr>
        <w:t xml:space="preserve">اختبار "ت" </w:t>
      </w:r>
      <w:r w:rsidRPr="00885454">
        <w:rPr>
          <w:lang/>
        </w:rPr>
        <w:t>t.test</w:t>
      </w:r>
      <w:r w:rsidRPr="00885454">
        <w:rPr>
          <w:rtl/>
          <w:lang/>
        </w:rPr>
        <w:t>.</w:t>
      </w:r>
    </w:p>
    <w:p w:rsidR="00470966" w:rsidRPr="00885454" w:rsidRDefault="00470966" w:rsidP="00885454">
      <w:pPr>
        <w:numPr>
          <w:ilvl w:val="0"/>
          <w:numId w:val="30"/>
        </w:numPr>
        <w:tabs>
          <w:tab w:val="clear" w:pos="360"/>
        </w:tabs>
        <w:spacing w:line="360" w:lineRule="auto"/>
        <w:ind w:left="0" w:firstLine="425"/>
        <w:jc w:val="both"/>
        <w:rPr>
          <w:lang/>
        </w:rPr>
      </w:pPr>
      <w:r w:rsidRPr="00885454">
        <w:rPr>
          <w:rtl/>
          <w:lang/>
        </w:rPr>
        <w:t>معامل ثبات ألفا كرونباخ.</w:t>
      </w:r>
    </w:p>
    <w:p w:rsidR="00470966" w:rsidRPr="00885454" w:rsidRDefault="00470966" w:rsidP="00885454">
      <w:pPr>
        <w:numPr>
          <w:ilvl w:val="0"/>
          <w:numId w:val="30"/>
        </w:numPr>
        <w:tabs>
          <w:tab w:val="clear" w:pos="360"/>
        </w:tabs>
        <w:spacing w:line="360" w:lineRule="auto"/>
        <w:ind w:left="0" w:firstLine="425"/>
        <w:jc w:val="both"/>
        <w:rPr>
          <w:rtl/>
          <w:lang/>
        </w:rPr>
      </w:pPr>
      <w:r w:rsidRPr="00885454">
        <w:rPr>
          <w:rtl/>
          <w:lang/>
        </w:rPr>
        <w:t>معامل ارتباط بيرسون.</w:t>
      </w:r>
    </w:p>
    <w:p w:rsidR="00470966" w:rsidRPr="00885454" w:rsidRDefault="00470966" w:rsidP="00885454">
      <w:pPr>
        <w:numPr>
          <w:ilvl w:val="0"/>
          <w:numId w:val="30"/>
        </w:numPr>
        <w:tabs>
          <w:tab w:val="clear" w:pos="360"/>
        </w:tabs>
        <w:spacing w:line="360" w:lineRule="auto"/>
        <w:ind w:left="0" w:firstLine="425"/>
        <w:jc w:val="both"/>
        <w:rPr>
          <w:lang/>
        </w:rPr>
      </w:pPr>
      <w:r w:rsidRPr="00885454">
        <w:rPr>
          <w:rtl/>
          <w:lang/>
        </w:rPr>
        <w:t xml:space="preserve">اختبار ويلكوكسون </w:t>
      </w:r>
      <w:r w:rsidRPr="00885454">
        <w:rPr>
          <w:lang/>
        </w:rPr>
        <w:t>TestWilcoxon</w:t>
      </w:r>
    </w:p>
    <w:p w:rsidR="00470966" w:rsidRPr="00885454" w:rsidRDefault="00470966" w:rsidP="00885454">
      <w:pPr>
        <w:numPr>
          <w:ilvl w:val="0"/>
          <w:numId w:val="30"/>
        </w:numPr>
        <w:tabs>
          <w:tab w:val="clear" w:pos="360"/>
        </w:tabs>
        <w:spacing w:line="360" w:lineRule="auto"/>
        <w:ind w:left="0" w:firstLine="425"/>
        <w:jc w:val="both"/>
        <w:rPr>
          <w:rtl/>
          <w:lang/>
        </w:rPr>
      </w:pPr>
      <w:r w:rsidRPr="00885454">
        <w:rPr>
          <w:rtl/>
          <w:lang/>
        </w:rPr>
        <w:t>قيمة (</w:t>
      </w:r>
      <w:r w:rsidRPr="00885454">
        <w:rPr>
          <w:lang/>
        </w:rPr>
        <w:t>Z</w:t>
      </w:r>
      <w:r w:rsidRPr="00885454">
        <w:rPr>
          <w:rtl/>
          <w:lang/>
        </w:rPr>
        <w:t>).</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عرض النتائج ومناقشاتها</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يتناول هذا الجزء عرضًا لنتائج الدراسة الحالية بعد إجراء التحليل الإحصائي للبيانات والتحقق من فروض الدراسة التي تمت صياغتها بهدف التعرف على مدى فعالية برنامج التدخل المبكر القائم على الأنشطة الحركية في تنمية بعض المهارات الحركية الغليظة والدقيقة لدى الأطفال ذوي اضطراب التوحد، وتم الاستعانة ببرنامج الحزمة الإحصائية للعلوم الاجتماعية </w:t>
      </w:r>
      <w:r w:rsidRPr="00885454">
        <w:rPr>
          <w:rFonts w:cs="Simplified Arabic"/>
          <w:lang/>
        </w:rPr>
        <w:t>Statistical Package for Social Science (SPSS)</w:t>
      </w:r>
      <w:r w:rsidRPr="00885454">
        <w:rPr>
          <w:rFonts w:cs="Simplified Arabic"/>
          <w:rtl/>
          <w:lang/>
        </w:rPr>
        <w:t>.</w:t>
      </w:r>
    </w:p>
    <w:p w:rsidR="00470966" w:rsidRPr="00885454" w:rsidRDefault="00470966" w:rsidP="00885454">
      <w:pPr>
        <w:pStyle w:val="20"/>
        <w:spacing w:before="0" w:after="0" w:line="360" w:lineRule="auto"/>
        <w:ind w:left="0" w:firstLine="425"/>
        <w:rPr>
          <w:b w:val="0"/>
          <w:bCs w:val="0"/>
          <w:szCs w:val="28"/>
          <w:rtl/>
          <w:lang/>
        </w:rPr>
      </w:pPr>
      <w:bookmarkStart w:id="43" w:name="_Toc202518768"/>
      <w:bookmarkStart w:id="44" w:name="_Toc206449470"/>
      <w:r w:rsidRPr="00885454">
        <w:rPr>
          <w:b w:val="0"/>
          <w:bCs w:val="0"/>
          <w:szCs w:val="28"/>
          <w:rtl/>
          <w:lang/>
        </w:rPr>
        <w:t>نتائج الفرض الأول:</w:t>
      </w:r>
      <w:bookmarkEnd w:id="43"/>
      <w:bookmarkEnd w:id="44"/>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ينص الفرض الأول على أنه "توجد فروق ذات دالة إحصائيًّا عند مستوى (0.05) بين متوسطي رتب درجات القياسين القبلي والبيني لأفراد عينة الدراسة من الأطفال التوحديين على مقياس المهارات الحركية (الغليظة، والدقيقة، والمقياس ككل)، لصالح القياس البيني".</w:t>
      </w:r>
    </w:p>
    <w:p w:rsidR="00470966" w:rsidRPr="00885454" w:rsidRDefault="00470966" w:rsidP="00885454">
      <w:pPr>
        <w:pStyle w:val="Normal22"/>
        <w:spacing w:line="360" w:lineRule="auto"/>
        <w:ind w:firstLine="425"/>
        <w:rPr>
          <w:rFonts w:cs="Simplified Arabic"/>
          <w:lang/>
        </w:rPr>
      </w:pPr>
      <w:r w:rsidRPr="00885454">
        <w:rPr>
          <w:rFonts w:cs="Simplified Arabic"/>
          <w:rtl/>
          <w:lang/>
        </w:rPr>
        <w:t xml:space="preserve">وللتحقق من صحة هذا الفرض، تمت مقارنة متوسطي رتب درجات القياسين القبلي والبيني لأفراد عينة الدراسة من الأطفال التوحديين على مقياس المهارات الحركية (الغليظة، والدقيقة، والمقياس ككل)، المستخدم في الدراسة الحالية، في منتصف تطبيق برنامج التدخل المبكر القائم على الأنشطة الحركية في تنمية بعض المهارات الحركية الغليظة والدقيقة لدى الأطفال ذوي اضطراب التوحد، وتم استخدام اختبار ويلكوكسون </w:t>
      </w:r>
      <w:r w:rsidRPr="00885454">
        <w:rPr>
          <w:rFonts w:cs="Simplified Arabic"/>
          <w:lang/>
        </w:rPr>
        <w:t>testWilcoxon</w:t>
      </w:r>
      <w:r w:rsidRPr="00885454">
        <w:rPr>
          <w:rFonts w:cs="Simplified Arabic"/>
          <w:rtl/>
          <w:lang/>
        </w:rPr>
        <w:t xml:space="preserve"> للكشف عن الفروق بين متوسطي رتب درجات القياسين (القبلي، والبيني)، والتعرف علي دلالة هذه الفروق.ويوضح الجدول التالي ما توصلت إليه الباحثة من نتائج في هذا الصدد:</w:t>
      </w:r>
      <w:bookmarkStart w:id="45" w:name="_Toc302133575"/>
      <w:bookmarkStart w:id="46" w:name="_Toc356749792"/>
    </w:p>
    <w:p w:rsidR="00470966" w:rsidRPr="00885454" w:rsidRDefault="00470966" w:rsidP="00885454">
      <w:pPr>
        <w:pStyle w:val="Caption"/>
        <w:spacing w:before="0" w:after="0" w:line="360" w:lineRule="auto"/>
        <w:ind w:firstLine="425"/>
        <w:jc w:val="both"/>
        <w:rPr>
          <w:b w:val="0"/>
          <w:bCs w:val="0"/>
          <w:szCs w:val="28"/>
          <w:rtl/>
          <w:lang/>
        </w:rPr>
      </w:pPr>
      <w:r w:rsidRPr="00885454">
        <w:rPr>
          <w:b w:val="0"/>
          <w:bCs w:val="0"/>
          <w:szCs w:val="28"/>
          <w:rtl/>
          <w:lang/>
        </w:rPr>
        <w:t>جدول(</w:t>
      </w:r>
      <w:fldSimple w:instr="ref SEQجدول \* ARABIC \* MERGEFORMAT ">
        <w:r w:rsidRPr="00885454">
          <w:rPr>
            <w:b w:val="0"/>
            <w:bCs w:val="0"/>
            <w:szCs w:val="28"/>
            <w:rtl/>
            <w:lang/>
          </w:rPr>
          <w:t>7</w:t>
        </w:r>
      </w:fldSimple>
      <w:r w:rsidRPr="00885454">
        <w:rPr>
          <w:b w:val="0"/>
          <w:bCs w:val="0"/>
          <w:szCs w:val="28"/>
          <w:rtl/>
          <w:lang/>
        </w:rPr>
        <w:t>)</w:t>
      </w:r>
      <w:r w:rsidRPr="00885454">
        <w:rPr>
          <w:b w:val="0"/>
          <w:bCs w:val="0"/>
          <w:szCs w:val="28"/>
          <w:rtl/>
          <w:lang/>
        </w:rPr>
        <w:br/>
        <w:t>دلالة الفروق بين متوسطي رتب درجات</w:t>
      </w:r>
      <w:r w:rsidRPr="00885454">
        <w:rPr>
          <w:b w:val="0"/>
          <w:bCs w:val="0"/>
          <w:szCs w:val="28"/>
          <w:rtl/>
          <w:lang/>
        </w:rPr>
        <w:br/>
        <w:t>القياسين القبلي والبيني</w:t>
      </w:r>
      <w:bookmarkEnd w:id="45"/>
      <w:bookmarkEnd w:id="46"/>
      <w:r w:rsidRPr="00885454">
        <w:rPr>
          <w:b w:val="0"/>
          <w:bCs w:val="0"/>
          <w:szCs w:val="28"/>
          <w:rtl/>
          <w:lang/>
        </w:rPr>
        <w:t xml:space="preserve"> لأفراد عينة الدراسة من الأطفال </w:t>
      </w:r>
      <w:r w:rsidRPr="00885454">
        <w:rPr>
          <w:b w:val="0"/>
          <w:bCs w:val="0"/>
          <w:szCs w:val="28"/>
          <w:rtl/>
          <w:lang/>
        </w:rPr>
        <w:br/>
        <w:t>التوحديين على مقياس المهارات الحركية (الغليظة، والدقيقة، والمقياس ككل)</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1E0"/>
      </w:tblPr>
      <w:tblGrid>
        <w:gridCol w:w="1230"/>
        <w:gridCol w:w="769"/>
        <w:gridCol w:w="632"/>
        <w:gridCol w:w="1023"/>
        <w:gridCol w:w="1187"/>
        <w:gridCol w:w="958"/>
        <w:gridCol w:w="1088"/>
        <w:gridCol w:w="875"/>
        <w:gridCol w:w="742"/>
      </w:tblGrid>
      <w:tr w:rsidR="00470966" w:rsidRPr="00885454" w:rsidTr="00885454">
        <w:trPr>
          <w:tblHeader/>
          <w:jc w:val="center"/>
        </w:trPr>
        <w:tc>
          <w:tcPr>
            <w:tcW w:w="0" w:type="auto"/>
            <w:tcBorders>
              <w:top w:val="thinThickSmallGap" w:sz="24" w:space="0" w:color="auto"/>
            </w:tcBorders>
            <w:vAlign w:val="center"/>
          </w:tcPr>
          <w:p w:rsidR="00470966" w:rsidRPr="00885454" w:rsidRDefault="00470966" w:rsidP="00885454">
            <w:pPr>
              <w:rPr>
                <w:lang/>
              </w:rPr>
            </w:pPr>
            <w:r w:rsidRPr="00885454">
              <w:rPr>
                <w:rtl/>
                <w:lang/>
              </w:rPr>
              <w:t>أبعاد المقياس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العدد</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المتوسط</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الانحراف المعياري</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متوسط الرتب</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مجموع الرتب</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 xml:space="preserve">قيمة </w:t>
            </w:r>
            <w:r w:rsidRPr="00885454">
              <w:rPr>
                <w:lang/>
              </w:rPr>
              <w:t>Z</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الدلالة</w:t>
            </w:r>
          </w:p>
        </w:tc>
      </w:tr>
      <w:tr w:rsidR="00470966" w:rsidRPr="00885454" w:rsidTr="00885454">
        <w:trPr>
          <w:trHeight w:val="165"/>
          <w:tblHeader/>
          <w:jc w:val="center"/>
        </w:trPr>
        <w:tc>
          <w:tcPr>
            <w:tcW w:w="0" w:type="auto"/>
            <w:vMerge w:val="restart"/>
            <w:vAlign w:val="center"/>
          </w:tcPr>
          <w:p w:rsidR="00470966" w:rsidRPr="00885454" w:rsidRDefault="00470966" w:rsidP="00885454">
            <w:pPr>
              <w:rPr>
                <w:lang/>
              </w:rPr>
            </w:pPr>
            <w:r w:rsidRPr="00885454">
              <w:rPr>
                <w:rtl/>
                <w:lang/>
              </w:rPr>
              <w:t>المهارات الحركية الغليظة</w:t>
            </w:r>
          </w:p>
        </w:tc>
        <w:tc>
          <w:tcPr>
            <w:tcW w:w="0" w:type="auto"/>
            <w:vAlign w:val="center"/>
          </w:tcPr>
          <w:p w:rsidR="00470966" w:rsidRPr="00885454" w:rsidRDefault="00470966" w:rsidP="00885454">
            <w:pPr>
              <w:rPr>
                <w:lang/>
              </w:rPr>
            </w:pPr>
            <w:r w:rsidRPr="00885454">
              <w:rPr>
                <w:rtl/>
                <w:lang/>
              </w:rPr>
              <w:t>القبلي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39.964</w:t>
            </w:r>
          </w:p>
        </w:tc>
        <w:tc>
          <w:tcPr>
            <w:tcW w:w="0" w:type="auto"/>
            <w:vAlign w:val="center"/>
          </w:tcPr>
          <w:p w:rsidR="00470966" w:rsidRPr="00885454" w:rsidRDefault="00470966" w:rsidP="00885454">
            <w:pPr>
              <w:rPr>
                <w:lang/>
              </w:rPr>
            </w:pPr>
            <w:r w:rsidRPr="00885454">
              <w:rPr>
                <w:rtl/>
                <w:lang/>
              </w:rPr>
              <w:t>0.838</w:t>
            </w:r>
          </w:p>
        </w:tc>
        <w:tc>
          <w:tcPr>
            <w:tcW w:w="0" w:type="auto"/>
            <w:vMerge w:val="restart"/>
            <w:vAlign w:val="center"/>
          </w:tcPr>
          <w:p w:rsidR="00470966" w:rsidRPr="00885454" w:rsidRDefault="00470966" w:rsidP="00885454">
            <w:pPr>
              <w:rPr>
                <w:lang/>
              </w:rPr>
            </w:pPr>
            <w:r w:rsidRPr="00885454">
              <w:rPr>
                <w:rtl/>
                <w:lang/>
              </w:rPr>
              <w:t>14.50</w:t>
            </w:r>
          </w:p>
        </w:tc>
        <w:tc>
          <w:tcPr>
            <w:tcW w:w="0" w:type="auto"/>
            <w:vMerge w:val="restart"/>
            <w:vAlign w:val="center"/>
          </w:tcPr>
          <w:p w:rsidR="00470966" w:rsidRPr="00885454" w:rsidRDefault="00470966" w:rsidP="00885454">
            <w:pPr>
              <w:rPr>
                <w:lang/>
              </w:rPr>
            </w:pPr>
            <w:r w:rsidRPr="00885454">
              <w:rPr>
                <w:rtl/>
                <w:lang/>
              </w:rPr>
              <w:t>406.00</w:t>
            </w:r>
          </w:p>
        </w:tc>
        <w:tc>
          <w:tcPr>
            <w:tcW w:w="0" w:type="auto"/>
            <w:vMerge w:val="restart"/>
            <w:vAlign w:val="center"/>
          </w:tcPr>
          <w:p w:rsidR="00470966" w:rsidRPr="00885454" w:rsidRDefault="00470966" w:rsidP="00885454">
            <w:pPr>
              <w:rPr>
                <w:lang/>
              </w:rPr>
            </w:pPr>
            <w:r w:rsidRPr="00885454">
              <w:rPr>
                <w:rtl/>
                <w:lang/>
              </w:rPr>
              <w:t>4.654</w:t>
            </w:r>
          </w:p>
        </w:tc>
        <w:tc>
          <w:tcPr>
            <w:tcW w:w="0" w:type="auto"/>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0" w:type="auto"/>
            <w:vMerge/>
            <w:vAlign w:val="center"/>
          </w:tcPr>
          <w:p w:rsidR="00470966" w:rsidRPr="00885454" w:rsidRDefault="00470966" w:rsidP="00885454">
            <w:pPr>
              <w:rPr>
                <w:lang/>
              </w:rPr>
            </w:pPr>
          </w:p>
        </w:tc>
        <w:tc>
          <w:tcPr>
            <w:tcW w:w="0" w:type="auto"/>
            <w:vAlign w:val="center"/>
          </w:tcPr>
          <w:p w:rsidR="00470966" w:rsidRPr="00885454" w:rsidRDefault="00470966" w:rsidP="00885454">
            <w:pPr>
              <w:rPr>
                <w:lang/>
              </w:rPr>
            </w:pPr>
            <w:r w:rsidRPr="00885454">
              <w:rPr>
                <w:rtl/>
                <w:lang/>
              </w:rPr>
              <w:t>البيني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55.107</w:t>
            </w:r>
          </w:p>
        </w:tc>
        <w:tc>
          <w:tcPr>
            <w:tcW w:w="0" w:type="auto"/>
            <w:vAlign w:val="center"/>
          </w:tcPr>
          <w:p w:rsidR="00470966" w:rsidRPr="00885454" w:rsidRDefault="00470966" w:rsidP="00885454">
            <w:pPr>
              <w:rPr>
                <w:lang/>
              </w:rPr>
            </w:pPr>
            <w:r w:rsidRPr="00885454">
              <w:rPr>
                <w:rtl/>
                <w:lang/>
              </w:rPr>
              <w:t>1.031</w:t>
            </w: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r>
      <w:tr w:rsidR="00470966" w:rsidRPr="00885454" w:rsidTr="00885454">
        <w:trPr>
          <w:trHeight w:val="165"/>
          <w:tblHeader/>
          <w:jc w:val="center"/>
        </w:trPr>
        <w:tc>
          <w:tcPr>
            <w:tcW w:w="0" w:type="auto"/>
            <w:vMerge w:val="restart"/>
            <w:vAlign w:val="center"/>
          </w:tcPr>
          <w:p w:rsidR="00470966" w:rsidRPr="00885454" w:rsidRDefault="00470966" w:rsidP="00885454">
            <w:pPr>
              <w:rPr>
                <w:lang/>
              </w:rPr>
            </w:pPr>
            <w:r w:rsidRPr="00885454">
              <w:rPr>
                <w:rtl/>
                <w:lang/>
              </w:rPr>
              <w:t>المهارات الحركية الدقيقة</w:t>
            </w:r>
          </w:p>
        </w:tc>
        <w:tc>
          <w:tcPr>
            <w:tcW w:w="0" w:type="auto"/>
            <w:vAlign w:val="center"/>
          </w:tcPr>
          <w:p w:rsidR="00470966" w:rsidRPr="00885454" w:rsidRDefault="00470966" w:rsidP="00885454">
            <w:pPr>
              <w:rPr>
                <w:lang/>
              </w:rPr>
            </w:pPr>
            <w:r w:rsidRPr="00885454">
              <w:rPr>
                <w:rtl/>
                <w:lang/>
              </w:rPr>
              <w:t>القبلي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27.500</w:t>
            </w:r>
          </w:p>
        </w:tc>
        <w:tc>
          <w:tcPr>
            <w:tcW w:w="0" w:type="auto"/>
            <w:vAlign w:val="center"/>
          </w:tcPr>
          <w:p w:rsidR="00470966" w:rsidRPr="00885454" w:rsidRDefault="00470966" w:rsidP="00885454">
            <w:pPr>
              <w:rPr>
                <w:lang/>
              </w:rPr>
            </w:pPr>
            <w:r w:rsidRPr="00885454">
              <w:rPr>
                <w:rtl/>
                <w:lang/>
              </w:rPr>
              <w:t>0.509</w:t>
            </w:r>
          </w:p>
        </w:tc>
        <w:tc>
          <w:tcPr>
            <w:tcW w:w="0" w:type="auto"/>
            <w:vMerge w:val="restart"/>
            <w:vAlign w:val="center"/>
          </w:tcPr>
          <w:p w:rsidR="00470966" w:rsidRPr="00885454" w:rsidRDefault="00470966" w:rsidP="00885454">
            <w:pPr>
              <w:rPr>
                <w:lang/>
              </w:rPr>
            </w:pPr>
            <w:r w:rsidRPr="00885454">
              <w:rPr>
                <w:rtl/>
                <w:lang/>
              </w:rPr>
              <w:t>14.50</w:t>
            </w:r>
          </w:p>
        </w:tc>
        <w:tc>
          <w:tcPr>
            <w:tcW w:w="0" w:type="auto"/>
            <w:vMerge w:val="restart"/>
            <w:vAlign w:val="center"/>
          </w:tcPr>
          <w:p w:rsidR="00470966" w:rsidRPr="00885454" w:rsidRDefault="00470966" w:rsidP="00885454">
            <w:pPr>
              <w:rPr>
                <w:lang/>
              </w:rPr>
            </w:pPr>
            <w:r w:rsidRPr="00885454">
              <w:rPr>
                <w:rtl/>
                <w:lang/>
              </w:rPr>
              <w:t>406.00</w:t>
            </w:r>
          </w:p>
        </w:tc>
        <w:tc>
          <w:tcPr>
            <w:tcW w:w="0" w:type="auto"/>
            <w:vMerge w:val="restart"/>
            <w:vAlign w:val="center"/>
          </w:tcPr>
          <w:p w:rsidR="00470966" w:rsidRPr="00885454" w:rsidRDefault="00470966" w:rsidP="00885454">
            <w:pPr>
              <w:rPr>
                <w:lang/>
              </w:rPr>
            </w:pPr>
            <w:r w:rsidRPr="00885454">
              <w:rPr>
                <w:rtl/>
                <w:lang/>
              </w:rPr>
              <w:t>4.662</w:t>
            </w:r>
          </w:p>
        </w:tc>
        <w:tc>
          <w:tcPr>
            <w:tcW w:w="0" w:type="auto"/>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0" w:type="auto"/>
            <w:vMerge/>
            <w:vAlign w:val="center"/>
          </w:tcPr>
          <w:p w:rsidR="00470966" w:rsidRPr="00885454" w:rsidRDefault="00470966" w:rsidP="00885454">
            <w:pPr>
              <w:rPr>
                <w:lang/>
              </w:rPr>
            </w:pPr>
          </w:p>
        </w:tc>
        <w:tc>
          <w:tcPr>
            <w:tcW w:w="0" w:type="auto"/>
            <w:vAlign w:val="center"/>
          </w:tcPr>
          <w:p w:rsidR="00470966" w:rsidRPr="00885454" w:rsidRDefault="00470966" w:rsidP="00885454">
            <w:pPr>
              <w:rPr>
                <w:lang/>
              </w:rPr>
            </w:pPr>
            <w:r w:rsidRPr="00885454">
              <w:rPr>
                <w:rtl/>
                <w:lang/>
              </w:rPr>
              <w:t>البيني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40.071</w:t>
            </w:r>
          </w:p>
        </w:tc>
        <w:tc>
          <w:tcPr>
            <w:tcW w:w="0" w:type="auto"/>
            <w:vAlign w:val="center"/>
          </w:tcPr>
          <w:p w:rsidR="00470966" w:rsidRPr="00885454" w:rsidRDefault="00470966" w:rsidP="00885454">
            <w:pPr>
              <w:rPr>
                <w:lang/>
              </w:rPr>
            </w:pPr>
            <w:r w:rsidRPr="00885454">
              <w:rPr>
                <w:rtl/>
                <w:lang/>
              </w:rPr>
              <w:t>0.858</w:t>
            </w: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r>
      <w:tr w:rsidR="00470966" w:rsidRPr="00885454" w:rsidTr="00885454">
        <w:trPr>
          <w:trHeight w:val="165"/>
          <w:tblHeader/>
          <w:jc w:val="center"/>
        </w:trPr>
        <w:tc>
          <w:tcPr>
            <w:tcW w:w="0" w:type="auto"/>
            <w:vMerge w:val="restart"/>
            <w:vAlign w:val="center"/>
          </w:tcPr>
          <w:p w:rsidR="00470966" w:rsidRPr="00885454" w:rsidRDefault="00470966" w:rsidP="00885454">
            <w:pPr>
              <w:rPr>
                <w:lang/>
              </w:rPr>
            </w:pPr>
            <w:r w:rsidRPr="00885454">
              <w:rPr>
                <w:rtl/>
                <w:lang/>
              </w:rPr>
              <w:t>الدرجة الكلية</w:t>
            </w:r>
          </w:p>
        </w:tc>
        <w:tc>
          <w:tcPr>
            <w:tcW w:w="0" w:type="auto"/>
            <w:vAlign w:val="center"/>
          </w:tcPr>
          <w:p w:rsidR="00470966" w:rsidRPr="00885454" w:rsidRDefault="00470966" w:rsidP="00885454">
            <w:pPr>
              <w:rPr>
                <w:lang/>
              </w:rPr>
            </w:pPr>
            <w:r w:rsidRPr="00885454">
              <w:rPr>
                <w:rtl/>
                <w:lang/>
              </w:rPr>
              <w:t>القبلي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67.464</w:t>
            </w:r>
          </w:p>
        </w:tc>
        <w:tc>
          <w:tcPr>
            <w:tcW w:w="0" w:type="auto"/>
            <w:vAlign w:val="center"/>
          </w:tcPr>
          <w:p w:rsidR="00470966" w:rsidRPr="00885454" w:rsidRDefault="00470966" w:rsidP="00885454">
            <w:pPr>
              <w:rPr>
                <w:lang/>
              </w:rPr>
            </w:pPr>
            <w:r w:rsidRPr="00885454">
              <w:rPr>
                <w:rtl/>
                <w:lang/>
              </w:rPr>
              <w:t>0.962</w:t>
            </w:r>
          </w:p>
        </w:tc>
        <w:tc>
          <w:tcPr>
            <w:tcW w:w="0" w:type="auto"/>
            <w:vMerge w:val="restart"/>
            <w:vAlign w:val="center"/>
          </w:tcPr>
          <w:p w:rsidR="00470966" w:rsidRPr="00885454" w:rsidRDefault="00470966" w:rsidP="00885454">
            <w:pPr>
              <w:rPr>
                <w:lang/>
              </w:rPr>
            </w:pPr>
            <w:r w:rsidRPr="00885454">
              <w:rPr>
                <w:rtl/>
                <w:lang/>
              </w:rPr>
              <w:t>14.50</w:t>
            </w:r>
          </w:p>
        </w:tc>
        <w:tc>
          <w:tcPr>
            <w:tcW w:w="0" w:type="auto"/>
            <w:vMerge w:val="restart"/>
            <w:vAlign w:val="center"/>
          </w:tcPr>
          <w:p w:rsidR="00470966" w:rsidRPr="00885454" w:rsidRDefault="00470966" w:rsidP="00885454">
            <w:pPr>
              <w:rPr>
                <w:lang/>
              </w:rPr>
            </w:pPr>
            <w:r w:rsidRPr="00885454">
              <w:rPr>
                <w:rtl/>
                <w:lang/>
              </w:rPr>
              <w:t>406.00</w:t>
            </w:r>
          </w:p>
        </w:tc>
        <w:tc>
          <w:tcPr>
            <w:tcW w:w="0" w:type="auto"/>
            <w:vMerge w:val="restart"/>
            <w:vAlign w:val="center"/>
          </w:tcPr>
          <w:p w:rsidR="00470966" w:rsidRPr="00885454" w:rsidRDefault="00470966" w:rsidP="00885454">
            <w:pPr>
              <w:rPr>
                <w:lang/>
              </w:rPr>
            </w:pPr>
            <w:r w:rsidRPr="00885454">
              <w:rPr>
                <w:rtl/>
                <w:lang/>
              </w:rPr>
              <w:t>4.641</w:t>
            </w:r>
          </w:p>
        </w:tc>
        <w:tc>
          <w:tcPr>
            <w:tcW w:w="0" w:type="auto"/>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0" w:type="auto"/>
            <w:vMerge/>
            <w:tcBorders>
              <w:bottom w:val="thinThickSmallGap" w:sz="24" w:space="0" w:color="auto"/>
            </w:tcBorders>
            <w:vAlign w:val="center"/>
          </w:tcPr>
          <w:p w:rsidR="00470966" w:rsidRPr="00885454" w:rsidRDefault="00470966" w:rsidP="00885454">
            <w:pPr>
              <w:rPr>
                <w:lang/>
              </w:rPr>
            </w:pP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البيني</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28</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95.179</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1.517</w:t>
            </w:r>
          </w:p>
        </w:tc>
        <w:tc>
          <w:tcPr>
            <w:tcW w:w="0" w:type="auto"/>
            <w:vMerge/>
            <w:tcBorders>
              <w:bottom w:val="thinThickSmallGap" w:sz="24" w:space="0" w:color="auto"/>
            </w:tcBorders>
            <w:vAlign w:val="center"/>
          </w:tcPr>
          <w:p w:rsidR="00470966" w:rsidRPr="00885454" w:rsidRDefault="00470966" w:rsidP="00885454">
            <w:pPr>
              <w:rPr>
                <w:lang/>
              </w:rPr>
            </w:pPr>
          </w:p>
        </w:tc>
        <w:tc>
          <w:tcPr>
            <w:tcW w:w="0" w:type="auto"/>
            <w:vMerge/>
            <w:tcBorders>
              <w:bottom w:val="thinThickSmallGap" w:sz="24" w:space="0" w:color="auto"/>
            </w:tcBorders>
            <w:vAlign w:val="center"/>
          </w:tcPr>
          <w:p w:rsidR="00470966" w:rsidRPr="00885454" w:rsidRDefault="00470966" w:rsidP="00885454">
            <w:pPr>
              <w:rPr>
                <w:lang/>
              </w:rPr>
            </w:pPr>
          </w:p>
        </w:tc>
        <w:tc>
          <w:tcPr>
            <w:tcW w:w="0" w:type="auto"/>
            <w:vMerge/>
            <w:tcBorders>
              <w:bottom w:val="thinThickSmallGap" w:sz="24" w:space="0" w:color="auto"/>
            </w:tcBorders>
            <w:vAlign w:val="center"/>
          </w:tcPr>
          <w:p w:rsidR="00470966" w:rsidRPr="00885454" w:rsidRDefault="00470966" w:rsidP="00885454">
            <w:pPr>
              <w:rPr>
                <w:lang/>
              </w:rPr>
            </w:pPr>
          </w:p>
        </w:tc>
        <w:tc>
          <w:tcPr>
            <w:tcW w:w="0" w:type="auto"/>
            <w:vMerge/>
            <w:tcBorders>
              <w:bottom w:val="thinThickSmallGap" w:sz="24" w:space="0" w:color="auto"/>
            </w:tcBorders>
            <w:vAlign w:val="center"/>
          </w:tcPr>
          <w:p w:rsidR="00470966" w:rsidRPr="00885454" w:rsidRDefault="00470966" w:rsidP="00885454">
            <w:pPr>
              <w:rPr>
                <w:lang/>
              </w:rPr>
            </w:pPr>
          </w:p>
        </w:tc>
      </w:tr>
    </w:tbl>
    <w:p w:rsidR="00470966" w:rsidRPr="00885454" w:rsidRDefault="00470966" w:rsidP="00885454">
      <w:pPr>
        <w:spacing w:line="360" w:lineRule="auto"/>
        <w:ind w:firstLine="425"/>
        <w:jc w:val="both"/>
        <w:rPr>
          <w:rtl/>
          <w:lang/>
        </w:rPr>
      </w:pPr>
      <w:r w:rsidRPr="00885454">
        <w:rPr>
          <w:rtl/>
          <w:lang/>
        </w:rPr>
        <w:t xml:space="preserve">قيمة </w:t>
      </w:r>
      <w:r w:rsidRPr="00885454">
        <w:rPr>
          <w:lang/>
        </w:rPr>
        <w:t>Z</w:t>
      </w:r>
      <w:r w:rsidRPr="00885454">
        <w:rPr>
          <w:rtl/>
          <w:lang/>
        </w:rPr>
        <w:t xml:space="preserve"> عند مستوي دلالة (0.01) = 2.58قيمة </w:t>
      </w:r>
      <w:r w:rsidRPr="00885454">
        <w:rPr>
          <w:lang/>
        </w:rPr>
        <w:t>Z</w:t>
      </w:r>
      <w:r w:rsidRPr="00885454">
        <w:rPr>
          <w:rtl/>
          <w:lang/>
        </w:rPr>
        <w:t xml:space="preserve"> عند مستوى دلالة (0.05) = 1.96</w:t>
      </w:r>
    </w:p>
    <w:p w:rsidR="00470966" w:rsidRPr="00885454" w:rsidRDefault="00470966" w:rsidP="00885454">
      <w:pPr>
        <w:spacing w:line="360" w:lineRule="auto"/>
        <w:ind w:firstLine="425"/>
        <w:jc w:val="both"/>
        <w:rPr>
          <w:rtl/>
          <w:lang/>
        </w:rPr>
      </w:pPr>
      <w:r w:rsidRPr="00885454">
        <w:rPr>
          <w:rtl/>
          <w:lang/>
        </w:rPr>
        <w:t xml:space="preserve">يوضح الجدول السابق نتائج اختبار ويلكوكسون </w:t>
      </w:r>
      <w:r w:rsidRPr="00885454">
        <w:rPr>
          <w:lang/>
        </w:rPr>
        <w:t>testWilcoxon</w:t>
      </w:r>
      <w:r w:rsidRPr="00885454">
        <w:rPr>
          <w:rtl/>
          <w:lang/>
        </w:rPr>
        <w:t xml:space="preserve"> والتي تشير إلى وجود فروق ذات دلالة إحصائية عند مستوى دلالة (0.01) بين متوسطي رتب درجات القياسين القبلي والبيني لأفراد عينة الدراسة من الأطفال التوحديين على مقياس المهارات الحركية (الغليظة، والدقيقة، والمقياس ككل)، في منتصف تطبيق برنامج التدخل المبكر القائم على الأنشطة الحركية في تنمية بعض المهارات الحركية الغليظة والدقيقة لدى الأطفال ذوي اضطراب التوحد، لصالح القياس البيني؛ حيث بلغت قيم </w:t>
      </w:r>
      <w:r w:rsidRPr="00885454">
        <w:rPr>
          <w:lang/>
        </w:rPr>
        <w:t>Z</w:t>
      </w:r>
      <w:r w:rsidRPr="00885454">
        <w:rPr>
          <w:rtl/>
          <w:lang/>
        </w:rPr>
        <w:t xml:space="preserve"> بين القياسين القبلي والبيني لأفراد عينة الدراسة في محور المهارات الحركية الغليظة (4.654)، وفي محور المهارات الحركية الدقيقة(4.662)، وفيالدرجة الكلية للمقياس (4.641)؛ وهم جميعاً أكبر من قيمة (</w:t>
      </w:r>
      <w:r w:rsidRPr="00885454">
        <w:rPr>
          <w:lang/>
        </w:rPr>
        <w:t>Z</w:t>
      </w:r>
      <w:r w:rsidRPr="00885454">
        <w:rPr>
          <w:rtl/>
          <w:lang/>
        </w:rPr>
        <w:t>) الجدولية عند مستوي دلالة (0.01) وهي تساوي (2.580)، ومستوى دلالة (0.05) وهي تساوي (1.960)؛ مما يدعو لقبول الفرض الأول للدراسة، والذي يؤكد علي وجود فروق جوهرية بين متوسطي رتب درجات أفراد عينة الدراسة من الأطفال التوحديين في التطبيقين القبلي والبيني (في منتصف تطبيق برنامج التدخل المبكر القائم على الأنشطة الحركية في تنمية بعض المهارات الحركية الغليظة والدقيقة لدى الأطفال ذوي اضطراب التوحد)، على مقياس المهارات الحركية (الغليظة، والدقيقة، والمقياس ككل)، المستخدم في الدراسة الحالية لصالح القياس البيني، وهذا يدلل علي تحقق صحة الفرض الأول للدراسة.</w:t>
      </w:r>
    </w:p>
    <w:p w:rsidR="00470966" w:rsidRPr="00885454" w:rsidRDefault="00470966" w:rsidP="00885454">
      <w:pPr>
        <w:spacing w:line="360" w:lineRule="auto"/>
        <w:ind w:firstLine="425"/>
        <w:jc w:val="both"/>
        <w:rPr>
          <w:rtl/>
          <w:lang/>
        </w:rPr>
      </w:pPr>
      <w:r w:rsidRPr="00885454">
        <w:rPr>
          <w:rtl/>
          <w:lang/>
        </w:rPr>
        <w:t>والرسم البياني التالي يوضح الفرق بين متوسطات رتب درجات أفراد عينة الدراسة من الأطفال التوحديين على مقياس المهارات الحركية (الغليظة، والدقيقة، والمقياس ككل)، المستخدم في الدراسة الحالية، في التطبيقين القبلي والبيني(في منتصف تطبيق برنامج التدخل المبكر).</w:t>
      </w:r>
    </w:p>
    <w:p w:rsidR="00470966" w:rsidRPr="00885454" w:rsidRDefault="00470966" w:rsidP="00885454">
      <w:pPr>
        <w:spacing w:line="360" w:lineRule="auto"/>
        <w:ind w:firstLine="425"/>
        <w:jc w:val="both"/>
        <w:rPr>
          <w:rtl/>
          <w:lang/>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5pt;margin-top:3.3pt;width:329.75pt;height:151.2pt;z-index:251658240;visibility:visible">
            <v:imagedata r:id="rId7" o:title=""/>
          </v:shape>
          <o:OLEObject Type="Embed" ProgID="Excel.Chart.8" ShapeID="_x0000_s1026" DrawAspect="Content" ObjectID="_1453713230" r:id="rId8"/>
        </w:pict>
      </w:r>
      <w:bookmarkStart w:id="47" w:name="_Toc346975473"/>
      <w:bookmarkStart w:id="48" w:name="_Toc356749793"/>
    </w:p>
    <w:p w:rsidR="00470966" w:rsidRPr="00885454" w:rsidRDefault="00470966" w:rsidP="00885454">
      <w:pPr>
        <w:spacing w:line="360" w:lineRule="auto"/>
        <w:ind w:firstLine="425"/>
        <w:jc w:val="both"/>
        <w:rPr>
          <w:rtl/>
          <w:lang/>
        </w:rPr>
      </w:pPr>
      <w:r w:rsidRPr="00885454">
        <w:rPr>
          <w:rtl/>
          <w:lang/>
        </w:rPr>
        <w:t>شكل(</w:t>
      </w:r>
      <w:r w:rsidRPr="00885454">
        <w:rPr>
          <w:lang/>
        </w:rPr>
        <w:fldChar w:fldCharType="begin"/>
      </w:r>
      <w:r w:rsidRPr="00885454">
        <w:rPr>
          <w:lang/>
        </w:rPr>
        <w:instrText>SEQ</w:instrText>
      </w:r>
      <w:r w:rsidRPr="00885454">
        <w:rPr>
          <w:rtl/>
          <w:lang/>
        </w:rPr>
        <w:instrText xml:space="preserve"> شكل \* </w:instrText>
      </w:r>
      <w:r w:rsidRPr="00885454">
        <w:rPr>
          <w:lang/>
        </w:rPr>
        <w:instrText>ARABIC</w:instrText>
      </w:r>
      <w:r w:rsidRPr="00885454">
        <w:rPr>
          <w:lang/>
        </w:rPr>
        <w:fldChar w:fldCharType="separate"/>
      </w:r>
      <w:r w:rsidRPr="00885454">
        <w:rPr>
          <w:rtl/>
          <w:lang/>
        </w:rPr>
        <w:t>1</w:t>
      </w:r>
      <w:r w:rsidRPr="00885454">
        <w:rPr>
          <w:lang/>
        </w:rPr>
        <w:fldChar w:fldCharType="end"/>
      </w:r>
      <w:r w:rsidRPr="00885454">
        <w:rPr>
          <w:rtl/>
          <w:lang/>
        </w:rPr>
        <w:t xml:space="preserve">) </w:t>
      </w:r>
      <w:r w:rsidRPr="00885454">
        <w:rPr>
          <w:rtl/>
          <w:lang/>
        </w:rPr>
        <w:br/>
        <w:t xml:space="preserve">الفرق بين متوسطات رتب درجات أفراد عينة الدراسة من الأطفال </w:t>
      </w:r>
      <w:r w:rsidRPr="00885454">
        <w:rPr>
          <w:rtl/>
          <w:lang/>
        </w:rPr>
        <w:br/>
        <w:t xml:space="preserve">التوحديين على مقياس المهارات الحركية (الغليظة، والدقيقة، والمقياس </w:t>
      </w:r>
      <w:r w:rsidRPr="00885454">
        <w:rPr>
          <w:rtl/>
          <w:lang/>
        </w:rPr>
        <w:br/>
        <w:t>ككل)، في التطبيقين القبلي والبيني(في منتصف تطبيق برنامج التدخل المبكر)</w:t>
      </w:r>
    </w:p>
    <w:bookmarkEnd w:id="47"/>
    <w:bookmarkEnd w:id="48"/>
    <w:p w:rsidR="00470966" w:rsidRPr="00885454" w:rsidRDefault="00470966" w:rsidP="00885454">
      <w:pPr>
        <w:pStyle w:val="Normal22"/>
        <w:spacing w:line="360" w:lineRule="auto"/>
        <w:ind w:firstLine="425"/>
        <w:rPr>
          <w:rFonts w:cs="Simplified Arabic"/>
          <w:rtl/>
          <w:lang/>
        </w:rPr>
      </w:pPr>
      <w:r w:rsidRPr="00885454">
        <w:rPr>
          <w:rFonts w:cs="Simplified Arabic"/>
          <w:rtl/>
          <w:lang/>
        </w:rPr>
        <w:t>من الشكل السابق يتضح أنه هناك فرق بين متوسطات رتب درجات أفراد عينة الدراسة من الأطفال التوحديين على مقياس المهارات الحركية (الغليظة، والدقيقة، والمقياس ككل)، المستخدم في الدراسة الحالية، في التطبيقين القبلي والبيني(في منتصف تطبيق برنامج التدخل المبكر)، لصالح التطبيق البيني، وبالتالي يتضح ثبوت الفرض الأول للدراسة الحالية.</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نتائج الفرض الثاني: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ينص الفرض الثاني على أنه "توجد فروق ذات دالة إحصائيًّا عند مستوى (0.05) بين متوسطي رتب درجات القياسين البيني والبعدي لأفراد عينة الدراسة من الأطفال التوحديين على مقياس المهارات الحركية (الغليظة، والدقيقة، والمقياس ككل)، لصالح القياس البعدي".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وللتحقق من صحة هذا الفرض، تمت مقارنة متوسطي رتب درجات القياسين البيني والبعدي لأفراد عينة الدراسة من الأطفال التوحديين على مقياس المهارات الحركية (الغليظة، والدقيقة، والمقياس ككل)، المستخدم في الدراسة الحالية، بعد الانتهاء من تطبيق برنامج التدخل المبكر القائم على الأنشطة الحركية في تنمية بعض المهارات الحركية الغليظة والدقيقة لدى الأطفال ذوي اضطراب التوحد، وتم استخدام اختبار ويلكوكسون </w:t>
      </w:r>
      <w:r w:rsidRPr="00885454">
        <w:rPr>
          <w:rFonts w:cs="Simplified Arabic"/>
          <w:lang/>
        </w:rPr>
        <w:t>testWilcoxon</w:t>
      </w:r>
      <w:r w:rsidRPr="00885454">
        <w:rPr>
          <w:rFonts w:cs="Simplified Arabic"/>
          <w:rtl/>
          <w:lang/>
        </w:rPr>
        <w:t xml:space="preserve"> للكشف عن الفروق بين متوسطي رتب درجات القياسين (البيني والبعدي)، والتعرف على دلالة هذه الفروق. ويوضح الجدول التالي ما توصلت إليه الباحثة من نتائج في هذا الصدد:</w:t>
      </w:r>
    </w:p>
    <w:p w:rsidR="00470966" w:rsidRPr="00885454" w:rsidRDefault="00470966" w:rsidP="00885454">
      <w:pPr>
        <w:pStyle w:val="Caption"/>
        <w:spacing w:before="0" w:after="0" w:line="360" w:lineRule="auto"/>
        <w:ind w:firstLine="425"/>
        <w:jc w:val="both"/>
        <w:rPr>
          <w:b w:val="0"/>
          <w:bCs w:val="0"/>
          <w:szCs w:val="28"/>
          <w:rtl/>
          <w:lang/>
        </w:rPr>
      </w:pPr>
      <w:r w:rsidRPr="00885454">
        <w:rPr>
          <w:b w:val="0"/>
          <w:bCs w:val="0"/>
          <w:szCs w:val="28"/>
          <w:rtl/>
          <w:lang/>
        </w:rPr>
        <w:t>جدول(</w:t>
      </w:r>
      <w:fldSimple w:instr="ref SEQجدول \* ARABIC \* MERGEFORMAT ">
        <w:r w:rsidRPr="00885454">
          <w:rPr>
            <w:b w:val="0"/>
            <w:bCs w:val="0"/>
            <w:szCs w:val="28"/>
            <w:rtl/>
            <w:lang/>
          </w:rPr>
          <w:t>8</w:t>
        </w:r>
      </w:fldSimple>
      <w:r w:rsidRPr="00885454">
        <w:rPr>
          <w:b w:val="0"/>
          <w:bCs w:val="0"/>
          <w:szCs w:val="28"/>
          <w:rtl/>
          <w:lang/>
        </w:rPr>
        <w:t>)</w:t>
      </w:r>
      <w:r w:rsidRPr="00885454">
        <w:rPr>
          <w:b w:val="0"/>
          <w:bCs w:val="0"/>
          <w:szCs w:val="28"/>
          <w:rtl/>
          <w:lang/>
        </w:rPr>
        <w:br/>
        <w:t>دلالة الفروق بين متوسطي رتب درجات</w:t>
      </w:r>
      <w:r w:rsidRPr="00885454">
        <w:rPr>
          <w:b w:val="0"/>
          <w:bCs w:val="0"/>
          <w:szCs w:val="28"/>
          <w:rtl/>
          <w:lang/>
        </w:rPr>
        <w:br/>
        <w:t xml:space="preserve">القياسين البيني والبعدي لأفراد عينة الدراسة من الأطفال </w:t>
      </w:r>
      <w:r w:rsidRPr="00885454">
        <w:rPr>
          <w:b w:val="0"/>
          <w:bCs w:val="0"/>
          <w:szCs w:val="28"/>
          <w:rtl/>
          <w:lang/>
        </w:rPr>
        <w:br/>
        <w:t>التوحديين على مقياس المهارات الحركية (الغليظة، والدقيقة، والمقياس ككل)</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1E0"/>
      </w:tblPr>
      <w:tblGrid>
        <w:gridCol w:w="1107"/>
        <w:gridCol w:w="784"/>
        <w:gridCol w:w="632"/>
        <w:gridCol w:w="1170"/>
        <w:gridCol w:w="1169"/>
        <w:gridCol w:w="946"/>
        <w:gridCol w:w="1079"/>
        <w:gridCol w:w="875"/>
        <w:gridCol w:w="742"/>
      </w:tblGrid>
      <w:tr w:rsidR="00470966" w:rsidRPr="00885454" w:rsidTr="00885454">
        <w:trPr>
          <w:tblHeader/>
          <w:jc w:val="center"/>
        </w:trPr>
        <w:tc>
          <w:tcPr>
            <w:tcW w:w="1169" w:type="dxa"/>
            <w:tcBorders>
              <w:top w:val="thinThickSmallGap" w:sz="24" w:space="0" w:color="auto"/>
            </w:tcBorders>
            <w:vAlign w:val="center"/>
          </w:tcPr>
          <w:p w:rsidR="00470966" w:rsidRPr="00885454" w:rsidRDefault="00470966" w:rsidP="00885454">
            <w:pPr>
              <w:rPr>
                <w:lang/>
              </w:rPr>
            </w:pPr>
            <w:r w:rsidRPr="00885454">
              <w:rPr>
                <w:rtl/>
                <w:lang/>
              </w:rPr>
              <w:t>أبعاد المقياس</w:t>
            </w:r>
          </w:p>
        </w:tc>
        <w:tc>
          <w:tcPr>
            <w:tcW w:w="784" w:type="dxa"/>
            <w:tcBorders>
              <w:top w:val="thinThickSmallGap" w:sz="24" w:space="0" w:color="auto"/>
            </w:tcBorders>
            <w:vAlign w:val="center"/>
          </w:tcPr>
          <w:p w:rsidR="00470966" w:rsidRPr="00885454" w:rsidRDefault="00470966" w:rsidP="00885454">
            <w:pPr>
              <w:rPr>
                <w:lang/>
              </w:rPr>
            </w:pPr>
            <w:r w:rsidRPr="00885454">
              <w:rPr>
                <w:rtl/>
                <w:lang/>
              </w:rPr>
              <w:t>القياس</w:t>
            </w:r>
          </w:p>
        </w:tc>
        <w:tc>
          <w:tcPr>
            <w:tcW w:w="632" w:type="dxa"/>
            <w:tcBorders>
              <w:top w:val="thinThickSmallGap" w:sz="24" w:space="0" w:color="auto"/>
            </w:tcBorders>
            <w:vAlign w:val="center"/>
          </w:tcPr>
          <w:p w:rsidR="00470966" w:rsidRPr="00885454" w:rsidRDefault="00470966" w:rsidP="00885454">
            <w:pPr>
              <w:rPr>
                <w:lang/>
              </w:rPr>
            </w:pPr>
            <w:r w:rsidRPr="00885454">
              <w:rPr>
                <w:rtl/>
                <w:lang/>
              </w:rPr>
              <w:t>العدد</w:t>
            </w:r>
          </w:p>
        </w:tc>
        <w:tc>
          <w:tcPr>
            <w:tcW w:w="1170" w:type="dxa"/>
            <w:tcBorders>
              <w:top w:val="thinThickSmallGap" w:sz="24" w:space="0" w:color="auto"/>
            </w:tcBorders>
            <w:vAlign w:val="center"/>
          </w:tcPr>
          <w:p w:rsidR="00470966" w:rsidRPr="00885454" w:rsidRDefault="00470966" w:rsidP="00885454">
            <w:pPr>
              <w:rPr>
                <w:lang/>
              </w:rPr>
            </w:pPr>
            <w:r w:rsidRPr="00885454">
              <w:rPr>
                <w:rtl/>
                <w:lang/>
              </w:rPr>
              <w:t>المتوسط</w:t>
            </w:r>
          </w:p>
        </w:tc>
        <w:tc>
          <w:tcPr>
            <w:tcW w:w="1241" w:type="dxa"/>
            <w:tcBorders>
              <w:top w:val="thinThickSmallGap" w:sz="24" w:space="0" w:color="auto"/>
            </w:tcBorders>
            <w:vAlign w:val="center"/>
          </w:tcPr>
          <w:p w:rsidR="00470966" w:rsidRPr="00885454" w:rsidRDefault="00470966" w:rsidP="00885454">
            <w:pPr>
              <w:rPr>
                <w:lang/>
              </w:rPr>
            </w:pPr>
            <w:r w:rsidRPr="00885454">
              <w:rPr>
                <w:rtl/>
                <w:lang/>
              </w:rPr>
              <w:t>الانحراف المعياري</w:t>
            </w:r>
          </w:p>
        </w:tc>
        <w:tc>
          <w:tcPr>
            <w:tcW w:w="992" w:type="dxa"/>
            <w:tcBorders>
              <w:top w:val="thinThickSmallGap" w:sz="24" w:space="0" w:color="auto"/>
            </w:tcBorders>
            <w:vAlign w:val="center"/>
          </w:tcPr>
          <w:p w:rsidR="00470966" w:rsidRPr="00885454" w:rsidRDefault="00470966" w:rsidP="00885454">
            <w:pPr>
              <w:rPr>
                <w:lang/>
              </w:rPr>
            </w:pPr>
            <w:r w:rsidRPr="00885454">
              <w:rPr>
                <w:rtl/>
                <w:lang/>
              </w:rPr>
              <w:t>متوسط الرتب</w:t>
            </w:r>
          </w:p>
        </w:tc>
        <w:tc>
          <w:tcPr>
            <w:tcW w:w="1116" w:type="dxa"/>
            <w:tcBorders>
              <w:top w:val="thinThickSmallGap" w:sz="24" w:space="0" w:color="auto"/>
            </w:tcBorders>
            <w:vAlign w:val="center"/>
          </w:tcPr>
          <w:p w:rsidR="00470966" w:rsidRPr="00885454" w:rsidRDefault="00470966" w:rsidP="00885454">
            <w:pPr>
              <w:rPr>
                <w:lang/>
              </w:rPr>
            </w:pPr>
            <w:r w:rsidRPr="00885454">
              <w:rPr>
                <w:rtl/>
                <w:lang/>
              </w:rPr>
              <w:t>مجموع الرتب</w:t>
            </w:r>
          </w:p>
        </w:tc>
        <w:tc>
          <w:tcPr>
            <w:tcW w:w="875" w:type="dxa"/>
            <w:tcBorders>
              <w:top w:val="thinThickSmallGap" w:sz="24" w:space="0" w:color="auto"/>
            </w:tcBorders>
            <w:vAlign w:val="center"/>
          </w:tcPr>
          <w:p w:rsidR="00470966" w:rsidRPr="00885454" w:rsidRDefault="00470966" w:rsidP="00885454">
            <w:pPr>
              <w:rPr>
                <w:lang/>
              </w:rPr>
            </w:pPr>
            <w:r w:rsidRPr="00885454">
              <w:rPr>
                <w:rtl/>
                <w:lang/>
              </w:rPr>
              <w:t xml:space="preserve">قيمة </w:t>
            </w:r>
            <w:r w:rsidRPr="00885454">
              <w:rPr>
                <w:lang/>
              </w:rPr>
              <w:t>Z</w:t>
            </w:r>
          </w:p>
        </w:tc>
        <w:tc>
          <w:tcPr>
            <w:tcW w:w="742" w:type="dxa"/>
            <w:tcBorders>
              <w:top w:val="thinThickSmallGap" w:sz="24" w:space="0" w:color="auto"/>
            </w:tcBorders>
            <w:vAlign w:val="center"/>
          </w:tcPr>
          <w:p w:rsidR="00470966" w:rsidRPr="00885454" w:rsidRDefault="00470966" w:rsidP="00885454">
            <w:pPr>
              <w:rPr>
                <w:lang/>
              </w:rPr>
            </w:pPr>
            <w:r w:rsidRPr="00885454">
              <w:rPr>
                <w:rtl/>
                <w:lang/>
              </w:rPr>
              <w:t>الدلالة</w:t>
            </w:r>
          </w:p>
        </w:tc>
      </w:tr>
      <w:tr w:rsidR="00470966" w:rsidRPr="00885454" w:rsidTr="00885454">
        <w:trPr>
          <w:trHeight w:val="165"/>
          <w:tblHeader/>
          <w:jc w:val="center"/>
        </w:trPr>
        <w:tc>
          <w:tcPr>
            <w:tcW w:w="1169" w:type="dxa"/>
            <w:vMerge w:val="restart"/>
            <w:vAlign w:val="center"/>
          </w:tcPr>
          <w:p w:rsidR="00470966" w:rsidRPr="00885454" w:rsidRDefault="00470966" w:rsidP="00885454">
            <w:pPr>
              <w:rPr>
                <w:lang/>
              </w:rPr>
            </w:pPr>
            <w:r w:rsidRPr="00885454">
              <w:rPr>
                <w:rtl/>
                <w:lang/>
              </w:rPr>
              <w:t>المهارات الغليظة</w:t>
            </w:r>
          </w:p>
        </w:tc>
        <w:tc>
          <w:tcPr>
            <w:tcW w:w="784" w:type="dxa"/>
            <w:vAlign w:val="center"/>
          </w:tcPr>
          <w:p w:rsidR="00470966" w:rsidRPr="00885454" w:rsidRDefault="00470966" w:rsidP="00885454">
            <w:pPr>
              <w:rPr>
                <w:lang/>
              </w:rPr>
            </w:pPr>
            <w:r w:rsidRPr="00885454">
              <w:rPr>
                <w:rtl/>
                <w:lang/>
              </w:rPr>
              <w:t>البيني</w:t>
            </w:r>
          </w:p>
        </w:tc>
        <w:tc>
          <w:tcPr>
            <w:tcW w:w="632" w:type="dxa"/>
            <w:vAlign w:val="center"/>
          </w:tcPr>
          <w:p w:rsidR="00470966" w:rsidRPr="00885454" w:rsidRDefault="00470966" w:rsidP="00885454">
            <w:pPr>
              <w:rPr>
                <w:lang/>
              </w:rPr>
            </w:pPr>
            <w:r w:rsidRPr="00885454">
              <w:rPr>
                <w:rtl/>
                <w:lang/>
              </w:rPr>
              <w:t>28</w:t>
            </w:r>
          </w:p>
        </w:tc>
        <w:tc>
          <w:tcPr>
            <w:tcW w:w="1170" w:type="dxa"/>
            <w:vAlign w:val="center"/>
          </w:tcPr>
          <w:p w:rsidR="00470966" w:rsidRPr="00885454" w:rsidRDefault="00470966" w:rsidP="00885454">
            <w:pPr>
              <w:rPr>
                <w:lang/>
              </w:rPr>
            </w:pPr>
            <w:r w:rsidRPr="00885454">
              <w:rPr>
                <w:rtl/>
                <w:lang/>
              </w:rPr>
              <w:t>55.107</w:t>
            </w:r>
          </w:p>
        </w:tc>
        <w:tc>
          <w:tcPr>
            <w:tcW w:w="1241" w:type="dxa"/>
            <w:vAlign w:val="center"/>
          </w:tcPr>
          <w:p w:rsidR="00470966" w:rsidRPr="00885454" w:rsidRDefault="00470966" w:rsidP="00885454">
            <w:pPr>
              <w:rPr>
                <w:lang/>
              </w:rPr>
            </w:pPr>
            <w:r w:rsidRPr="00885454">
              <w:rPr>
                <w:rtl/>
                <w:lang/>
              </w:rPr>
              <w:t>1.031</w:t>
            </w:r>
          </w:p>
        </w:tc>
        <w:tc>
          <w:tcPr>
            <w:tcW w:w="992" w:type="dxa"/>
            <w:vMerge w:val="restart"/>
            <w:vAlign w:val="center"/>
          </w:tcPr>
          <w:p w:rsidR="00470966" w:rsidRPr="00885454" w:rsidRDefault="00470966" w:rsidP="00885454">
            <w:pPr>
              <w:rPr>
                <w:lang/>
              </w:rPr>
            </w:pPr>
            <w:r w:rsidRPr="00885454">
              <w:rPr>
                <w:rtl/>
                <w:lang/>
              </w:rPr>
              <w:t>14.50</w:t>
            </w:r>
          </w:p>
        </w:tc>
        <w:tc>
          <w:tcPr>
            <w:tcW w:w="1116" w:type="dxa"/>
            <w:vMerge w:val="restart"/>
            <w:vAlign w:val="center"/>
          </w:tcPr>
          <w:p w:rsidR="00470966" w:rsidRPr="00885454" w:rsidRDefault="00470966" w:rsidP="00885454">
            <w:pPr>
              <w:rPr>
                <w:lang/>
              </w:rPr>
            </w:pPr>
            <w:r w:rsidRPr="00885454">
              <w:rPr>
                <w:rtl/>
                <w:lang/>
              </w:rPr>
              <w:t>406.00</w:t>
            </w:r>
          </w:p>
        </w:tc>
        <w:tc>
          <w:tcPr>
            <w:tcW w:w="875" w:type="dxa"/>
            <w:vMerge w:val="restart"/>
            <w:vAlign w:val="center"/>
          </w:tcPr>
          <w:p w:rsidR="00470966" w:rsidRPr="00885454" w:rsidRDefault="00470966" w:rsidP="00885454">
            <w:pPr>
              <w:rPr>
                <w:lang/>
              </w:rPr>
            </w:pPr>
            <w:r w:rsidRPr="00885454">
              <w:rPr>
                <w:rtl/>
                <w:lang/>
              </w:rPr>
              <w:t>4.806</w:t>
            </w:r>
          </w:p>
        </w:tc>
        <w:tc>
          <w:tcPr>
            <w:tcW w:w="742" w:type="dxa"/>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1169" w:type="dxa"/>
            <w:vMerge/>
            <w:vAlign w:val="center"/>
          </w:tcPr>
          <w:p w:rsidR="00470966" w:rsidRPr="00885454" w:rsidRDefault="00470966" w:rsidP="00885454">
            <w:pPr>
              <w:rPr>
                <w:lang/>
              </w:rPr>
            </w:pPr>
          </w:p>
        </w:tc>
        <w:tc>
          <w:tcPr>
            <w:tcW w:w="784" w:type="dxa"/>
            <w:vAlign w:val="center"/>
          </w:tcPr>
          <w:p w:rsidR="00470966" w:rsidRPr="00885454" w:rsidRDefault="00470966" w:rsidP="00885454">
            <w:pPr>
              <w:rPr>
                <w:lang/>
              </w:rPr>
            </w:pPr>
            <w:r w:rsidRPr="00885454">
              <w:rPr>
                <w:rtl/>
                <w:lang/>
              </w:rPr>
              <w:t>البعدي</w:t>
            </w:r>
          </w:p>
        </w:tc>
        <w:tc>
          <w:tcPr>
            <w:tcW w:w="632" w:type="dxa"/>
            <w:vAlign w:val="center"/>
          </w:tcPr>
          <w:p w:rsidR="00470966" w:rsidRPr="00885454" w:rsidRDefault="00470966" w:rsidP="00885454">
            <w:pPr>
              <w:rPr>
                <w:lang/>
              </w:rPr>
            </w:pPr>
            <w:r w:rsidRPr="00885454">
              <w:rPr>
                <w:rtl/>
                <w:lang/>
              </w:rPr>
              <w:t>28</w:t>
            </w:r>
          </w:p>
        </w:tc>
        <w:tc>
          <w:tcPr>
            <w:tcW w:w="1170" w:type="dxa"/>
            <w:vAlign w:val="center"/>
          </w:tcPr>
          <w:p w:rsidR="00470966" w:rsidRPr="00885454" w:rsidRDefault="00470966" w:rsidP="00885454">
            <w:pPr>
              <w:rPr>
                <w:lang/>
              </w:rPr>
            </w:pPr>
            <w:r w:rsidRPr="00885454">
              <w:rPr>
                <w:rtl/>
                <w:lang/>
              </w:rPr>
              <w:t>69.357</w:t>
            </w:r>
          </w:p>
        </w:tc>
        <w:tc>
          <w:tcPr>
            <w:tcW w:w="1241" w:type="dxa"/>
            <w:vAlign w:val="center"/>
          </w:tcPr>
          <w:p w:rsidR="00470966" w:rsidRPr="00885454" w:rsidRDefault="00470966" w:rsidP="00885454">
            <w:pPr>
              <w:rPr>
                <w:lang/>
              </w:rPr>
            </w:pPr>
            <w:r w:rsidRPr="00885454">
              <w:rPr>
                <w:rtl/>
                <w:lang/>
              </w:rPr>
              <w:t>1.0616</w:t>
            </w:r>
          </w:p>
        </w:tc>
        <w:tc>
          <w:tcPr>
            <w:tcW w:w="992" w:type="dxa"/>
            <w:vMerge/>
            <w:vAlign w:val="center"/>
          </w:tcPr>
          <w:p w:rsidR="00470966" w:rsidRPr="00885454" w:rsidRDefault="00470966" w:rsidP="00885454">
            <w:pPr>
              <w:rPr>
                <w:lang/>
              </w:rPr>
            </w:pPr>
          </w:p>
        </w:tc>
        <w:tc>
          <w:tcPr>
            <w:tcW w:w="1116" w:type="dxa"/>
            <w:vMerge/>
            <w:vAlign w:val="center"/>
          </w:tcPr>
          <w:p w:rsidR="00470966" w:rsidRPr="00885454" w:rsidRDefault="00470966" w:rsidP="00885454">
            <w:pPr>
              <w:rPr>
                <w:lang/>
              </w:rPr>
            </w:pPr>
          </w:p>
        </w:tc>
        <w:tc>
          <w:tcPr>
            <w:tcW w:w="875" w:type="dxa"/>
            <w:vMerge/>
            <w:vAlign w:val="center"/>
          </w:tcPr>
          <w:p w:rsidR="00470966" w:rsidRPr="00885454" w:rsidRDefault="00470966" w:rsidP="00885454">
            <w:pPr>
              <w:rPr>
                <w:lang/>
              </w:rPr>
            </w:pPr>
          </w:p>
        </w:tc>
        <w:tc>
          <w:tcPr>
            <w:tcW w:w="742" w:type="dxa"/>
            <w:vMerge/>
            <w:vAlign w:val="center"/>
          </w:tcPr>
          <w:p w:rsidR="00470966" w:rsidRPr="00885454" w:rsidRDefault="00470966" w:rsidP="00885454">
            <w:pPr>
              <w:rPr>
                <w:lang/>
              </w:rPr>
            </w:pPr>
          </w:p>
        </w:tc>
      </w:tr>
      <w:tr w:rsidR="00470966" w:rsidRPr="00885454" w:rsidTr="00885454">
        <w:trPr>
          <w:trHeight w:val="165"/>
          <w:tblHeader/>
          <w:jc w:val="center"/>
        </w:trPr>
        <w:tc>
          <w:tcPr>
            <w:tcW w:w="1169" w:type="dxa"/>
            <w:vMerge w:val="restart"/>
            <w:vAlign w:val="center"/>
          </w:tcPr>
          <w:p w:rsidR="00470966" w:rsidRPr="00885454" w:rsidRDefault="00470966" w:rsidP="00885454">
            <w:pPr>
              <w:rPr>
                <w:lang/>
              </w:rPr>
            </w:pPr>
            <w:r w:rsidRPr="00885454">
              <w:rPr>
                <w:rtl/>
                <w:lang/>
              </w:rPr>
              <w:t>المهارات الدقيقة</w:t>
            </w:r>
          </w:p>
        </w:tc>
        <w:tc>
          <w:tcPr>
            <w:tcW w:w="784" w:type="dxa"/>
            <w:vAlign w:val="center"/>
          </w:tcPr>
          <w:p w:rsidR="00470966" w:rsidRPr="00885454" w:rsidRDefault="00470966" w:rsidP="00885454">
            <w:pPr>
              <w:rPr>
                <w:lang/>
              </w:rPr>
            </w:pPr>
            <w:r w:rsidRPr="00885454">
              <w:rPr>
                <w:rtl/>
                <w:lang/>
              </w:rPr>
              <w:t>البيني</w:t>
            </w:r>
          </w:p>
        </w:tc>
        <w:tc>
          <w:tcPr>
            <w:tcW w:w="632" w:type="dxa"/>
            <w:vAlign w:val="center"/>
          </w:tcPr>
          <w:p w:rsidR="00470966" w:rsidRPr="00885454" w:rsidRDefault="00470966" w:rsidP="00885454">
            <w:pPr>
              <w:rPr>
                <w:lang/>
              </w:rPr>
            </w:pPr>
            <w:r w:rsidRPr="00885454">
              <w:rPr>
                <w:rtl/>
                <w:lang/>
              </w:rPr>
              <w:t>28</w:t>
            </w:r>
          </w:p>
        </w:tc>
        <w:tc>
          <w:tcPr>
            <w:tcW w:w="1170" w:type="dxa"/>
            <w:vAlign w:val="center"/>
          </w:tcPr>
          <w:p w:rsidR="00470966" w:rsidRPr="00885454" w:rsidRDefault="00470966" w:rsidP="00885454">
            <w:pPr>
              <w:rPr>
                <w:lang/>
              </w:rPr>
            </w:pPr>
            <w:r w:rsidRPr="00885454">
              <w:rPr>
                <w:rtl/>
                <w:lang/>
              </w:rPr>
              <w:t>40.071</w:t>
            </w:r>
          </w:p>
        </w:tc>
        <w:tc>
          <w:tcPr>
            <w:tcW w:w="1241" w:type="dxa"/>
            <w:vAlign w:val="center"/>
          </w:tcPr>
          <w:p w:rsidR="00470966" w:rsidRPr="00885454" w:rsidRDefault="00470966" w:rsidP="00885454">
            <w:pPr>
              <w:rPr>
                <w:lang/>
              </w:rPr>
            </w:pPr>
            <w:r w:rsidRPr="00885454">
              <w:rPr>
                <w:rtl/>
                <w:lang/>
              </w:rPr>
              <w:t>0.858</w:t>
            </w:r>
          </w:p>
        </w:tc>
        <w:tc>
          <w:tcPr>
            <w:tcW w:w="992" w:type="dxa"/>
            <w:vMerge w:val="restart"/>
            <w:vAlign w:val="center"/>
          </w:tcPr>
          <w:p w:rsidR="00470966" w:rsidRPr="00885454" w:rsidRDefault="00470966" w:rsidP="00885454">
            <w:pPr>
              <w:rPr>
                <w:lang/>
              </w:rPr>
            </w:pPr>
            <w:r w:rsidRPr="00885454">
              <w:rPr>
                <w:rtl/>
                <w:lang/>
              </w:rPr>
              <w:t>14.50</w:t>
            </w:r>
          </w:p>
        </w:tc>
        <w:tc>
          <w:tcPr>
            <w:tcW w:w="1116" w:type="dxa"/>
            <w:vMerge w:val="restart"/>
            <w:vAlign w:val="center"/>
          </w:tcPr>
          <w:p w:rsidR="00470966" w:rsidRPr="00885454" w:rsidRDefault="00470966" w:rsidP="00885454">
            <w:pPr>
              <w:rPr>
                <w:lang/>
              </w:rPr>
            </w:pPr>
            <w:r w:rsidRPr="00885454">
              <w:rPr>
                <w:rtl/>
                <w:lang/>
              </w:rPr>
              <w:t>406.00</w:t>
            </w:r>
          </w:p>
        </w:tc>
        <w:tc>
          <w:tcPr>
            <w:tcW w:w="875" w:type="dxa"/>
            <w:vMerge w:val="restart"/>
            <w:vAlign w:val="center"/>
          </w:tcPr>
          <w:p w:rsidR="00470966" w:rsidRPr="00885454" w:rsidRDefault="00470966" w:rsidP="00885454">
            <w:pPr>
              <w:rPr>
                <w:lang/>
              </w:rPr>
            </w:pPr>
            <w:r w:rsidRPr="00885454">
              <w:rPr>
                <w:rtl/>
                <w:lang/>
              </w:rPr>
              <w:t>4.714</w:t>
            </w:r>
          </w:p>
        </w:tc>
        <w:tc>
          <w:tcPr>
            <w:tcW w:w="742" w:type="dxa"/>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1169" w:type="dxa"/>
            <w:vMerge/>
            <w:vAlign w:val="center"/>
          </w:tcPr>
          <w:p w:rsidR="00470966" w:rsidRPr="00885454" w:rsidRDefault="00470966" w:rsidP="00885454">
            <w:pPr>
              <w:rPr>
                <w:lang/>
              </w:rPr>
            </w:pPr>
          </w:p>
        </w:tc>
        <w:tc>
          <w:tcPr>
            <w:tcW w:w="784" w:type="dxa"/>
            <w:vAlign w:val="center"/>
          </w:tcPr>
          <w:p w:rsidR="00470966" w:rsidRPr="00885454" w:rsidRDefault="00470966" w:rsidP="00885454">
            <w:pPr>
              <w:rPr>
                <w:lang/>
              </w:rPr>
            </w:pPr>
            <w:r w:rsidRPr="00885454">
              <w:rPr>
                <w:rtl/>
                <w:lang/>
              </w:rPr>
              <w:t>البعدي</w:t>
            </w:r>
          </w:p>
        </w:tc>
        <w:tc>
          <w:tcPr>
            <w:tcW w:w="632" w:type="dxa"/>
            <w:vAlign w:val="center"/>
          </w:tcPr>
          <w:p w:rsidR="00470966" w:rsidRPr="00885454" w:rsidRDefault="00470966" w:rsidP="00885454">
            <w:pPr>
              <w:rPr>
                <w:lang/>
              </w:rPr>
            </w:pPr>
            <w:r w:rsidRPr="00885454">
              <w:rPr>
                <w:rtl/>
                <w:lang/>
              </w:rPr>
              <w:t>28</w:t>
            </w:r>
          </w:p>
        </w:tc>
        <w:tc>
          <w:tcPr>
            <w:tcW w:w="1170" w:type="dxa"/>
            <w:vAlign w:val="center"/>
          </w:tcPr>
          <w:p w:rsidR="00470966" w:rsidRPr="00885454" w:rsidRDefault="00470966" w:rsidP="00885454">
            <w:pPr>
              <w:rPr>
                <w:lang/>
              </w:rPr>
            </w:pPr>
            <w:r w:rsidRPr="00885454">
              <w:rPr>
                <w:rtl/>
                <w:lang/>
              </w:rPr>
              <w:t>50.321</w:t>
            </w:r>
          </w:p>
        </w:tc>
        <w:tc>
          <w:tcPr>
            <w:tcW w:w="1241" w:type="dxa"/>
            <w:vAlign w:val="center"/>
          </w:tcPr>
          <w:p w:rsidR="00470966" w:rsidRPr="00885454" w:rsidRDefault="00470966" w:rsidP="00885454">
            <w:pPr>
              <w:rPr>
                <w:lang/>
              </w:rPr>
            </w:pPr>
            <w:r w:rsidRPr="00885454">
              <w:rPr>
                <w:rtl/>
                <w:lang/>
              </w:rPr>
              <w:t>0.819</w:t>
            </w:r>
          </w:p>
        </w:tc>
        <w:tc>
          <w:tcPr>
            <w:tcW w:w="992" w:type="dxa"/>
            <w:vMerge/>
            <w:vAlign w:val="center"/>
          </w:tcPr>
          <w:p w:rsidR="00470966" w:rsidRPr="00885454" w:rsidRDefault="00470966" w:rsidP="00885454">
            <w:pPr>
              <w:rPr>
                <w:lang/>
              </w:rPr>
            </w:pPr>
          </w:p>
        </w:tc>
        <w:tc>
          <w:tcPr>
            <w:tcW w:w="1116" w:type="dxa"/>
            <w:vMerge/>
            <w:vAlign w:val="center"/>
          </w:tcPr>
          <w:p w:rsidR="00470966" w:rsidRPr="00885454" w:rsidRDefault="00470966" w:rsidP="00885454">
            <w:pPr>
              <w:rPr>
                <w:lang/>
              </w:rPr>
            </w:pPr>
          </w:p>
        </w:tc>
        <w:tc>
          <w:tcPr>
            <w:tcW w:w="875" w:type="dxa"/>
            <w:vMerge/>
            <w:vAlign w:val="center"/>
          </w:tcPr>
          <w:p w:rsidR="00470966" w:rsidRPr="00885454" w:rsidRDefault="00470966" w:rsidP="00885454">
            <w:pPr>
              <w:rPr>
                <w:lang/>
              </w:rPr>
            </w:pPr>
          </w:p>
        </w:tc>
        <w:tc>
          <w:tcPr>
            <w:tcW w:w="742" w:type="dxa"/>
            <w:vMerge/>
            <w:vAlign w:val="center"/>
          </w:tcPr>
          <w:p w:rsidR="00470966" w:rsidRPr="00885454" w:rsidRDefault="00470966" w:rsidP="00885454">
            <w:pPr>
              <w:rPr>
                <w:lang/>
              </w:rPr>
            </w:pPr>
          </w:p>
        </w:tc>
      </w:tr>
      <w:tr w:rsidR="00470966" w:rsidRPr="00885454" w:rsidTr="00885454">
        <w:trPr>
          <w:trHeight w:val="165"/>
          <w:tblHeader/>
          <w:jc w:val="center"/>
        </w:trPr>
        <w:tc>
          <w:tcPr>
            <w:tcW w:w="1169" w:type="dxa"/>
            <w:vMerge w:val="restart"/>
            <w:vAlign w:val="center"/>
          </w:tcPr>
          <w:p w:rsidR="00470966" w:rsidRPr="00885454" w:rsidRDefault="00470966" w:rsidP="00885454">
            <w:pPr>
              <w:rPr>
                <w:lang/>
              </w:rPr>
            </w:pPr>
            <w:r w:rsidRPr="00885454">
              <w:rPr>
                <w:rtl/>
                <w:lang/>
              </w:rPr>
              <w:t>الدرجة الكلية</w:t>
            </w:r>
          </w:p>
        </w:tc>
        <w:tc>
          <w:tcPr>
            <w:tcW w:w="784" w:type="dxa"/>
            <w:vAlign w:val="center"/>
          </w:tcPr>
          <w:p w:rsidR="00470966" w:rsidRPr="00885454" w:rsidRDefault="00470966" w:rsidP="00885454">
            <w:pPr>
              <w:rPr>
                <w:lang/>
              </w:rPr>
            </w:pPr>
            <w:r w:rsidRPr="00885454">
              <w:rPr>
                <w:rtl/>
                <w:lang/>
              </w:rPr>
              <w:t>البيني</w:t>
            </w:r>
          </w:p>
        </w:tc>
        <w:tc>
          <w:tcPr>
            <w:tcW w:w="632" w:type="dxa"/>
            <w:vAlign w:val="center"/>
          </w:tcPr>
          <w:p w:rsidR="00470966" w:rsidRPr="00885454" w:rsidRDefault="00470966" w:rsidP="00885454">
            <w:pPr>
              <w:rPr>
                <w:lang/>
              </w:rPr>
            </w:pPr>
            <w:r w:rsidRPr="00885454">
              <w:rPr>
                <w:rtl/>
                <w:lang/>
              </w:rPr>
              <w:t>28</w:t>
            </w:r>
          </w:p>
        </w:tc>
        <w:tc>
          <w:tcPr>
            <w:tcW w:w="1170" w:type="dxa"/>
            <w:vAlign w:val="center"/>
          </w:tcPr>
          <w:p w:rsidR="00470966" w:rsidRPr="00885454" w:rsidRDefault="00470966" w:rsidP="00885454">
            <w:pPr>
              <w:rPr>
                <w:lang/>
              </w:rPr>
            </w:pPr>
            <w:r w:rsidRPr="00885454">
              <w:rPr>
                <w:rtl/>
                <w:lang/>
              </w:rPr>
              <w:t>95.179</w:t>
            </w:r>
          </w:p>
        </w:tc>
        <w:tc>
          <w:tcPr>
            <w:tcW w:w="1241" w:type="dxa"/>
            <w:vAlign w:val="center"/>
          </w:tcPr>
          <w:p w:rsidR="00470966" w:rsidRPr="00885454" w:rsidRDefault="00470966" w:rsidP="00885454">
            <w:pPr>
              <w:rPr>
                <w:lang/>
              </w:rPr>
            </w:pPr>
            <w:r w:rsidRPr="00885454">
              <w:rPr>
                <w:rtl/>
                <w:lang/>
              </w:rPr>
              <w:t>1.517</w:t>
            </w:r>
          </w:p>
        </w:tc>
        <w:tc>
          <w:tcPr>
            <w:tcW w:w="992" w:type="dxa"/>
            <w:vMerge w:val="restart"/>
            <w:vAlign w:val="center"/>
          </w:tcPr>
          <w:p w:rsidR="00470966" w:rsidRPr="00885454" w:rsidRDefault="00470966" w:rsidP="00885454">
            <w:pPr>
              <w:rPr>
                <w:lang/>
              </w:rPr>
            </w:pPr>
            <w:r w:rsidRPr="00885454">
              <w:rPr>
                <w:rtl/>
                <w:lang/>
              </w:rPr>
              <w:t>14.50</w:t>
            </w:r>
          </w:p>
        </w:tc>
        <w:tc>
          <w:tcPr>
            <w:tcW w:w="1116" w:type="dxa"/>
            <w:vMerge w:val="restart"/>
            <w:vAlign w:val="center"/>
          </w:tcPr>
          <w:p w:rsidR="00470966" w:rsidRPr="00885454" w:rsidRDefault="00470966" w:rsidP="00885454">
            <w:pPr>
              <w:rPr>
                <w:lang/>
              </w:rPr>
            </w:pPr>
            <w:r w:rsidRPr="00885454">
              <w:rPr>
                <w:rtl/>
                <w:lang/>
              </w:rPr>
              <w:t>406.00</w:t>
            </w:r>
          </w:p>
        </w:tc>
        <w:tc>
          <w:tcPr>
            <w:tcW w:w="875" w:type="dxa"/>
            <w:vMerge w:val="restart"/>
            <w:vAlign w:val="center"/>
          </w:tcPr>
          <w:p w:rsidR="00470966" w:rsidRPr="00885454" w:rsidRDefault="00470966" w:rsidP="00885454">
            <w:pPr>
              <w:rPr>
                <w:lang/>
              </w:rPr>
            </w:pPr>
            <w:r w:rsidRPr="00885454">
              <w:rPr>
                <w:rtl/>
                <w:lang/>
              </w:rPr>
              <w:t>4.652</w:t>
            </w:r>
          </w:p>
        </w:tc>
        <w:tc>
          <w:tcPr>
            <w:tcW w:w="742" w:type="dxa"/>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1169" w:type="dxa"/>
            <w:vMerge/>
            <w:tcBorders>
              <w:bottom w:val="thinThickSmallGap" w:sz="24" w:space="0" w:color="auto"/>
            </w:tcBorders>
            <w:vAlign w:val="center"/>
          </w:tcPr>
          <w:p w:rsidR="00470966" w:rsidRPr="00885454" w:rsidRDefault="00470966" w:rsidP="00885454">
            <w:pPr>
              <w:rPr>
                <w:lang/>
              </w:rPr>
            </w:pPr>
          </w:p>
        </w:tc>
        <w:tc>
          <w:tcPr>
            <w:tcW w:w="784" w:type="dxa"/>
            <w:tcBorders>
              <w:bottom w:val="thinThickSmallGap" w:sz="24" w:space="0" w:color="auto"/>
            </w:tcBorders>
            <w:vAlign w:val="center"/>
          </w:tcPr>
          <w:p w:rsidR="00470966" w:rsidRPr="00885454" w:rsidRDefault="00470966" w:rsidP="00885454">
            <w:pPr>
              <w:rPr>
                <w:lang/>
              </w:rPr>
            </w:pPr>
            <w:r w:rsidRPr="00885454">
              <w:rPr>
                <w:rtl/>
                <w:lang/>
              </w:rPr>
              <w:t>البعدي</w:t>
            </w:r>
          </w:p>
        </w:tc>
        <w:tc>
          <w:tcPr>
            <w:tcW w:w="632" w:type="dxa"/>
            <w:tcBorders>
              <w:bottom w:val="thinThickSmallGap" w:sz="24" w:space="0" w:color="auto"/>
            </w:tcBorders>
            <w:vAlign w:val="center"/>
          </w:tcPr>
          <w:p w:rsidR="00470966" w:rsidRPr="00885454" w:rsidRDefault="00470966" w:rsidP="00885454">
            <w:pPr>
              <w:rPr>
                <w:lang/>
              </w:rPr>
            </w:pPr>
            <w:r w:rsidRPr="00885454">
              <w:rPr>
                <w:rtl/>
                <w:lang/>
              </w:rPr>
              <w:t>28</w:t>
            </w:r>
          </w:p>
        </w:tc>
        <w:tc>
          <w:tcPr>
            <w:tcW w:w="1170" w:type="dxa"/>
            <w:tcBorders>
              <w:bottom w:val="thinThickSmallGap" w:sz="24" w:space="0" w:color="auto"/>
            </w:tcBorders>
            <w:vAlign w:val="center"/>
          </w:tcPr>
          <w:p w:rsidR="00470966" w:rsidRPr="00885454" w:rsidRDefault="00470966" w:rsidP="00885454">
            <w:pPr>
              <w:rPr>
                <w:lang/>
              </w:rPr>
            </w:pPr>
            <w:r w:rsidRPr="00885454">
              <w:rPr>
                <w:rtl/>
                <w:lang/>
              </w:rPr>
              <w:t>119.679</w:t>
            </w:r>
          </w:p>
        </w:tc>
        <w:tc>
          <w:tcPr>
            <w:tcW w:w="1241" w:type="dxa"/>
            <w:tcBorders>
              <w:bottom w:val="thinThickSmallGap" w:sz="24" w:space="0" w:color="auto"/>
            </w:tcBorders>
            <w:vAlign w:val="center"/>
          </w:tcPr>
          <w:p w:rsidR="00470966" w:rsidRPr="00885454" w:rsidRDefault="00470966" w:rsidP="00885454">
            <w:pPr>
              <w:rPr>
                <w:lang/>
              </w:rPr>
            </w:pPr>
            <w:r w:rsidRPr="00885454">
              <w:rPr>
                <w:rtl/>
                <w:lang/>
              </w:rPr>
              <w:t>1.219</w:t>
            </w:r>
          </w:p>
        </w:tc>
        <w:tc>
          <w:tcPr>
            <w:tcW w:w="992" w:type="dxa"/>
            <w:vMerge/>
            <w:tcBorders>
              <w:bottom w:val="thinThickSmallGap" w:sz="24" w:space="0" w:color="auto"/>
            </w:tcBorders>
            <w:vAlign w:val="center"/>
          </w:tcPr>
          <w:p w:rsidR="00470966" w:rsidRPr="00885454" w:rsidRDefault="00470966" w:rsidP="00885454">
            <w:pPr>
              <w:rPr>
                <w:lang/>
              </w:rPr>
            </w:pPr>
          </w:p>
        </w:tc>
        <w:tc>
          <w:tcPr>
            <w:tcW w:w="1116" w:type="dxa"/>
            <w:vMerge/>
            <w:tcBorders>
              <w:bottom w:val="thinThickSmallGap" w:sz="24" w:space="0" w:color="auto"/>
            </w:tcBorders>
            <w:vAlign w:val="center"/>
          </w:tcPr>
          <w:p w:rsidR="00470966" w:rsidRPr="00885454" w:rsidRDefault="00470966" w:rsidP="00885454">
            <w:pPr>
              <w:rPr>
                <w:lang/>
              </w:rPr>
            </w:pPr>
          </w:p>
        </w:tc>
        <w:tc>
          <w:tcPr>
            <w:tcW w:w="875" w:type="dxa"/>
            <w:vMerge/>
            <w:tcBorders>
              <w:bottom w:val="thinThickSmallGap" w:sz="24" w:space="0" w:color="auto"/>
            </w:tcBorders>
            <w:vAlign w:val="center"/>
          </w:tcPr>
          <w:p w:rsidR="00470966" w:rsidRPr="00885454" w:rsidRDefault="00470966" w:rsidP="00885454">
            <w:pPr>
              <w:rPr>
                <w:lang/>
              </w:rPr>
            </w:pPr>
          </w:p>
        </w:tc>
        <w:tc>
          <w:tcPr>
            <w:tcW w:w="742" w:type="dxa"/>
            <w:vMerge/>
            <w:tcBorders>
              <w:bottom w:val="thinThickSmallGap" w:sz="24" w:space="0" w:color="auto"/>
            </w:tcBorders>
            <w:vAlign w:val="center"/>
          </w:tcPr>
          <w:p w:rsidR="00470966" w:rsidRPr="00885454" w:rsidRDefault="00470966" w:rsidP="00885454">
            <w:pPr>
              <w:rPr>
                <w:lang/>
              </w:rPr>
            </w:pPr>
          </w:p>
        </w:tc>
      </w:tr>
    </w:tbl>
    <w:p w:rsidR="00470966" w:rsidRPr="00885454" w:rsidRDefault="00470966" w:rsidP="00885454">
      <w:pPr>
        <w:spacing w:line="360" w:lineRule="auto"/>
        <w:ind w:firstLine="425"/>
        <w:jc w:val="both"/>
        <w:rPr>
          <w:rtl/>
          <w:lang/>
        </w:rPr>
      </w:pPr>
      <w:r w:rsidRPr="00885454">
        <w:rPr>
          <w:rtl/>
          <w:lang/>
        </w:rPr>
        <w:t xml:space="preserve">قيمة </w:t>
      </w:r>
      <w:r w:rsidRPr="00885454">
        <w:rPr>
          <w:lang/>
        </w:rPr>
        <w:t>Z</w:t>
      </w:r>
      <w:r w:rsidRPr="00885454">
        <w:rPr>
          <w:rtl/>
          <w:lang/>
        </w:rPr>
        <w:t xml:space="preserve"> عند مستوي دلالة (0.01) = 2.58قيمة </w:t>
      </w:r>
      <w:r w:rsidRPr="00885454">
        <w:rPr>
          <w:lang/>
        </w:rPr>
        <w:t>Z</w:t>
      </w:r>
      <w:r w:rsidRPr="00885454">
        <w:rPr>
          <w:rtl/>
          <w:lang/>
        </w:rPr>
        <w:t xml:space="preserve"> عند مستوى دلالة (0.05) = 1.96</w:t>
      </w:r>
    </w:p>
    <w:p w:rsidR="00470966" w:rsidRPr="00885454" w:rsidRDefault="00470966" w:rsidP="00885454">
      <w:pPr>
        <w:spacing w:line="360" w:lineRule="auto"/>
        <w:ind w:firstLine="425"/>
        <w:jc w:val="both"/>
        <w:rPr>
          <w:rtl/>
          <w:lang/>
        </w:rPr>
      </w:pPr>
      <w:r w:rsidRPr="00885454">
        <w:rPr>
          <w:rtl/>
          <w:lang/>
        </w:rPr>
        <w:t xml:space="preserve">يوضح الجدول السابق نتائج اختبار ويلكوكسون </w:t>
      </w:r>
      <w:r w:rsidRPr="00885454">
        <w:rPr>
          <w:lang/>
        </w:rPr>
        <w:t>testWilcoxon</w:t>
      </w:r>
      <w:r w:rsidRPr="00885454">
        <w:rPr>
          <w:rtl/>
          <w:lang/>
        </w:rPr>
        <w:t xml:space="preserve"> والتي تشير إلي وجود فروق ذات دلالة إحصائية عند مستوى دلالة (0.01) بين متوسطي رتب درجات القياسين البيني والبعدي لأفراد عينة الدراسة من الأطفال التوحديين على مقياس المهارات الحركية (الغليظة، والدقيقة، والمقياس ككل)، بعد الانتهاء من تطبيق برنامج التدخل المبكر القائم على الأنشطة الحركية في تنمية بعض المهارات الحركية الغليظة والدقيقة لدى الأطفال ذوي اضطراب التوحد، لصالح القياس البعدي؛ حيث بلغت قيم </w:t>
      </w:r>
      <w:r w:rsidRPr="00885454">
        <w:rPr>
          <w:lang/>
        </w:rPr>
        <w:t>Z</w:t>
      </w:r>
      <w:r w:rsidRPr="00885454">
        <w:rPr>
          <w:rtl/>
          <w:lang/>
        </w:rPr>
        <w:t xml:space="preserve"> بين القياسين البيني والبعدي لأفراد عينة الدراسة في محور المهارات الحركية الغليظة(4.806)، وفي محور المهارات الحركية الدقيقة(4.714)، وفي الدرجة الكلية للمقياس (4.652)؛ وهم جميعًا أكبر من قيمة (</w:t>
      </w:r>
      <w:r w:rsidRPr="00885454">
        <w:rPr>
          <w:lang/>
        </w:rPr>
        <w:t>Z</w:t>
      </w:r>
      <w:r w:rsidRPr="00885454">
        <w:rPr>
          <w:rtl/>
          <w:lang/>
        </w:rPr>
        <w:t>) الجدولية عند مستوى دلالة (0.01) وهي تساوي (2.580)، ومستوى دلالة (0.05) وهي تساوي (1.960)؛ مما يدعو لقبول الفرض الثاني للدراسة، والذي يؤكد على وجود فروق جوهرية بين متوسطي رتب درجات أفراد عينة الدراسة من الأطفال التوحديين في التطبيقين البيني والبعدي (بعد الانتهاء من تطبيق برنامج التدخل المبكر القائم على الأنشطة الحركية في تنمية بعض المهارات الحركية الغليظة والدقيقة لدى الأطفال ذوي اضطراب التوحد)، على مقياس المهارات الحركية (الغليظة، والدقيقة، والمقياس ككل)، المستخدم في الدراسة الحالية لصالح القياس البعدي، وهذا يدلل على تحقق صحة الفرض الثاني للدراسة.</w:t>
      </w:r>
    </w:p>
    <w:p w:rsidR="00470966" w:rsidRPr="00885454" w:rsidRDefault="00470966" w:rsidP="00885454">
      <w:pPr>
        <w:spacing w:line="360" w:lineRule="auto"/>
        <w:ind w:firstLine="425"/>
        <w:jc w:val="both"/>
        <w:rPr>
          <w:rtl/>
          <w:lang/>
        </w:rPr>
      </w:pPr>
      <w:r w:rsidRPr="00885454">
        <w:rPr>
          <w:rtl/>
          <w:lang/>
        </w:rPr>
        <w:t>والرسم البياني التالي يوضح الفرق بين متوسطات رتب درجات أفراد عينة الدراسة من الأطفال التوحديين على مقياس المهارات الحركية (الغليظة، والدقيقة، والمقياس ككل) المستخدم في الدراسة الحالية في التطبيقين البيني والبعدي (بعد الانتهاء من تطبيق برنامج التدخل المبكر).</w:t>
      </w:r>
    </w:p>
    <w:p w:rsidR="00470966" w:rsidRPr="00885454" w:rsidRDefault="00470966" w:rsidP="00885454">
      <w:pPr>
        <w:spacing w:line="360" w:lineRule="auto"/>
        <w:ind w:firstLine="425"/>
        <w:jc w:val="both"/>
        <w:rPr>
          <w:rtl/>
          <w:lang/>
        </w:rPr>
      </w:pPr>
      <w:r>
        <w:rPr>
          <w:noProof/>
        </w:rPr>
        <w:pict>
          <v:shape id="_x0000_s1027" type="#_x0000_t75" style="position:absolute;left:0;text-align:left;margin-left:11.35pt;margin-top:2pt;width:339.35pt;height:141.1pt;z-index:251659264;visibility:visible">
            <v:imagedata r:id="rId9" o:title=""/>
          </v:shape>
          <o:OLEObject Type="Embed" ProgID="Excel.Chart.8" ShapeID="_x0000_s1027" DrawAspect="Content" ObjectID="_1453713231" r:id="rId10"/>
        </w:pict>
      </w:r>
    </w:p>
    <w:p w:rsidR="00470966" w:rsidRPr="00885454" w:rsidRDefault="00470966" w:rsidP="00885454">
      <w:pPr>
        <w:spacing w:line="360" w:lineRule="auto"/>
        <w:ind w:firstLine="425"/>
        <w:jc w:val="both"/>
        <w:rPr>
          <w:rtl/>
          <w:lang/>
        </w:rPr>
      </w:pPr>
      <w:r w:rsidRPr="00885454">
        <w:rPr>
          <w:rtl/>
          <w:lang/>
        </w:rPr>
        <w:t>شكل(</w:t>
      </w:r>
      <w:r w:rsidRPr="00885454">
        <w:rPr>
          <w:lang/>
        </w:rPr>
        <w:fldChar w:fldCharType="begin"/>
      </w:r>
      <w:r w:rsidRPr="00885454">
        <w:rPr>
          <w:lang/>
        </w:rPr>
        <w:instrText>SEQ</w:instrText>
      </w:r>
      <w:r w:rsidRPr="00885454">
        <w:rPr>
          <w:rtl/>
          <w:lang/>
        </w:rPr>
        <w:instrText xml:space="preserve"> شكل \* </w:instrText>
      </w:r>
      <w:r w:rsidRPr="00885454">
        <w:rPr>
          <w:lang/>
        </w:rPr>
        <w:instrText>ARABIC</w:instrText>
      </w:r>
      <w:r w:rsidRPr="00885454">
        <w:rPr>
          <w:lang/>
        </w:rPr>
        <w:fldChar w:fldCharType="separate"/>
      </w:r>
      <w:r w:rsidRPr="00885454">
        <w:rPr>
          <w:rtl/>
          <w:lang/>
        </w:rPr>
        <w:t>2</w:t>
      </w:r>
      <w:r w:rsidRPr="00885454">
        <w:rPr>
          <w:lang/>
        </w:rPr>
        <w:fldChar w:fldCharType="end"/>
      </w:r>
      <w:r w:rsidRPr="00885454">
        <w:rPr>
          <w:rtl/>
          <w:lang/>
        </w:rPr>
        <w:t xml:space="preserve">) </w:t>
      </w:r>
      <w:r w:rsidRPr="00885454">
        <w:rPr>
          <w:rtl/>
          <w:lang/>
        </w:rPr>
        <w:br/>
        <w:t xml:space="preserve">الفرق بين متوسطات رتب درجات أفراد عينة الدراسة من الأطفال </w:t>
      </w:r>
      <w:r w:rsidRPr="00885454">
        <w:rPr>
          <w:rtl/>
          <w:lang/>
        </w:rPr>
        <w:br/>
        <w:t xml:space="preserve">التوحديين على مقياس المهارات الحركية (الغليظة، والدقيقة، والمقياس </w:t>
      </w:r>
      <w:r w:rsidRPr="00885454">
        <w:rPr>
          <w:rtl/>
          <w:lang/>
        </w:rPr>
        <w:br/>
        <w:t>ككل)، في التطبيقين البيني والبعدي (بعد الانتهاء من تطبيق برنامج التدخل المبكر)</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من الشكل السابق يتضح أنه هناك فرق بين متوسطات رتب درجات أفراد عينة الدراسة من الأطفال التوحديين على مقياس المهارات الحركية (الغليظة، والدقيقة، والمقياس ككل) المستخدم في الدراسة الحالية في التطبيقين البيني والبعدي (بعد الانتهاء من تطبيق برنامج التدخل المبكر) لصالح التطبيق البعدي، وبالتالي يتضح ثبوت الفرض الثاني للدراسة الحالية.</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نتائج الفرض الثالث:</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ينص الفرض الثالث على أنه "توجد فروق ذات دالة إحصائيًّا عند مستوى (0.05) بين متوسطي رتب درجات القياسين البعدي والتتبعي لأفراد عينة الدراسة من الأطفال التوحديين على مقياس المهارات الحركية (الغليظة، والدقيقة، والمقياس ككل)، لصالح القياس التتبعي".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وللتحقق من صحة هذا الفرض، تمت مقارنة متوسطي رتب درجات القياسين البعدي والتتبعي لأفراد عينة الدراسة من الأطفال التوحديين على مقياس المهارات الحركية (الغليظة، والدقيقة، والمقياس ككل) المستخدم في الدراسة الحالية، بعد مرور شهر من تطبيق برنامج التدخل المبكر القائم على الأنشطة الحركية في تنمية بعض المهارات الحركية الغليظة والدقيقة لدى الأطفال ذوي اضطراب التوحد، وتم استخدام اختبار ويلكوكسون </w:t>
      </w:r>
      <w:r w:rsidRPr="00885454">
        <w:rPr>
          <w:rFonts w:cs="Simplified Arabic"/>
          <w:lang/>
        </w:rPr>
        <w:t>testWilcoxon</w:t>
      </w:r>
      <w:r w:rsidRPr="00885454">
        <w:rPr>
          <w:rFonts w:cs="Simplified Arabic"/>
          <w:rtl/>
          <w:lang/>
        </w:rPr>
        <w:t xml:space="preserve"> للكشف عن الفروق بين متوسطي رتب درجات القياسين (البعدي والتتبعي)، والتعرف على دلالة هذه الفروق.ويوضح الجدول التالي ما توصلت إليه الباحثة من نتائج في هذا الصدد:</w:t>
      </w:r>
    </w:p>
    <w:p w:rsidR="00470966" w:rsidRPr="00885454" w:rsidRDefault="00470966" w:rsidP="00885454">
      <w:pPr>
        <w:pStyle w:val="Caption"/>
        <w:spacing w:before="0" w:after="0" w:line="360" w:lineRule="auto"/>
        <w:ind w:firstLine="425"/>
        <w:jc w:val="both"/>
        <w:rPr>
          <w:b w:val="0"/>
          <w:bCs w:val="0"/>
          <w:szCs w:val="28"/>
          <w:rtl/>
          <w:lang/>
        </w:rPr>
      </w:pPr>
      <w:r w:rsidRPr="00885454">
        <w:rPr>
          <w:b w:val="0"/>
          <w:bCs w:val="0"/>
          <w:szCs w:val="28"/>
          <w:rtl/>
          <w:lang/>
        </w:rPr>
        <w:t>جدول(</w:t>
      </w:r>
      <w:fldSimple w:instr="ref SEQجدول \* ARABIC \* MERGEFORMAT ">
        <w:r w:rsidRPr="00885454">
          <w:rPr>
            <w:b w:val="0"/>
            <w:bCs w:val="0"/>
            <w:szCs w:val="28"/>
            <w:rtl/>
            <w:lang/>
          </w:rPr>
          <w:t>9</w:t>
        </w:r>
      </w:fldSimple>
      <w:r w:rsidRPr="00885454">
        <w:rPr>
          <w:b w:val="0"/>
          <w:bCs w:val="0"/>
          <w:szCs w:val="28"/>
          <w:rtl/>
          <w:lang/>
        </w:rPr>
        <w:t>)</w:t>
      </w:r>
      <w:r w:rsidRPr="00885454">
        <w:rPr>
          <w:b w:val="0"/>
          <w:bCs w:val="0"/>
          <w:szCs w:val="28"/>
          <w:rtl/>
          <w:lang/>
        </w:rPr>
        <w:br/>
        <w:t>دلالة الفروق بين متوسطي رتب درجات</w:t>
      </w:r>
      <w:r w:rsidRPr="00885454">
        <w:rPr>
          <w:b w:val="0"/>
          <w:bCs w:val="0"/>
          <w:szCs w:val="28"/>
          <w:rtl/>
          <w:lang/>
        </w:rPr>
        <w:br/>
        <w:t xml:space="preserve">القياسين البعدي والتتبعي لأفراد عينة الدراسة من الأطفال </w:t>
      </w:r>
      <w:r w:rsidRPr="00885454">
        <w:rPr>
          <w:b w:val="0"/>
          <w:bCs w:val="0"/>
          <w:szCs w:val="28"/>
          <w:rtl/>
          <w:lang/>
        </w:rPr>
        <w:br/>
        <w:t>التوحديين على مقياس المهارات الحركية (الغليظة، والدقيقة، والمقياس ككل)</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1E0"/>
      </w:tblPr>
      <w:tblGrid>
        <w:gridCol w:w="1145"/>
        <w:gridCol w:w="813"/>
        <w:gridCol w:w="632"/>
        <w:gridCol w:w="1170"/>
        <w:gridCol w:w="1138"/>
        <w:gridCol w:w="926"/>
        <w:gridCol w:w="1063"/>
        <w:gridCol w:w="875"/>
        <w:gridCol w:w="742"/>
      </w:tblGrid>
      <w:tr w:rsidR="00470966" w:rsidRPr="00885454" w:rsidTr="00885454">
        <w:trPr>
          <w:tblHeader/>
          <w:jc w:val="center"/>
        </w:trPr>
        <w:tc>
          <w:tcPr>
            <w:tcW w:w="0" w:type="auto"/>
            <w:tcBorders>
              <w:top w:val="thinThickSmallGap" w:sz="24" w:space="0" w:color="auto"/>
            </w:tcBorders>
            <w:vAlign w:val="center"/>
          </w:tcPr>
          <w:p w:rsidR="00470966" w:rsidRPr="00885454" w:rsidRDefault="00470966" w:rsidP="00885454">
            <w:pPr>
              <w:rPr>
                <w:lang/>
              </w:rPr>
            </w:pPr>
            <w:r w:rsidRPr="00885454">
              <w:rPr>
                <w:rtl/>
                <w:lang/>
              </w:rPr>
              <w:t>أبعاد المقياس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القياس</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العدد</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المتوسط</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الانحراف المعياري</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متوسط الرتب</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مجموع الرتب</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 xml:space="preserve">قيمة </w:t>
            </w:r>
            <w:r w:rsidRPr="00885454">
              <w:rPr>
                <w:lang/>
              </w:rPr>
              <w:t>Z</w:t>
            </w:r>
          </w:p>
        </w:tc>
        <w:tc>
          <w:tcPr>
            <w:tcW w:w="0" w:type="auto"/>
            <w:tcBorders>
              <w:top w:val="thinThickSmallGap" w:sz="24" w:space="0" w:color="auto"/>
            </w:tcBorders>
            <w:vAlign w:val="center"/>
          </w:tcPr>
          <w:p w:rsidR="00470966" w:rsidRPr="00885454" w:rsidRDefault="00470966" w:rsidP="00885454">
            <w:pPr>
              <w:rPr>
                <w:lang/>
              </w:rPr>
            </w:pPr>
            <w:r w:rsidRPr="00885454">
              <w:rPr>
                <w:rtl/>
                <w:lang/>
              </w:rPr>
              <w:t>الدلالة</w:t>
            </w:r>
          </w:p>
        </w:tc>
      </w:tr>
      <w:tr w:rsidR="00470966" w:rsidRPr="00885454" w:rsidTr="00885454">
        <w:trPr>
          <w:trHeight w:val="165"/>
          <w:tblHeader/>
          <w:jc w:val="center"/>
        </w:trPr>
        <w:tc>
          <w:tcPr>
            <w:tcW w:w="0" w:type="auto"/>
            <w:vMerge w:val="restart"/>
            <w:vAlign w:val="center"/>
          </w:tcPr>
          <w:p w:rsidR="00470966" w:rsidRPr="00885454" w:rsidRDefault="00470966" w:rsidP="00885454">
            <w:pPr>
              <w:rPr>
                <w:lang/>
              </w:rPr>
            </w:pPr>
            <w:r w:rsidRPr="00885454">
              <w:rPr>
                <w:rtl/>
                <w:lang/>
              </w:rPr>
              <w:t>المهارات الحركية الغليظة</w:t>
            </w:r>
          </w:p>
        </w:tc>
        <w:tc>
          <w:tcPr>
            <w:tcW w:w="0" w:type="auto"/>
            <w:vAlign w:val="center"/>
          </w:tcPr>
          <w:p w:rsidR="00470966" w:rsidRPr="00885454" w:rsidRDefault="00470966" w:rsidP="00885454">
            <w:pPr>
              <w:rPr>
                <w:lang/>
              </w:rPr>
            </w:pPr>
            <w:r w:rsidRPr="00885454">
              <w:rPr>
                <w:rtl/>
                <w:lang/>
              </w:rPr>
              <w:t>البعدي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69.357</w:t>
            </w:r>
          </w:p>
        </w:tc>
        <w:tc>
          <w:tcPr>
            <w:tcW w:w="0" w:type="auto"/>
            <w:vAlign w:val="center"/>
          </w:tcPr>
          <w:p w:rsidR="00470966" w:rsidRPr="00885454" w:rsidRDefault="00470966" w:rsidP="00885454">
            <w:pPr>
              <w:rPr>
                <w:lang/>
              </w:rPr>
            </w:pPr>
            <w:r w:rsidRPr="00885454">
              <w:rPr>
                <w:rtl/>
                <w:lang/>
              </w:rPr>
              <w:t>1.0616</w:t>
            </w:r>
          </w:p>
        </w:tc>
        <w:tc>
          <w:tcPr>
            <w:tcW w:w="0" w:type="auto"/>
            <w:vMerge w:val="restart"/>
            <w:vAlign w:val="center"/>
          </w:tcPr>
          <w:p w:rsidR="00470966" w:rsidRPr="00885454" w:rsidRDefault="00470966" w:rsidP="00885454">
            <w:pPr>
              <w:rPr>
                <w:lang/>
              </w:rPr>
            </w:pPr>
            <w:r w:rsidRPr="00885454">
              <w:rPr>
                <w:rtl/>
                <w:lang/>
              </w:rPr>
              <w:t>14.50</w:t>
            </w:r>
          </w:p>
        </w:tc>
        <w:tc>
          <w:tcPr>
            <w:tcW w:w="0" w:type="auto"/>
            <w:vMerge w:val="restart"/>
            <w:vAlign w:val="center"/>
          </w:tcPr>
          <w:p w:rsidR="00470966" w:rsidRPr="00885454" w:rsidRDefault="00470966" w:rsidP="00885454">
            <w:pPr>
              <w:rPr>
                <w:lang/>
              </w:rPr>
            </w:pPr>
            <w:r w:rsidRPr="00885454">
              <w:rPr>
                <w:rtl/>
                <w:lang/>
              </w:rPr>
              <w:t>406.00</w:t>
            </w:r>
          </w:p>
        </w:tc>
        <w:tc>
          <w:tcPr>
            <w:tcW w:w="0" w:type="auto"/>
            <w:vMerge w:val="restart"/>
            <w:vAlign w:val="center"/>
          </w:tcPr>
          <w:p w:rsidR="00470966" w:rsidRPr="00885454" w:rsidRDefault="00470966" w:rsidP="00885454">
            <w:pPr>
              <w:rPr>
                <w:lang/>
              </w:rPr>
            </w:pPr>
            <w:r w:rsidRPr="00885454">
              <w:rPr>
                <w:rtl/>
                <w:lang/>
              </w:rPr>
              <w:t>4.686</w:t>
            </w:r>
          </w:p>
        </w:tc>
        <w:tc>
          <w:tcPr>
            <w:tcW w:w="0" w:type="auto"/>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0" w:type="auto"/>
            <w:vMerge/>
            <w:vAlign w:val="center"/>
          </w:tcPr>
          <w:p w:rsidR="00470966" w:rsidRPr="00885454" w:rsidRDefault="00470966" w:rsidP="00885454">
            <w:pPr>
              <w:rPr>
                <w:lang/>
              </w:rPr>
            </w:pPr>
          </w:p>
        </w:tc>
        <w:tc>
          <w:tcPr>
            <w:tcW w:w="0" w:type="auto"/>
            <w:vAlign w:val="center"/>
          </w:tcPr>
          <w:p w:rsidR="00470966" w:rsidRPr="00885454" w:rsidRDefault="00470966" w:rsidP="00885454">
            <w:pPr>
              <w:rPr>
                <w:lang/>
              </w:rPr>
            </w:pPr>
            <w:r w:rsidRPr="00885454">
              <w:rPr>
                <w:rtl/>
                <w:lang/>
              </w:rPr>
              <w:t>التتبعي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74.107</w:t>
            </w:r>
          </w:p>
        </w:tc>
        <w:tc>
          <w:tcPr>
            <w:tcW w:w="0" w:type="auto"/>
            <w:vAlign w:val="center"/>
          </w:tcPr>
          <w:p w:rsidR="00470966" w:rsidRPr="00885454" w:rsidRDefault="00470966" w:rsidP="00885454">
            <w:pPr>
              <w:rPr>
                <w:lang/>
              </w:rPr>
            </w:pPr>
            <w:r w:rsidRPr="00885454">
              <w:rPr>
                <w:rtl/>
                <w:lang/>
              </w:rPr>
              <w:t>0.786</w:t>
            </w: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r>
      <w:tr w:rsidR="00470966" w:rsidRPr="00885454" w:rsidTr="00885454">
        <w:trPr>
          <w:trHeight w:val="165"/>
          <w:tblHeader/>
          <w:jc w:val="center"/>
        </w:trPr>
        <w:tc>
          <w:tcPr>
            <w:tcW w:w="0" w:type="auto"/>
            <w:vMerge w:val="restart"/>
            <w:vAlign w:val="center"/>
          </w:tcPr>
          <w:p w:rsidR="00470966" w:rsidRPr="00885454" w:rsidRDefault="00470966" w:rsidP="00885454">
            <w:pPr>
              <w:rPr>
                <w:lang/>
              </w:rPr>
            </w:pPr>
            <w:r w:rsidRPr="00885454">
              <w:rPr>
                <w:rtl/>
                <w:lang/>
              </w:rPr>
              <w:t>المهارات الحركية الدقيقة</w:t>
            </w:r>
          </w:p>
        </w:tc>
        <w:tc>
          <w:tcPr>
            <w:tcW w:w="0" w:type="auto"/>
            <w:vAlign w:val="center"/>
          </w:tcPr>
          <w:p w:rsidR="00470966" w:rsidRPr="00885454" w:rsidRDefault="00470966" w:rsidP="00885454">
            <w:pPr>
              <w:rPr>
                <w:lang/>
              </w:rPr>
            </w:pPr>
            <w:r w:rsidRPr="00885454">
              <w:rPr>
                <w:rtl/>
                <w:lang/>
              </w:rPr>
              <w:t>البعدي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50.321</w:t>
            </w:r>
          </w:p>
        </w:tc>
        <w:tc>
          <w:tcPr>
            <w:tcW w:w="0" w:type="auto"/>
            <w:vAlign w:val="center"/>
          </w:tcPr>
          <w:p w:rsidR="00470966" w:rsidRPr="00885454" w:rsidRDefault="00470966" w:rsidP="00885454">
            <w:pPr>
              <w:rPr>
                <w:lang/>
              </w:rPr>
            </w:pPr>
            <w:r w:rsidRPr="00885454">
              <w:rPr>
                <w:rtl/>
                <w:lang/>
              </w:rPr>
              <w:t>0.819</w:t>
            </w:r>
          </w:p>
        </w:tc>
        <w:tc>
          <w:tcPr>
            <w:tcW w:w="0" w:type="auto"/>
            <w:vMerge w:val="restart"/>
            <w:vAlign w:val="center"/>
          </w:tcPr>
          <w:p w:rsidR="00470966" w:rsidRPr="00885454" w:rsidRDefault="00470966" w:rsidP="00885454">
            <w:pPr>
              <w:rPr>
                <w:lang/>
              </w:rPr>
            </w:pPr>
            <w:r w:rsidRPr="00885454">
              <w:rPr>
                <w:rtl/>
                <w:lang/>
              </w:rPr>
              <w:t>14.50</w:t>
            </w:r>
          </w:p>
        </w:tc>
        <w:tc>
          <w:tcPr>
            <w:tcW w:w="0" w:type="auto"/>
            <w:vMerge w:val="restart"/>
            <w:vAlign w:val="center"/>
          </w:tcPr>
          <w:p w:rsidR="00470966" w:rsidRPr="00885454" w:rsidRDefault="00470966" w:rsidP="00885454">
            <w:pPr>
              <w:rPr>
                <w:lang/>
              </w:rPr>
            </w:pPr>
            <w:r w:rsidRPr="00885454">
              <w:rPr>
                <w:rtl/>
                <w:lang/>
              </w:rPr>
              <w:t>406.00</w:t>
            </w:r>
          </w:p>
        </w:tc>
        <w:tc>
          <w:tcPr>
            <w:tcW w:w="0" w:type="auto"/>
            <w:vMerge w:val="restart"/>
            <w:vAlign w:val="center"/>
          </w:tcPr>
          <w:p w:rsidR="00470966" w:rsidRPr="00885454" w:rsidRDefault="00470966" w:rsidP="00885454">
            <w:pPr>
              <w:rPr>
                <w:lang/>
              </w:rPr>
            </w:pPr>
            <w:r w:rsidRPr="00885454">
              <w:rPr>
                <w:rtl/>
                <w:lang/>
              </w:rPr>
              <w:t>4.698</w:t>
            </w:r>
          </w:p>
        </w:tc>
        <w:tc>
          <w:tcPr>
            <w:tcW w:w="0" w:type="auto"/>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0" w:type="auto"/>
            <w:vMerge/>
            <w:vAlign w:val="center"/>
          </w:tcPr>
          <w:p w:rsidR="00470966" w:rsidRPr="00885454" w:rsidRDefault="00470966" w:rsidP="00885454">
            <w:pPr>
              <w:rPr>
                <w:lang/>
              </w:rPr>
            </w:pPr>
          </w:p>
        </w:tc>
        <w:tc>
          <w:tcPr>
            <w:tcW w:w="0" w:type="auto"/>
            <w:vAlign w:val="center"/>
          </w:tcPr>
          <w:p w:rsidR="00470966" w:rsidRPr="00885454" w:rsidRDefault="00470966" w:rsidP="00885454">
            <w:pPr>
              <w:rPr>
                <w:lang/>
              </w:rPr>
            </w:pPr>
            <w:r w:rsidRPr="00885454">
              <w:rPr>
                <w:rtl/>
                <w:lang/>
              </w:rPr>
              <w:t>التتبعي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56.750</w:t>
            </w:r>
          </w:p>
        </w:tc>
        <w:tc>
          <w:tcPr>
            <w:tcW w:w="0" w:type="auto"/>
            <w:vAlign w:val="center"/>
          </w:tcPr>
          <w:p w:rsidR="00470966" w:rsidRPr="00885454" w:rsidRDefault="00470966" w:rsidP="00885454">
            <w:pPr>
              <w:rPr>
                <w:lang/>
              </w:rPr>
            </w:pPr>
            <w:r w:rsidRPr="00885454">
              <w:rPr>
                <w:rtl/>
                <w:lang/>
              </w:rPr>
              <w:t>0.844</w:t>
            </w: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c>
          <w:tcPr>
            <w:tcW w:w="0" w:type="auto"/>
            <w:vMerge/>
            <w:vAlign w:val="center"/>
          </w:tcPr>
          <w:p w:rsidR="00470966" w:rsidRPr="00885454" w:rsidRDefault="00470966" w:rsidP="00885454">
            <w:pPr>
              <w:rPr>
                <w:lang/>
              </w:rPr>
            </w:pPr>
          </w:p>
        </w:tc>
      </w:tr>
      <w:tr w:rsidR="00470966" w:rsidRPr="00885454" w:rsidTr="00885454">
        <w:trPr>
          <w:trHeight w:val="165"/>
          <w:tblHeader/>
          <w:jc w:val="center"/>
        </w:trPr>
        <w:tc>
          <w:tcPr>
            <w:tcW w:w="0" w:type="auto"/>
            <w:vMerge w:val="restart"/>
            <w:vAlign w:val="center"/>
          </w:tcPr>
          <w:p w:rsidR="00470966" w:rsidRPr="00885454" w:rsidRDefault="00470966" w:rsidP="00885454">
            <w:pPr>
              <w:rPr>
                <w:lang/>
              </w:rPr>
            </w:pPr>
            <w:r w:rsidRPr="00885454">
              <w:rPr>
                <w:rtl/>
                <w:lang/>
              </w:rPr>
              <w:t>الدرجة الكلية</w:t>
            </w:r>
          </w:p>
        </w:tc>
        <w:tc>
          <w:tcPr>
            <w:tcW w:w="0" w:type="auto"/>
            <w:vAlign w:val="center"/>
          </w:tcPr>
          <w:p w:rsidR="00470966" w:rsidRPr="00885454" w:rsidRDefault="00470966" w:rsidP="00885454">
            <w:pPr>
              <w:rPr>
                <w:lang/>
              </w:rPr>
            </w:pPr>
            <w:r w:rsidRPr="00885454">
              <w:rPr>
                <w:rtl/>
                <w:lang/>
              </w:rPr>
              <w:t>البعدي</w:t>
            </w:r>
          </w:p>
        </w:tc>
        <w:tc>
          <w:tcPr>
            <w:tcW w:w="0" w:type="auto"/>
            <w:vAlign w:val="center"/>
          </w:tcPr>
          <w:p w:rsidR="00470966" w:rsidRPr="00885454" w:rsidRDefault="00470966" w:rsidP="00885454">
            <w:pPr>
              <w:rPr>
                <w:lang/>
              </w:rPr>
            </w:pPr>
            <w:r w:rsidRPr="00885454">
              <w:rPr>
                <w:rtl/>
                <w:lang/>
              </w:rPr>
              <w:t>28</w:t>
            </w:r>
          </w:p>
        </w:tc>
        <w:tc>
          <w:tcPr>
            <w:tcW w:w="0" w:type="auto"/>
            <w:vAlign w:val="center"/>
          </w:tcPr>
          <w:p w:rsidR="00470966" w:rsidRPr="00885454" w:rsidRDefault="00470966" w:rsidP="00885454">
            <w:pPr>
              <w:rPr>
                <w:lang/>
              </w:rPr>
            </w:pPr>
            <w:r w:rsidRPr="00885454">
              <w:rPr>
                <w:rtl/>
                <w:lang/>
              </w:rPr>
              <w:t>119.679</w:t>
            </w:r>
          </w:p>
        </w:tc>
        <w:tc>
          <w:tcPr>
            <w:tcW w:w="0" w:type="auto"/>
            <w:vAlign w:val="center"/>
          </w:tcPr>
          <w:p w:rsidR="00470966" w:rsidRPr="00885454" w:rsidRDefault="00470966" w:rsidP="00885454">
            <w:pPr>
              <w:rPr>
                <w:lang/>
              </w:rPr>
            </w:pPr>
            <w:r w:rsidRPr="00885454">
              <w:rPr>
                <w:rtl/>
                <w:lang/>
              </w:rPr>
              <w:t>1.219</w:t>
            </w:r>
          </w:p>
        </w:tc>
        <w:tc>
          <w:tcPr>
            <w:tcW w:w="0" w:type="auto"/>
            <w:vMerge w:val="restart"/>
            <w:vAlign w:val="center"/>
          </w:tcPr>
          <w:p w:rsidR="00470966" w:rsidRPr="00885454" w:rsidRDefault="00470966" w:rsidP="00885454">
            <w:pPr>
              <w:rPr>
                <w:lang/>
              </w:rPr>
            </w:pPr>
            <w:r w:rsidRPr="00885454">
              <w:rPr>
                <w:rtl/>
                <w:lang/>
              </w:rPr>
              <w:t>14.50</w:t>
            </w:r>
          </w:p>
        </w:tc>
        <w:tc>
          <w:tcPr>
            <w:tcW w:w="0" w:type="auto"/>
            <w:vMerge w:val="restart"/>
            <w:vAlign w:val="center"/>
          </w:tcPr>
          <w:p w:rsidR="00470966" w:rsidRPr="00885454" w:rsidRDefault="00470966" w:rsidP="00885454">
            <w:pPr>
              <w:rPr>
                <w:lang/>
              </w:rPr>
            </w:pPr>
            <w:r w:rsidRPr="00885454">
              <w:rPr>
                <w:rtl/>
                <w:lang/>
              </w:rPr>
              <w:t>406.00</w:t>
            </w:r>
          </w:p>
        </w:tc>
        <w:tc>
          <w:tcPr>
            <w:tcW w:w="0" w:type="auto"/>
            <w:vMerge w:val="restart"/>
            <w:vAlign w:val="center"/>
          </w:tcPr>
          <w:p w:rsidR="00470966" w:rsidRPr="00885454" w:rsidRDefault="00470966" w:rsidP="00885454">
            <w:pPr>
              <w:rPr>
                <w:lang/>
              </w:rPr>
            </w:pPr>
            <w:r w:rsidRPr="00885454">
              <w:rPr>
                <w:rtl/>
                <w:lang/>
              </w:rPr>
              <w:t>4.655</w:t>
            </w:r>
          </w:p>
        </w:tc>
        <w:tc>
          <w:tcPr>
            <w:tcW w:w="0" w:type="auto"/>
            <w:vMerge w:val="restart"/>
            <w:vAlign w:val="center"/>
          </w:tcPr>
          <w:p w:rsidR="00470966" w:rsidRPr="00885454" w:rsidRDefault="00470966" w:rsidP="00885454">
            <w:pPr>
              <w:rPr>
                <w:lang/>
              </w:rPr>
            </w:pPr>
            <w:r w:rsidRPr="00885454">
              <w:rPr>
                <w:rtl/>
                <w:lang/>
              </w:rPr>
              <w:t>دالة</w:t>
            </w:r>
          </w:p>
        </w:tc>
      </w:tr>
      <w:tr w:rsidR="00470966" w:rsidRPr="00885454" w:rsidTr="00885454">
        <w:trPr>
          <w:trHeight w:val="165"/>
          <w:tblHeader/>
          <w:jc w:val="center"/>
        </w:trPr>
        <w:tc>
          <w:tcPr>
            <w:tcW w:w="0" w:type="auto"/>
            <w:vMerge/>
            <w:tcBorders>
              <w:bottom w:val="thinThickSmallGap" w:sz="24" w:space="0" w:color="auto"/>
            </w:tcBorders>
            <w:vAlign w:val="center"/>
          </w:tcPr>
          <w:p w:rsidR="00470966" w:rsidRPr="00885454" w:rsidRDefault="00470966" w:rsidP="00885454">
            <w:pPr>
              <w:rPr>
                <w:lang/>
              </w:rPr>
            </w:pP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التتبعي</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28</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130.857</w:t>
            </w:r>
          </w:p>
        </w:tc>
        <w:tc>
          <w:tcPr>
            <w:tcW w:w="0" w:type="auto"/>
            <w:tcBorders>
              <w:bottom w:val="thinThickSmallGap" w:sz="24" w:space="0" w:color="auto"/>
            </w:tcBorders>
            <w:vAlign w:val="center"/>
          </w:tcPr>
          <w:p w:rsidR="00470966" w:rsidRPr="00885454" w:rsidRDefault="00470966" w:rsidP="00885454">
            <w:pPr>
              <w:rPr>
                <w:lang/>
              </w:rPr>
            </w:pPr>
            <w:r w:rsidRPr="00885454">
              <w:rPr>
                <w:rtl/>
                <w:lang/>
              </w:rPr>
              <w:t>1.458</w:t>
            </w:r>
          </w:p>
        </w:tc>
        <w:tc>
          <w:tcPr>
            <w:tcW w:w="0" w:type="auto"/>
            <w:vMerge/>
            <w:tcBorders>
              <w:bottom w:val="thinThickSmallGap" w:sz="24" w:space="0" w:color="auto"/>
            </w:tcBorders>
            <w:vAlign w:val="center"/>
          </w:tcPr>
          <w:p w:rsidR="00470966" w:rsidRPr="00885454" w:rsidRDefault="00470966" w:rsidP="00885454">
            <w:pPr>
              <w:rPr>
                <w:lang/>
              </w:rPr>
            </w:pPr>
          </w:p>
        </w:tc>
        <w:tc>
          <w:tcPr>
            <w:tcW w:w="0" w:type="auto"/>
            <w:vMerge/>
            <w:tcBorders>
              <w:bottom w:val="thinThickSmallGap" w:sz="24" w:space="0" w:color="auto"/>
            </w:tcBorders>
            <w:vAlign w:val="center"/>
          </w:tcPr>
          <w:p w:rsidR="00470966" w:rsidRPr="00885454" w:rsidRDefault="00470966" w:rsidP="00885454">
            <w:pPr>
              <w:rPr>
                <w:lang/>
              </w:rPr>
            </w:pPr>
          </w:p>
        </w:tc>
        <w:tc>
          <w:tcPr>
            <w:tcW w:w="0" w:type="auto"/>
            <w:vMerge/>
            <w:tcBorders>
              <w:bottom w:val="thinThickSmallGap" w:sz="24" w:space="0" w:color="auto"/>
            </w:tcBorders>
            <w:vAlign w:val="center"/>
          </w:tcPr>
          <w:p w:rsidR="00470966" w:rsidRPr="00885454" w:rsidRDefault="00470966" w:rsidP="00885454">
            <w:pPr>
              <w:rPr>
                <w:lang/>
              </w:rPr>
            </w:pPr>
          </w:p>
        </w:tc>
        <w:tc>
          <w:tcPr>
            <w:tcW w:w="0" w:type="auto"/>
            <w:vMerge/>
            <w:tcBorders>
              <w:bottom w:val="thinThickSmallGap" w:sz="24" w:space="0" w:color="auto"/>
            </w:tcBorders>
            <w:vAlign w:val="center"/>
          </w:tcPr>
          <w:p w:rsidR="00470966" w:rsidRPr="00885454" w:rsidRDefault="00470966" w:rsidP="00885454">
            <w:pPr>
              <w:rPr>
                <w:lang/>
              </w:rPr>
            </w:pPr>
          </w:p>
        </w:tc>
      </w:tr>
    </w:tbl>
    <w:p w:rsidR="00470966" w:rsidRPr="00885454" w:rsidRDefault="00470966" w:rsidP="00885454">
      <w:pPr>
        <w:spacing w:line="360" w:lineRule="auto"/>
        <w:ind w:firstLine="425"/>
        <w:jc w:val="both"/>
        <w:rPr>
          <w:rtl/>
          <w:lang/>
        </w:rPr>
      </w:pPr>
      <w:r w:rsidRPr="00885454">
        <w:rPr>
          <w:rtl/>
          <w:lang/>
        </w:rPr>
        <w:t xml:space="preserve">قيمة </w:t>
      </w:r>
      <w:r w:rsidRPr="00885454">
        <w:rPr>
          <w:lang/>
        </w:rPr>
        <w:t>Z</w:t>
      </w:r>
      <w:r w:rsidRPr="00885454">
        <w:rPr>
          <w:rtl/>
          <w:lang/>
        </w:rPr>
        <w:t xml:space="preserve"> عند مستوي دلالة (0.01) = 2.58قيمة </w:t>
      </w:r>
      <w:r w:rsidRPr="00885454">
        <w:rPr>
          <w:lang/>
        </w:rPr>
        <w:t>Z</w:t>
      </w:r>
      <w:r w:rsidRPr="00885454">
        <w:rPr>
          <w:rtl/>
          <w:lang/>
        </w:rPr>
        <w:t xml:space="preserve"> عند مستوى دلالة (0.05) = 1.96</w:t>
      </w:r>
    </w:p>
    <w:p w:rsidR="00470966" w:rsidRPr="00885454" w:rsidRDefault="00470966" w:rsidP="00885454">
      <w:pPr>
        <w:spacing w:line="360" w:lineRule="auto"/>
        <w:ind w:firstLine="425"/>
        <w:jc w:val="both"/>
        <w:rPr>
          <w:rtl/>
          <w:lang/>
        </w:rPr>
      </w:pPr>
      <w:r w:rsidRPr="00885454">
        <w:rPr>
          <w:rtl/>
          <w:lang/>
        </w:rPr>
        <w:t xml:space="preserve">يوضح الجدول السابق نتائج اختبار ويلكوكسون </w:t>
      </w:r>
      <w:r w:rsidRPr="00885454">
        <w:rPr>
          <w:lang/>
        </w:rPr>
        <w:t>testWilcoxon</w:t>
      </w:r>
      <w:r w:rsidRPr="00885454">
        <w:rPr>
          <w:rtl/>
          <w:lang/>
        </w:rPr>
        <w:t xml:space="preserve"> والتي تشير إلي وجود فروق ذات دلالة إحصائية عند مستوى دلالة (0.01) بين متوسطي رتب درجات القياسين البعدي والتتبعي لأفراد عينة الدراسة من الأطفال التوحديين على مقياس المهارات الحركية (الغليظة، والدقيقة، والمقياس ككل) بعد مرور شهر من تطبيق برنامج التدخل المبكر القائم على الأنشطة الحركية في تنمية بعض المهارات الحركية الغليظة والدقيقة لدى الأطفال ذوي اضطراب التوحد، لصالح القياس التتبعي؛ حيث بلغت قيم </w:t>
      </w:r>
      <w:r w:rsidRPr="00885454">
        <w:rPr>
          <w:lang/>
        </w:rPr>
        <w:t>Z</w:t>
      </w:r>
      <w:r w:rsidRPr="00885454">
        <w:rPr>
          <w:rtl/>
          <w:lang/>
        </w:rPr>
        <w:t xml:space="preserve"> بين القياسين البعدي والتتبعي لأفراد عينة الدراسة في محور المهارات الحركية الغليظة (4.686)، وفي محور المهارات الحركية الدقيقة (4.698)، وفي الدرجة الكلية للمقياس (4.655)؛ وهم جميعاً أكبر من قيمة (</w:t>
      </w:r>
      <w:r w:rsidRPr="00885454">
        <w:rPr>
          <w:lang/>
        </w:rPr>
        <w:t>Z</w:t>
      </w:r>
      <w:r w:rsidRPr="00885454">
        <w:rPr>
          <w:rtl/>
          <w:lang/>
        </w:rPr>
        <w:t>) الجدولية عند مستوي دلالة (0.01) وهي تساوي (2.580)، ومستوى دلالة (0.05) وهي تساوي (1.960)؛ مما يدعو لقبول الفرض الثالث للدراسة، والذي يؤكد علي وجود فروق جوهرية بين متوسطي رتب درجاتأفراد عينة الدراسة من الأطفال التوحديين في التطبيقين البعدي والتتبعي (بعد مرور شهر من تطبيق برنامج التدخل المبكر القائم على الأنشطة الحركية في تنمية بعض المهارات الحركية الغليظة والدقيقة لدى الأطفال ذوي اضطراب التوحد) على مقياس المهارات الحركية (الغليظة، والدقيقة، والمقياس ككل) المستخدم في الدراسة الحالية لصالح القياس التتبعي، وهذا يدلل علي تحقق صحة الفرض الثالث للدراسة.</w:t>
      </w:r>
    </w:p>
    <w:p w:rsidR="00470966" w:rsidRPr="00885454" w:rsidRDefault="00470966" w:rsidP="00885454">
      <w:pPr>
        <w:pStyle w:val="Normal20CharCharCharCharCharChar"/>
        <w:spacing w:line="360" w:lineRule="auto"/>
        <w:ind w:left="0" w:firstLine="425"/>
        <w:rPr>
          <w:rFonts w:cs="Simplified Arabic"/>
          <w:rtl/>
          <w:lang/>
        </w:rPr>
      </w:pPr>
      <w:r w:rsidRPr="00885454">
        <w:rPr>
          <w:rFonts w:cs="Simplified Arabic" w:hint="eastAsia"/>
          <w:rtl/>
          <w:lang/>
        </w:rPr>
        <w:t>والرسم</w:t>
      </w:r>
      <w:r w:rsidRPr="00885454">
        <w:rPr>
          <w:rFonts w:cs="Simplified Arabic"/>
          <w:rtl/>
          <w:lang/>
        </w:rPr>
        <w:t xml:space="preserve"> </w:t>
      </w:r>
      <w:r w:rsidRPr="00885454">
        <w:rPr>
          <w:rFonts w:cs="Simplified Arabic" w:hint="eastAsia"/>
          <w:rtl/>
          <w:lang/>
        </w:rPr>
        <w:t>البياني</w:t>
      </w:r>
      <w:r w:rsidRPr="00885454">
        <w:rPr>
          <w:rFonts w:cs="Simplified Arabic"/>
          <w:rtl/>
          <w:lang/>
        </w:rPr>
        <w:t xml:space="preserve"> </w:t>
      </w:r>
      <w:r w:rsidRPr="00885454">
        <w:rPr>
          <w:rFonts w:cs="Simplified Arabic" w:hint="eastAsia"/>
          <w:rtl/>
          <w:lang/>
        </w:rPr>
        <w:t>التالي</w:t>
      </w:r>
      <w:r w:rsidRPr="00885454">
        <w:rPr>
          <w:rFonts w:cs="Simplified Arabic"/>
          <w:rtl/>
          <w:lang/>
        </w:rPr>
        <w:t xml:space="preserve"> </w:t>
      </w:r>
      <w:r w:rsidRPr="00885454">
        <w:rPr>
          <w:rFonts w:cs="Simplified Arabic" w:hint="eastAsia"/>
          <w:rtl/>
          <w:lang/>
        </w:rPr>
        <w:t>يوضح</w:t>
      </w:r>
      <w:r w:rsidRPr="00885454">
        <w:rPr>
          <w:rFonts w:cs="Simplified Arabic"/>
          <w:rtl/>
          <w:lang/>
        </w:rPr>
        <w:t xml:space="preserve"> </w:t>
      </w:r>
      <w:r w:rsidRPr="00885454">
        <w:rPr>
          <w:rFonts w:cs="Simplified Arabic" w:hint="eastAsia"/>
          <w:rtl/>
          <w:lang/>
        </w:rPr>
        <w:t>الفرق</w:t>
      </w:r>
      <w:r w:rsidRPr="00885454">
        <w:rPr>
          <w:rFonts w:cs="Simplified Arabic"/>
          <w:rtl/>
          <w:lang/>
        </w:rPr>
        <w:t xml:space="preserve"> </w:t>
      </w:r>
      <w:r w:rsidRPr="00885454">
        <w:rPr>
          <w:rFonts w:cs="Simplified Arabic" w:hint="eastAsia"/>
          <w:rtl/>
          <w:lang/>
        </w:rPr>
        <w:t>بين</w:t>
      </w:r>
      <w:r w:rsidRPr="00885454">
        <w:rPr>
          <w:rFonts w:cs="Simplified Arabic"/>
          <w:rtl/>
          <w:lang/>
        </w:rPr>
        <w:t xml:space="preserve"> </w:t>
      </w:r>
      <w:r w:rsidRPr="00885454">
        <w:rPr>
          <w:rFonts w:cs="Simplified Arabic" w:hint="eastAsia"/>
          <w:rtl/>
          <w:lang/>
        </w:rPr>
        <w:t>متوسطات</w:t>
      </w:r>
      <w:r w:rsidRPr="00885454">
        <w:rPr>
          <w:rFonts w:cs="Simplified Arabic"/>
          <w:rtl/>
          <w:lang/>
        </w:rPr>
        <w:t xml:space="preserve"> </w:t>
      </w:r>
      <w:r w:rsidRPr="00885454">
        <w:rPr>
          <w:rFonts w:cs="Simplified Arabic" w:hint="eastAsia"/>
          <w:rtl/>
          <w:lang/>
        </w:rPr>
        <w:t>رتب</w:t>
      </w:r>
      <w:r w:rsidRPr="00885454">
        <w:rPr>
          <w:rFonts w:cs="Simplified Arabic"/>
          <w:rtl/>
          <w:lang/>
        </w:rPr>
        <w:t xml:space="preserve"> </w:t>
      </w:r>
      <w:r w:rsidRPr="00885454">
        <w:rPr>
          <w:rFonts w:cs="Simplified Arabic" w:hint="eastAsia"/>
          <w:rtl/>
          <w:lang/>
        </w:rPr>
        <w:t>درجات</w:t>
      </w:r>
      <w:r w:rsidRPr="00885454">
        <w:rPr>
          <w:rFonts w:cs="Simplified Arabic"/>
          <w:rtl/>
          <w:lang/>
        </w:rPr>
        <w:t xml:space="preserve"> </w:t>
      </w:r>
      <w:r w:rsidRPr="00885454">
        <w:rPr>
          <w:rFonts w:cs="Simplified Arabic" w:hint="eastAsia"/>
          <w:rtl/>
          <w:lang/>
        </w:rPr>
        <w:t>أفراد</w:t>
      </w:r>
      <w:r w:rsidRPr="00885454">
        <w:rPr>
          <w:rFonts w:cs="Simplified Arabic"/>
          <w:rtl/>
          <w:lang/>
        </w:rPr>
        <w:t xml:space="preserve"> </w:t>
      </w:r>
      <w:r w:rsidRPr="00885454">
        <w:rPr>
          <w:rFonts w:cs="Simplified Arabic" w:hint="eastAsia"/>
          <w:rtl/>
          <w:lang/>
        </w:rPr>
        <w:t>عينة</w:t>
      </w:r>
      <w:r w:rsidRPr="00885454">
        <w:rPr>
          <w:rFonts w:cs="Simplified Arabic"/>
          <w:rtl/>
          <w:lang/>
        </w:rPr>
        <w:t xml:space="preserve"> </w:t>
      </w:r>
      <w:r w:rsidRPr="00885454">
        <w:rPr>
          <w:rFonts w:cs="Simplified Arabic" w:hint="eastAsia"/>
          <w:rtl/>
          <w:lang/>
        </w:rPr>
        <w:t>الدراسة</w:t>
      </w:r>
      <w:r w:rsidRPr="00885454">
        <w:rPr>
          <w:rFonts w:cs="Simplified Arabic"/>
          <w:rtl/>
          <w:lang/>
        </w:rPr>
        <w:t xml:space="preserve"> </w:t>
      </w:r>
      <w:r w:rsidRPr="00885454">
        <w:rPr>
          <w:rFonts w:cs="Simplified Arabic" w:hint="eastAsia"/>
          <w:rtl/>
          <w:lang/>
        </w:rPr>
        <w:t>من</w:t>
      </w:r>
      <w:r w:rsidRPr="00885454">
        <w:rPr>
          <w:rFonts w:cs="Simplified Arabic"/>
          <w:rtl/>
          <w:lang/>
        </w:rPr>
        <w:t xml:space="preserve"> </w:t>
      </w:r>
      <w:r w:rsidRPr="00885454">
        <w:rPr>
          <w:rFonts w:cs="Simplified Arabic" w:hint="eastAsia"/>
          <w:rtl/>
          <w:lang/>
        </w:rPr>
        <w:t>الأطفال</w:t>
      </w:r>
      <w:r w:rsidRPr="00885454">
        <w:rPr>
          <w:rFonts w:cs="Simplified Arabic"/>
          <w:rtl/>
          <w:lang/>
        </w:rPr>
        <w:t xml:space="preserve"> </w:t>
      </w:r>
      <w:r w:rsidRPr="00885454">
        <w:rPr>
          <w:rFonts w:cs="Simplified Arabic" w:hint="eastAsia"/>
          <w:rtl/>
          <w:lang/>
        </w:rPr>
        <w:t>التوحديين</w:t>
      </w:r>
      <w:r w:rsidRPr="00885454">
        <w:rPr>
          <w:rFonts w:cs="Simplified Arabic"/>
          <w:rtl/>
          <w:lang/>
        </w:rPr>
        <w:t xml:space="preserve"> </w:t>
      </w:r>
      <w:r w:rsidRPr="00885454">
        <w:rPr>
          <w:rFonts w:cs="Simplified Arabic" w:hint="eastAsia"/>
          <w:rtl/>
          <w:lang/>
        </w:rPr>
        <w:t>على</w:t>
      </w:r>
      <w:r w:rsidRPr="00885454">
        <w:rPr>
          <w:rFonts w:cs="Simplified Arabic"/>
          <w:rtl/>
          <w:lang/>
        </w:rPr>
        <w:t xml:space="preserve"> </w:t>
      </w:r>
      <w:r w:rsidRPr="00885454">
        <w:rPr>
          <w:rFonts w:cs="Simplified Arabic" w:hint="eastAsia"/>
          <w:rtl/>
          <w:lang/>
        </w:rPr>
        <w:t>مقياس</w:t>
      </w:r>
      <w:r w:rsidRPr="00885454">
        <w:rPr>
          <w:rFonts w:cs="Simplified Arabic"/>
          <w:rtl/>
          <w:lang/>
        </w:rPr>
        <w:t xml:space="preserve"> </w:t>
      </w:r>
      <w:r w:rsidRPr="00885454">
        <w:rPr>
          <w:rFonts w:cs="Simplified Arabic" w:hint="eastAsia"/>
          <w:rtl/>
          <w:lang/>
        </w:rPr>
        <w:t>المهارات</w:t>
      </w:r>
      <w:r w:rsidRPr="00885454">
        <w:rPr>
          <w:rFonts w:cs="Simplified Arabic"/>
          <w:rtl/>
          <w:lang/>
        </w:rPr>
        <w:t xml:space="preserve"> </w:t>
      </w:r>
      <w:r w:rsidRPr="00885454">
        <w:rPr>
          <w:rFonts w:cs="Simplified Arabic" w:hint="eastAsia"/>
          <w:rtl/>
          <w:lang/>
        </w:rPr>
        <w:t>الحركية</w:t>
      </w:r>
      <w:r w:rsidRPr="00885454">
        <w:rPr>
          <w:rFonts w:cs="Simplified Arabic"/>
          <w:rtl/>
          <w:lang/>
        </w:rPr>
        <w:t xml:space="preserve"> (</w:t>
      </w:r>
      <w:r w:rsidRPr="00885454">
        <w:rPr>
          <w:rFonts w:cs="Simplified Arabic" w:hint="eastAsia"/>
          <w:rtl/>
          <w:lang/>
        </w:rPr>
        <w:t>الغليظة،</w:t>
      </w:r>
      <w:r w:rsidRPr="00885454">
        <w:rPr>
          <w:rFonts w:cs="Simplified Arabic"/>
          <w:rtl/>
          <w:lang/>
        </w:rPr>
        <w:t xml:space="preserve"> </w:t>
      </w:r>
      <w:r w:rsidRPr="00885454">
        <w:rPr>
          <w:rFonts w:cs="Simplified Arabic" w:hint="eastAsia"/>
          <w:rtl/>
          <w:lang/>
        </w:rPr>
        <w:t>والدقيقة،</w:t>
      </w:r>
      <w:r w:rsidRPr="00885454">
        <w:rPr>
          <w:rFonts w:cs="Simplified Arabic"/>
          <w:rtl/>
          <w:lang/>
        </w:rPr>
        <w:t xml:space="preserve"> </w:t>
      </w:r>
      <w:r w:rsidRPr="00885454">
        <w:rPr>
          <w:rFonts w:cs="Simplified Arabic" w:hint="eastAsia"/>
          <w:rtl/>
          <w:lang/>
        </w:rPr>
        <w:t>والمقياس</w:t>
      </w:r>
      <w:r w:rsidRPr="00885454">
        <w:rPr>
          <w:rFonts w:cs="Simplified Arabic"/>
          <w:rtl/>
          <w:lang/>
        </w:rPr>
        <w:t xml:space="preserve"> </w:t>
      </w:r>
      <w:r w:rsidRPr="00885454">
        <w:rPr>
          <w:rFonts w:cs="Simplified Arabic" w:hint="eastAsia"/>
          <w:rtl/>
          <w:lang/>
        </w:rPr>
        <w:t>ككل</w:t>
      </w:r>
      <w:r w:rsidRPr="00885454">
        <w:rPr>
          <w:rFonts w:cs="Simplified Arabic"/>
          <w:rtl/>
          <w:lang/>
        </w:rPr>
        <w:t>)</w:t>
      </w:r>
      <w:r w:rsidRPr="00885454">
        <w:rPr>
          <w:rFonts w:cs="Simplified Arabic" w:hint="eastAsia"/>
          <w:rtl/>
          <w:lang/>
        </w:rPr>
        <w:t>،</w:t>
      </w:r>
      <w:r w:rsidRPr="00885454">
        <w:rPr>
          <w:rFonts w:cs="Simplified Arabic"/>
          <w:rtl/>
          <w:lang/>
        </w:rPr>
        <w:t xml:space="preserve"> </w:t>
      </w:r>
      <w:r w:rsidRPr="00885454">
        <w:rPr>
          <w:rFonts w:cs="Simplified Arabic" w:hint="eastAsia"/>
          <w:rtl/>
          <w:lang/>
        </w:rPr>
        <w:t>المستخدم</w:t>
      </w:r>
      <w:r w:rsidRPr="00885454">
        <w:rPr>
          <w:rFonts w:cs="Simplified Arabic"/>
          <w:rtl/>
          <w:lang/>
        </w:rPr>
        <w:t xml:space="preserve"> </w:t>
      </w:r>
      <w:r w:rsidRPr="00885454">
        <w:rPr>
          <w:rFonts w:cs="Simplified Arabic" w:hint="eastAsia"/>
          <w:rtl/>
          <w:lang/>
        </w:rPr>
        <w:t>في</w:t>
      </w:r>
      <w:r w:rsidRPr="00885454">
        <w:rPr>
          <w:rFonts w:cs="Simplified Arabic"/>
          <w:rtl/>
          <w:lang/>
        </w:rPr>
        <w:t xml:space="preserve"> </w:t>
      </w:r>
      <w:r w:rsidRPr="00885454">
        <w:rPr>
          <w:rFonts w:cs="Simplified Arabic" w:hint="eastAsia"/>
          <w:rtl/>
          <w:lang/>
        </w:rPr>
        <w:t>الدراسة</w:t>
      </w:r>
      <w:r w:rsidRPr="00885454">
        <w:rPr>
          <w:rFonts w:cs="Simplified Arabic"/>
          <w:rtl/>
          <w:lang/>
        </w:rPr>
        <w:t xml:space="preserve"> </w:t>
      </w:r>
      <w:r w:rsidRPr="00885454">
        <w:rPr>
          <w:rFonts w:cs="Simplified Arabic" w:hint="eastAsia"/>
          <w:rtl/>
          <w:lang/>
        </w:rPr>
        <w:t>الحالية</w:t>
      </w:r>
      <w:r w:rsidRPr="00885454">
        <w:rPr>
          <w:rFonts w:cs="Simplified Arabic"/>
          <w:rtl/>
          <w:lang/>
        </w:rPr>
        <w:t xml:space="preserve"> </w:t>
      </w:r>
      <w:r w:rsidRPr="00885454">
        <w:rPr>
          <w:rFonts w:cs="Simplified Arabic" w:hint="eastAsia"/>
          <w:rtl/>
          <w:lang/>
        </w:rPr>
        <w:t>في</w:t>
      </w:r>
      <w:r w:rsidRPr="00885454">
        <w:rPr>
          <w:rFonts w:cs="Simplified Arabic"/>
          <w:rtl/>
          <w:lang/>
        </w:rPr>
        <w:t xml:space="preserve"> </w:t>
      </w:r>
      <w:r w:rsidRPr="00885454">
        <w:rPr>
          <w:rFonts w:cs="Simplified Arabic" w:hint="eastAsia"/>
          <w:rtl/>
          <w:lang/>
        </w:rPr>
        <w:t>التطبيقين</w:t>
      </w:r>
      <w:r w:rsidRPr="00885454">
        <w:rPr>
          <w:rFonts w:cs="Simplified Arabic"/>
          <w:rtl/>
          <w:lang/>
        </w:rPr>
        <w:t xml:space="preserve"> </w:t>
      </w:r>
      <w:r w:rsidRPr="00885454">
        <w:rPr>
          <w:rFonts w:cs="Simplified Arabic" w:hint="eastAsia"/>
          <w:rtl/>
          <w:lang/>
        </w:rPr>
        <w:t>البعدي</w:t>
      </w:r>
      <w:r w:rsidRPr="00885454">
        <w:rPr>
          <w:rFonts w:cs="Simplified Arabic"/>
          <w:rtl/>
          <w:lang/>
        </w:rPr>
        <w:t xml:space="preserve"> </w:t>
      </w:r>
      <w:r w:rsidRPr="00885454">
        <w:rPr>
          <w:rFonts w:cs="Simplified Arabic" w:hint="eastAsia"/>
          <w:rtl/>
          <w:lang/>
        </w:rPr>
        <w:t>والتتبعي</w:t>
      </w:r>
      <w:r w:rsidRPr="00885454">
        <w:rPr>
          <w:rFonts w:cs="Simplified Arabic"/>
          <w:rtl/>
          <w:lang/>
        </w:rPr>
        <w:t xml:space="preserve"> (</w:t>
      </w:r>
      <w:r w:rsidRPr="00885454">
        <w:rPr>
          <w:rFonts w:cs="Simplified Arabic" w:hint="eastAsia"/>
          <w:rtl/>
          <w:lang/>
        </w:rPr>
        <w:t>بعد</w:t>
      </w:r>
      <w:r w:rsidRPr="00885454">
        <w:rPr>
          <w:rFonts w:cs="Simplified Arabic"/>
          <w:rtl/>
          <w:lang/>
        </w:rPr>
        <w:t xml:space="preserve"> </w:t>
      </w:r>
      <w:r w:rsidRPr="00885454">
        <w:rPr>
          <w:rFonts w:cs="Simplified Arabic" w:hint="eastAsia"/>
          <w:rtl/>
          <w:lang/>
        </w:rPr>
        <w:t>مرور</w:t>
      </w:r>
      <w:r w:rsidRPr="00885454">
        <w:rPr>
          <w:rFonts w:cs="Simplified Arabic"/>
          <w:rtl/>
          <w:lang/>
        </w:rPr>
        <w:t xml:space="preserve"> </w:t>
      </w:r>
      <w:r w:rsidRPr="00885454">
        <w:rPr>
          <w:rFonts w:cs="Simplified Arabic" w:hint="eastAsia"/>
          <w:rtl/>
          <w:lang/>
        </w:rPr>
        <w:t>شهر</w:t>
      </w:r>
      <w:r w:rsidRPr="00885454">
        <w:rPr>
          <w:rFonts w:cs="Simplified Arabic"/>
          <w:rtl/>
          <w:lang/>
        </w:rPr>
        <w:t xml:space="preserve"> </w:t>
      </w:r>
      <w:r w:rsidRPr="00885454">
        <w:rPr>
          <w:rFonts w:cs="Simplified Arabic" w:hint="eastAsia"/>
          <w:rtl/>
          <w:lang/>
        </w:rPr>
        <w:t>من</w:t>
      </w:r>
      <w:r w:rsidRPr="00885454">
        <w:rPr>
          <w:rFonts w:cs="Simplified Arabic"/>
          <w:rtl/>
          <w:lang/>
        </w:rPr>
        <w:t xml:space="preserve"> </w:t>
      </w:r>
      <w:r w:rsidRPr="00885454">
        <w:rPr>
          <w:rFonts w:cs="Simplified Arabic" w:hint="eastAsia"/>
          <w:rtl/>
          <w:lang/>
        </w:rPr>
        <w:t>تطبيق</w:t>
      </w:r>
      <w:r w:rsidRPr="00885454">
        <w:rPr>
          <w:rFonts w:cs="Simplified Arabic"/>
          <w:rtl/>
          <w:lang/>
        </w:rPr>
        <w:t xml:space="preserve"> </w:t>
      </w:r>
      <w:r w:rsidRPr="00885454">
        <w:rPr>
          <w:rFonts w:cs="Simplified Arabic" w:hint="eastAsia"/>
          <w:rtl/>
          <w:lang/>
        </w:rPr>
        <w:t>برنامج</w:t>
      </w:r>
      <w:r w:rsidRPr="00885454">
        <w:rPr>
          <w:rFonts w:cs="Simplified Arabic"/>
          <w:rtl/>
          <w:lang/>
        </w:rPr>
        <w:t xml:space="preserve"> </w:t>
      </w:r>
      <w:r w:rsidRPr="00885454">
        <w:rPr>
          <w:rFonts w:cs="Simplified Arabic" w:hint="eastAsia"/>
          <w:rtl/>
          <w:lang/>
        </w:rPr>
        <w:t>التدخل</w:t>
      </w:r>
      <w:r w:rsidRPr="00885454">
        <w:rPr>
          <w:rFonts w:cs="Simplified Arabic"/>
          <w:rtl/>
          <w:lang/>
        </w:rPr>
        <w:t xml:space="preserve"> </w:t>
      </w:r>
      <w:r w:rsidRPr="00885454">
        <w:rPr>
          <w:rFonts w:cs="Simplified Arabic" w:hint="eastAsia"/>
          <w:rtl/>
          <w:lang/>
        </w:rPr>
        <w:t>المبكر</w:t>
      </w:r>
      <w:r w:rsidRPr="00885454">
        <w:rPr>
          <w:rFonts w:cs="Simplified Arabic"/>
          <w:rtl/>
          <w:lang/>
        </w:rPr>
        <w:t>).</w:t>
      </w:r>
    </w:p>
    <w:p w:rsidR="00470966" w:rsidRPr="00885454" w:rsidRDefault="00470966" w:rsidP="00885454">
      <w:pPr>
        <w:pStyle w:val="Normal20CharCharCharCharCharChar"/>
        <w:spacing w:line="360" w:lineRule="auto"/>
        <w:ind w:left="0" w:firstLine="425"/>
        <w:rPr>
          <w:rFonts w:cs="Simplified Arabic"/>
          <w:rtl/>
          <w:lang/>
        </w:rPr>
      </w:pPr>
      <w:r>
        <w:rPr>
          <w:noProof/>
        </w:rPr>
        <w:pict>
          <v:shape id="_x0000_s1028" type="#_x0000_t75" style="position:absolute;left:0;text-align:left;margin-left:5.1pt;margin-top:1.05pt;width:351.4pt;height:138.75pt;z-index:251660288;visibility:visible">
            <v:imagedata r:id="rId11" o:title=""/>
          </v:shape>
          <o:OLEObject Type="Embed" ProgID="Excel.Chart.8" ShapeID="_x0000_s1028" DrawAspect="Content" ObjectID="_1453713232" r:id="rId12"/>
        </w:pict>
      </w:r>
    </w:p>
    <w:p w:rsidR="00470966" w:rsidRPr="00885454" w:rsidRDefault="00470966" w:rsidP="00885454">
      <w:pPr>
        <w:pStyle w:val="Normal20CharCharCharCharCharChar"/>
        <w:spacing w:line="360" w:lineRule="auto"/>
        <w:ind w:left="0" w:firstLine="425"/>
        <w:rPr>
          <w:rFonts w:cs="Simplified Arabic"/>
          <w:rtl/>
          <w:lang/>
        </w:rPr>
      </w:pPr>
      <w:r w:rsidRPr="00885454">
        <w:rPr>
          <w:rFonts w:cs="Simplified Arabic" w:hint="eastAsia"/>
          <w:rtl/>
          <w:lang/>
        </w:rPr>
        <w:t>شكل</w:t>
      </w:r>
      <w:r w:rsidRPr="00885454">
        <w:rPr>
          <w:rFonts w:cs="Simplified Arabic"/>
          <w:rtl/>
          <w:lang/>
        </w:rPr>
        <w:t>(</w:t>
      </w:r>
      <w:r w:rsidRPr="00885454">
        <w:rPr>
          <w:rFonts w:cs="Simplified Arabic"/>
          <w:lang/>
        </w:rPr>
        <w:fldChar w:fldCharType="begin"/>
      </w:r>
      <w:r w:rsidRPr="00885454">
        <w:rPr>
          <w:rFonts w:cs="Simplified Arabic"/>
          <w:lang/>
        </w:rPr>
        <w:instrText>SEQ</w:instrText>
      </w:r>
      <w:r w:rsidRPr="00885454">
        <w:rPr>
          <w:rFonts w:cs="Simplified Arabic"/>
          <w:rtl/>
          <w:lang/>
        </w:rPr>
        <w:instrText xml:space="preserve"> </w:instrText>
      </w:r>
      <w:r w:rsidRPr="00885454">
        <w:rPr>
          <w:rFonts w:cs="Simplified Arabic" w:hint="eastAsia"/>
          <w:rtl/>
          <w:lang/>
        </w:rPr>
        <w:instrText>شكل</w:instrText>
      </w:r>
      <w:r w:rsidRPr="00885454">
        <w:rPr>
          <w:rFonts w:cs="Simplified Arabic"/>
          <w:rtl/>
          <w:lang/>
        </w:rPr>
        <w:instrText xml:space="preserve"> \* </w:instrText>
      </w:r>
      <w:r w:rsidRPr="00885454">
        <w:rPr>
          <w:rFonts w:cs="Simplified Arabic"/>
          <w:lang/>
        </w:rPr>
        <w:instrText>ARABIC</w:instrText>
      </w:r>
      <w:r w:rsidRPr="00885454">
        <w:rPr>
          <w:rFonts w:cs="Simplified Arabic"/>
          <w:lang/>
        </w:rPr>
        <w:fldChar w:fldCharType="separate"/>
      </w:r>
      <w:r w:rsidRPr="00885454">
        <w:rPr>
          <w:rFonts w:cs="Simplified Arabic"/>
          <w:rtl/>
          <w:lang/>
        </w:rPr>
        <w:t>3</w:t>
      </w:r>
      <w:r w:rsidRPr="00885454">
        <w:rPr>
          <w:rFonts w:cs="Simplified Arabic"/>
          <w:lang/>
        </w:rPr>
        <w:fldChar w:fldCharType="end"/>
      </w:r>
      <w:r w:rsidRPr="00885454">
        <w:rPr>
          <w:rFonts w:cs="Simplified Arabic"/>
          <w:rtl/>
          <w:lang/>
        </w:rPr>
        <w:t xml:space="preserve">) </w:t>
      </w:r>
      <w:r w:rsidRPr="00885454">
        <w:rPr>
          <w:rFonts w:cs="Simplified Arabic"/>
          <w:rtl/>
          <w:lang/>
        </w:rPr>
        <w:br/>
      </w:r>
      <w:r w:rsidRPr="00885454">
        <w:rPr>
          <w:rFonts w:cs="Simplified Arabic" w:hint="eastAsia"/>
          <w:rtl/>
          <w:lang/>
        </w:rPr>
        <w:t>الفرق</w:t>
      </w:r>
      <w:r w:rsidRPr="00885454">
        <w:rPr>
          <w:rFonts w:cs="Simplified Arabic"/>
          <w:rtl/>
          <w:lang/>
        </w:rPr>
        <w:t xml:space="preserve"> </w:t>
      </w:r>
      <w:r w:rsidRPr="00885454">
        <w:rPr>
          <w:rFonts w:cs="Simplified Arabic" w:hint="eastAsia"/>
          <w:rtl/>
          <w:lang/>
        </w:rPr>
        <w:t>بين</w:t>
      </w:r>
      <w:r w:rsidRPr="00885454">
        <w:rPr>
          <w:rFonts w:cs="Simplified Arabic"/>
          <w:rtl/>
          <w:lang/>
        </w:rPr>
        <w:t xml:space="preserve"> </w:t>
      </w:r>
      <w:r w:rsidRPr="00885454">
        <w:rPr>
          <w:rFonts w:cs="Simplified Arabic" w:hint="eastAsia"/>
          <w:rtl/>
          <w:lang/>
        </w:rPr>
        <w:t>متوسطات</w:t>
      </w:r>
      <w:r w:rsidRPr="00885454">
        <w:rPr>
          <w:rFonts w:cs="Simplified Arabic"/>
          <w:rtl/>
          <w:lang/>
        </w:rPr>
        <w:t xml:space="preserve"> </w:t>
      </w:r>
      <w:r w:rsidRPr="00885454">
        <w:rPr>
          <w:rFonts w:cs="Simplified Arabic" w:hint="eastAsia"/>
          <w:rtl/>
          <w:lang/>
        </w:rPr>
        <w:t>رتب</w:t>
      </w:r>
      <w:r w:rsidRPr="00885454">
        <w:rPr>
          <w:rFonts w:cs="Simplified Arabic"/>
          <w:rtl/>
          <w:lang/>
        </w:rPr>
        <w:t xml:space="preserve"> </w:t>
      </w:r>
      <w:r w:rsidRPr="00885454">
        <w:rPr>
          <w:rFonts w:cs="Simplified Arabic" w:hint="eastAsia"/>
          <w:rtl/>
          <w:lang/>
        </w:rPr>
        <w:t>درجات</w:t>
      </w:r>
      <w:r w:rsidRPr="00885454">
        <w:rPr>
          <w:rFonts w:cs="Simplified Arabic"/>
          <w:rtl/>
          <w:lang/>
        </w:rPr>
        <w:t xml:space="preserve"> </w:t>
      </w:r>
      <w:r w:rsidRPr="00885454">
        <w:rPr>
          <w:rFonts w:cs="Simplified Arabic" w:hint="eastAsia"/>
          <w:rtl/>
          <w:lang/>
        </w:rPr>
        <w:t>أفراد</w:t>
      </w:r>
      <w:r w:rsidRPr="00885454">
        <w:rPr>
          <w:rFonts w:cs="Simplified Arabic"/>
          <w:rtl/>
          <w:lang/>
        </w:rPr>
        <w:t xml:space="preserve"> </w:t>
      </w:r>
      <w:r w:rsidRPr="00885454">
        <w:rPr>
          <w:rFonts w:cs="Simplified Arabic" w:hint="eastAsia"/>
          <w:rtl/>
          <w:lang/>
        </w:rPr>
        <w:t>عينة</w:t>
      </w:r>
      <w:r w:rsidRPr="00885454">
        <w:rPr>
          <w:rFonts w:cs="Simplified Arabic"/>
          <w:rtl/>
          <w:lang/>
        </w:rPr>
        <w:t xml:space="preserve"> </w:t>
      </w:r>
      <w:r w:rsidRPr="00885454">
        <w:rPr>
          <w:rFonts w:cs="Simplified Arabic" w:hint="eastAsia"/>
          <w:rtl/>
          <w:lang/>
        </w:rPr>
        <w:t>الدراسة</w:t>
      </w:r>
      <w:r w:rsidRPr="00885454">
        <w:rPr>
          <w:rFonts w:cs="Simplified Arabic"/>
          <w:rtl/>
          <w:lang/>
        </w:rPr>
        <w:t xml:space="preserve"> </w:t>
      </w:r>
      <w:r w:rsidRPr="00885454">
        <w:rPr>
          <w:rFonts w:cs="Simplified Arabic" w:hint="eastAsia"/>
          <w:rtl/>
          <w:lang/>
        </w:rPr>
        <w:t>من</w:t>
      </w:r>
      <w:r w:rsidRPr="00885454">
        <w:rPr>
          <w:rFonts w:cs="Simplified Arabic"/>
          <w:rtl/>
          <w:lang/>
        </w:rPr>
        <w:t xml:space="preserve"> </w:t>
      </w:r>
      <w:r w:rsidRPr="00885454">
        <w:rPr>
          <w:rFonts w:cs="Simplified Arabic" w:hint="eastAsia"/>
          <w:rtl/>
          <w:lang/>
        </w:rPr>
        <w:t>الأطفال</w:t>
      </w:r>
      <w:r w:rsidRPr="00885454">
        <w:rPr>
          <w:rFonts w:cs="Simplified Arabic"/>
          <w:rtl/>
          <w:lang/>
        </w:rPr>
        <w:t xml:space="preserve"> </w:t>
      </w:r>
      <w:r w:rsidRPr="00885454">
        <w:rPr>
          <w:rFonts w:cs="Simplified Arabic"/>
          <w:rtl/>
          <w:lang/>
        </w:rPr>
        <w:br/>
      </w:r>
      <w:r w:rsidRPr="00885454">
        <w:rPr>
          <w:rFonts w:cs="Simplified Arabic" w:hint="eastAsia"/>
          <w:rtl/>
          <w:lang/>
        </w:rPr>
        <w:t>التوحديين</w:t>
      </w:r>
      <w:r w:rsidRPr="00885454">
        <w:rPr>
          <w:rFonts w:cs="Simplified Arabic"/>
          <w:rtl/>
          <w:lang/>
        </w:rPr>
        <w:t xml:space="preserve"> </w:t>
      </w:r>
      <w:r w:rsidRPr="00885454">
        <w:rPr>
          <w:rFonts w:cs="Simplified Arabic" w:hint="eastAsia"/>
          <w:rtl/>
          <w:lang/>
        </w:rPr>
        <w:t>على</w:t>
      </w:r>
      <w:r w:rsidRPr="00885454">
        <w:rPr>
          <w:rFonts w:cs="Simplified Arabic"/>
          <w:rtl/>
          <w:lang/>
        </w:rPr>
        <w:t xml:space="preserve"> </w:t>
      </w:r>
      <w:r w:rsidRPr="00885454">
        <w:rPr>
          <w:rFonts w:cs="Simplified Arabic" w:hint="eastAsia"/>
          <w:rtl/>
          <w:lang/>
        </w:rPr>
        <w:t>مقياس</w:t>
      </w:r>
      <w:r w:rsidRPr="00885454">
        <w:rPr>
          <w:rFonts w:cs="Simplified Arabic"/>
          <w:rtl/>
          <w:lang/>
        </w:rPr>
        <w:t xml:space="preserve"> </w:t>
      </w:r>
      <w:r w:rsidRPr="00885454">
        <w:rPr>
          <w:rFonts w:cs="Simplified Arabic" w:hint="eastAsia"/>
          <w:rtl/>
          <w:lang/>
        </w:rPr>
        <w:t>المهارات</w:t>
      </w:r>
      <w:r w:rsidRPr="00885454">
        <w:rPr>
          <w:rFonts w:cs="Simplified Arabic"/>
          <w:rtl/>
          <w:lang/>
        </w:rPr>
        <w:t xml:space="preserve"> </w:t>
      </w:r>
      <w:r w:rsidRPr="00885454">
        <w:rPr>
          <w:rFonts w:cs="Simplified Arabic" w:hint="eastAsia"/>
          <w:rtl/>
          <w:lang/>
        </w:rPr>
        <w:t>الحركية</w:t>
      </w:r>
      <w:r w:rsidRPr="00885454">
        <w:rPr>
          <w:rFonts w:cs="Simplified Arabic"/>
          <w:rtl/>
          <w:lang/>
        </w:rPr>
        <w:t xml:space="preserve"> (</w:t>
      </w:r>
      <w:r w:rsidRPr="00885454">
        <w:rPr>
          <w:rFonts w:cs="Simplified Arabic" w:hint="eastAsia"/>
          <w:rtl/>
          <w:lang/>
        </w:rPr>
        <w:t>الغليظة،</w:t>
      </w:r>
      <w:r w:rsidRPr="00885454">
        <w:rPr>
          <w:rFonts w:cs="Simplified Arabic"/>
          <w:rtl/>
          <w:lang/>
        </w:rPr>
        <w:t xml:space="preserve"> </w:t>
      </w:r>
      <w:r w:rsidRPr="00885454">
        <w:rPr>
          <w:rFonts w:cs="Simplified Arabic" w:hint="eastAsia"/>
          <w:rtl/>
          <w:lang/>
        </w:rPr>
        <w:t>والدقيقة،</w:t>
      </w:r>
      <w:r w:rsidRPr="00885454">
        <w:rPr>
          <w:rFonts w:cs="Simplified Arabic"/>
          <w:rtl/>
          <w:lang/>
        </w:rPr>
        <w:t xml:space="preserve"> </w:t>
      </w:r>
      <w:r w:rsidRPr="00885454">
        <w:rPr>
          <w:rFonts w:cs="Simplified Arabic" w:hint="eastAsia"/>
          <w:rtl/>
          <w:lang/>
        </w:rPr>
        <w:t>والمقياس</w:t>
      </w:r>
      <w:r w:rsidRPr="00885454">
        <w:rPr>
          <w:rFonts w:cs="Simplified Arabic"/>
          <w:rtl/>
          <w:lang/>
        </w:rPr>
        <w:t xml:space="preserve"> </w:t>
      </w:r>
      <w:r w:rsidRPr="00885454">
        <w:rPr>
          <w:rFonts w:cs="Simplified Arabic" w:hint="eastAsia"/>
          <w:rtl/>
          <w:lang/>
        </w:rPr>
        <w:t>ككل</w:t>
      </w:r>
      <w:r w:rsidRPr="00885454">
        <w:rPr>
          <w:rFonts w:cs="Simplified Arabic"/>
          <w:rtl/>
          <w:lang/>
        </w:rPr>
        <w:t>)</w:t>
      </w:r>
      <w:r w:rsidRPr="00885454">
        <w:rPr>
          <w:rFonts w:cs="Simplified Arabic" w:hint="eastAsia"/>
          <w:rtl/>
          <w:lang/>
        </w:rPr>
        <w:t>،</w:t>
      </w:r>
      <w:r w:rsidRPr="00885454">
        <w:rPr>
          <w:rFonts w:cs="Simplified Arabic"/>
          <w:rtl/>
          <w:lang/>
        </w:rPr>
        <w:t xml:space="preserve"> </w:t>
      </w:r>
      <w:r w:rsidRPr="00885454">
        <w:rPr>
          <w:rFonts w:cs="Simplified Arabic"/>
          <w:rtl/>
          <w:lang/>
        </w:rPr>
        <w:br/>
      </w:r>
      <w:r w:rsidRPr="00885454">
        <w:rPr>
          <w:rFonts w:cs="Simplified Arabic" w:hint="eastAsia"/>
          <w:rtl/>
          <w:lang/>
        </w:rPr>
        <w:t>في</w:t>
      </w:r>
      <w:r w:rsidRPr="00885454">
        <w:rPr>
          <w:rFonts w:cs="Simplified Arabic"/>
          <w:rtl/>
          <w:lang/>
        </w:rPr>
        <w:t xml:space="preserve"> </w:t>
      </w:r>
      <w:r w:rsidRPr="00885454">
        <w:rPr>
          <w:rFonts w:cs="Simplified Arabic" w:hint="eastAsia"/>
          <w:rtl/>
          <w:lang/>
        </w:rPr>
        <w:t>التطبيقين</w:t>
      </w:r>
      <w:r w:rsidRPr="00885454">
        <w:rPr>
          <w:rFonts w:cs="Simplified Arabic"/>
          <w:rtl/>
          <w:lang/>
        </w:rPr>
        <w:t xml:space="preserve"> </w:t>
      </w:r>
      <w:r w:rsidRPr="00885454">
        <w:rPr>
          <w:rFonts w:cs="Simplified Arabic" w:hint="eastAsia"/>
          <w:rtl/>
          <w:lang/>
        </w:rPr>
        <w:t>البعدي</w:t>
      </w:r>
      <w:r w:rsidRPr="00885454">
        <w:rPr>
          <w:rFonts w:cs="Simplified Arabic"/>
          <w:rtl/>
          <w:lang/>
        </w:rPr>
        <w:t xml:space="preserve"> </w:t>
      </w:r>
      <w:r w:rsidRPr="00885454">
        <w:rPr>
          <w:rFonts w:cs="Simplified Arabic" w:hint="eastAsia"/>
          <w:rtl/>
          <w:lang/>
        </w:rPr>
        <w:t>والتتبعي</w:t>
      </w:r>
      <w:r w:rsidRPr="00885454">
        <w:rPr>
          <w:rFonts w:cs="Simplified Arabic"/>
          <w:rtl/>
          <w:lang/>
        </w:rPr>
        <w:t xml:space="preserve"> (</w:t>
      </w:r>
      <w:r w:rsidRPr="00885454">
        <w:rPr>
          <w:rFonts w:cs="Simplified Arabic" w:hint="eastAsia"/>
          <w:rtl/>
          <w:lang/>
        </w:rPr>
        <w:t>بعد</w:t>
      </w:r>
      <w:r w:rsidRPr="00885454">
        <w:rPr>
          <w:rFonts w:cs="Simplified Arabic"/>
          <w:rtl/>
          <w:lang/>
        </w:rPr>
        <w:t xml:space="preserve"> </w:t>
      </w:r>
      <w:r w:rsidRPr="00885454">
        <w:rPr>
          <w:rFonts w:cs="Simplified Arabic" w:hint="eastAsia"/>
          <w:rtl/>
          <w:lang/>
        </w:rPr>
        <w:t>مرور</w:t>
      </w:r>
      <w:r w:rsidRPr="00885454">
        <w:rPr>
          <w:rFonts w:cs="Simplified Arabic"/>
          <w:rtl/>
          <w:lang/>
        </w:rPr>
        <w:t xml:space="preserve"> </w:t>
      </w:r>
      <w:r w:rsidRPr="00885454">
        <w:rPr>
          <w:rFonts w:cs="Simplified Arabic" w:hint="eastAsia"/>
          <w:rtl/>
          <w:lang/>
        </w:rPr>
        <w:t>شهر</w:t>
      </w:r>
      <w:r w:rsidRPr="00885454">
        <w:rPr>
          <w:rFonts w:cs="Simplified Arabic"/>
          <w:rtl/>
          <w:lang/>
        </w:rPr>
        <w:t xml:space="preserve"> </w:t>
      </w:r>
      <w:r w:rsidRPr="00885454">
        <w:rPr>
          <w:rFonts w:cs="Simplified Arabic" w:hint="eastAsia"/>
          <w:rtl/>
          <w:lang/>
        </w:rPr>
        <w:t>من</w:t>
      </w:r>
      <w:r w:rsidRPr="00885454">
        <w:rPr>
          <w:rFonts w:cs="Simplified Arabic"/>
          <w:rtl/>
          <w:lang/>
        </w:rPr>
        <w:t xml:space="preserve"> </w:t>
      </w:r>
      <w:r w:rsidRPr="00885454">
        <w:rPr>
          <w:rFonts w:cs="Simplified Arabic" w:hint="eastAsia"/>
          <w:rtl/>
          <w:lang/>
        </w:rPr>
        <w:t>تطبيق</w:t>
      </w:r>
      <w:r w:rsidRPr="00885454">
        <w:rPr>
          <w:rFonts w:cs="Simplified Arabic"/>
          <w:rtl/>
          <w:lang/>
        </w:rPr>
        <w:t xml:space="preserve"> </w:t>
      </w:r>
      <w:r w:rsidRPr="00885454">
        <w:rPr>
          <w:rFonts w:cs="Simplified Arabic" w:hint="eastAsia"/>
          <w:rtl/>
          <w:lang/>
        </w:rPr>
        <w:t>برنامج</w:t>
      </w:r>
      <w:r w:rsidRPr="00885454">
        <w:rPr>
          <w:rFonts w:cs="Simplified Arabic"/>
          <w:rtl/>
          <w:lang/>
        </w:rPr>
        <w:t xml:space="preserve"> </w:t>
      </w:r>
      <w:r w:rsidRPr="00885454">
        <w:rPr>
          <w:rFonts w:cs="Simplified Arabic" w:hint="eastAsia"/>
          <w:rtl/>
          <w:lang/>
        </w:rPr>
        <w:t>التدخل</w:t>
      </w:r>
      <w:r w:rsidRPr="00885454">
        <w:rPr>
          <w:rFonts w:cs="Simplified Arabic"/>
          <w:rtl/>
          <w:lang/>
        </w:rPr>
        <w:t xml:space="preserve"> </w:t>
      </w:r>
      <w:r w:rsidRPr="00885454">
        <w:rPr>
          <w:rFonts w:cs="Simplified Arabic" w:hint="eastAsia"/>
          <w:rtl/>
          <w:lang/>
        </w:rPr>
        <w:t>المبكر</w:t>
      </w:r>
      <w:r w:rsidRPr="00885454">
        <w:rPr>
          <w:rFonts w:cs="Simplified Arabic"/>
          <w:rtl/>
          <w:lang/>
        </w:rPr>
        <w:t>)</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من الشكل السابق يتضح أنه هناك فرق بين متوسطات رتب درجات أفراد عينة الدراسة من الأطفال التوحديين على مقياس المهارات الحركية (الغليظة، والدقيقة، والمقياس ككل)، المستخدم في الدراسة الحالية، في التطبيقين البعدي والتتبعي (بعد مرور شهر من تطبيق برنامج التدخل المبكر)، لصالح التطبيق التتبعي، وبالتالي يتضح ثبوت الفرض الثالث للدراسة الحالية.</w:t>
      </w:r>
    </w:p>
    <w:p w:rsidR="00470966" w:rsidRPr="00885454" w:rsidRDefault="00470966" w:rsidP="00885454">
      <w:pPr>
        <w:pStyle w:val="20"/>
        <w:spacing w:before="0" w:after="0" w:line="360" w:lineRule="auto"/>
        <w:ind w:left="0" w:firstLine="425"/>
        <w:rPr>
          <w:b w:val="0"/>
          <w:bCs w:val="0"/>
          <w:szCs w:val="28"/>
          <w:rtl/>
          <w:lang/>
        </w:rPr>
      </w:pPr>
      <w:r w:rsidRPr="00885454">
        <w:rPr>
          <w:b w:val="0"/>
          <w:bCs w:val="0"/>
          <w:szCs w:val="28"/>
          <w:rtl/>
          <w:lang/>
        </w:rPr>
        <w:t>نتائج الفرض الرابع:</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ينص الفرض الرابع على "فعالية برنامج التدخل المبكر القائم على الأنشطة الحركية في تنمية بعض المهارات الحركية الغليظة والدقيقة لدى الأطفال ذوي اضطراب التوحد".</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ولاختبار صحة هذا الفرض استلزم الأمر حسابمتوسط درجات أطفال عينة الدراسة في التطبيقين القبلي والتتبعي للدرجة الكلية لمقياس المهارات الحركية (الغليظة، والدقيقة)، المستخدم في الدراسة الحالية، ثم طبقت معادلة "نسبة الكسب المعدلة لبلاك"</w:t>
      </w:r>
      <w:r w:rsidRPr="00885454">
        <w:rPr>
          <w:rFonts w:cs="Simplified Arabic"/>
          <w:lang/>
        </w:rPr>
        <w:t>Black Modified Gain Ratio</w:t>
      </w:r>
      <w:r w:rsidRPr="00885454">
        <w:rPr>
          <w:rFonts w:cs="Simplified Arabic"/>
          <w:rtl/>
          <w:lang/>
        </w:rPr>
        <w:t>. ويلخص الجدول التالي الخصائص الإحصائية، ونسب الكسب المعدلة للدرجة الكلية لمقياس المهارات الحركية (الغليظة، والدقيقة)، المستخدم في الدراسة الحالية، لأداء الأطفال التوحديين أفراد عينة الدراسة في التطبيقين القبلي والتتبعي.</w:t>
      </w:r>
    </w:p>
    <w:p w:rsidR="00470966" w:rsidRPr="00885454" w:rsidRDefault="00470966" w:rsidP="00885454">
      <w:pPr>
        <w:pStyle w:val="Caption"/>
        <w:spacing w:before="0" w:after="0" w:line="360" w:lineRule="auto"/>
        <w:ind w:firstLine="425"/>
        <w:jc w:val="both"/>
        <w:rPr>
          <w:b w:val="0"/>
          <w:bCs w:val="0"/>
          <w:szCs w:val="28"/>
          <w:rtl/>
          <w:lang/>
        </w:rPr>
      </w:pPr>
      <w:r w:rsidRPr="00885454">
        <w:rPr>
          <w:b w:val="0"/>
          <w:bCs w:val="0"/>
          <w:szCs w:val="28"/>
          <w:rtl/>
          <w:lang/>
        </w:rPr>
        <w:t>جدول(</w:t>
      </w:r>
      <w:r w:rsidRPr="00885454">
        <w:rPr>
          <w:b w:val="0"/>
          <w:bCs w:val="0"/>
          <w:szCs w:val="28"/>
          <w:lang/>
        </w:rPr>
        <w:fldChar w:fldCharType="begin"/>
      </w:r>
      <w:r w:rsidRPr="00885454">
        <w:rPr>
          <w:b w:val="0"/>
          <w:bCs w:val="0"/>
          <w:szCs w:val="28"/>
          <w:lang/>
        </w:rPr>
        <w:instrText>SEQ</w:instrText>
      </w:r>
      <w:r w:rsidRPr="00885454">
        <w:rPr>
          <w:b w:val="0"/>
          <w:bCs w:val="0"/>
          <w:szCs w:val="28"/>
          <w:rtl/>
          <w:lang/>
        </w:rPr>
        <w:instrText xml:space="preserve"> جدول \* </w:instrText>
      </w:r>
      <w:r w:rsidRPr="00885454">
        <w:rPr>
          <w:b w:val="0"/>
          <w:bCs w:val="0"/>
          <w:szCs w:val="28"/>
          <w:lang/>
        </w:rPr>
        <w:instrText>ARABIC</w:instrText>
      </w:r>
      <w:r w:rsidRPr="00885454">
        <w:rPr>
          <w:b w:val="0"/>
          <w:bCs w:val="0"/>
          <w:szCs w:val="28"/>
          <w:lang/>
        </w:rPr>
        <w:fldChar w:fldCharType="separate"/>
      </w:r>
      <w:r w:rsidRPr="00885454">
        <w:rPr>
          <w:b w:val="0"/>
          <w:bCs w:val="0"/>
          <w:szCs w:val="28"/>
          <w:rtl/>
          <w:lang/>
        </w:rPr>
        <w:t>6</w:t>
      </w:r>
      <w:r w:rsidRPr="00885454">
        <w:rPr>
          <w:b w:val="0"/>
          <w:bCs w:val="0"/>
          <w:szCs w:val="28"/>
          <w:lang/>
        </w:rPr>
        <w:fldChar w:fldCharType="end"/>
      </w:r>
      <w:r w:rsidRPr="00885454">
        <w:rPr>
          <w:b w:val="0"/>
          <w:bCs w:val="0"/>
          <w:szCs w:val="28"/>
          <w:rtl/>
          <w:lang/>
        </w:rPr>
        <w:t>)</w:t>
      </w:r>
      <w:r w:rsidRPr="00885454">
        <w:rPr>
          <w:b w:val="0"/>
          <w:bCs w:val="0"/>
          <w:szCs w:val="28"/>
          <w:rtl/>
          <w:lang/>
        </w:rPr>
        <w:br/>
        <w:t xml:space="preserve"> الخصائص الإحصائية ونسب الكسب المعدلة للدرجة الكلية لمقياس </w:t>
      </w:r>
      <w:r w:rsidRPr="00885454">
        <w:rPr>
          <w:b w:val="0"/>
          <w:bCs w:val="0"/>
          <w:szCs w:val="28"/>
          <w:rtl/>
          <w:lang/>
        </w:rPr>
        <w:br/>
        <w:t>المهارات الحركية (الغليظة، والدقيقة)، لأداء الأطفال التوحديين أفراد عينة الدراسة</w:t>
      </w:r>
    </w:p>
    <w:tbl>
      <w:tblPr>
        <w:bidiVisual/>
        <w:tblW w:w="8504" w:type="dxa"/>
        <w:jc w:val="center"/>
        <w:tblBorders>
          <w:top w:val="thinThickSmallGap" w:sz="24" w:space="0" w:color="auto"/>
          <w:bottom w:val="thinThickSmallGap" w:sz="24" w:space="0" w:color="auto"/>
          <w:insideH w:val="single" w:sz="4" w:space="0" w:color="auto"/>
          <w:insideV w:val="single" w:sz="4" w:space="0" w:color="auto"/>
        </w:tblBorders>
        <w:tblLook w:val="0000"/>
      </w:tblPr>
      <w:tblGrid>
        <w:gridCol w:w="2208"/>
        <w:gridCol w:w="1023"/>
        <w:gridCol w:w="1170"/>
        <w:gridCol w:w="1219"/>
        <w:gridCol w:w="1582"/>
        <w:gridCol w:w="1302"/>
      </w:tblGrid>
      <w:tr w:rsidR="00470966" w:rsidRPr="00885454" w:rsidTr="00885454">
        <w:trPr>
          <w:trHeight w:val="20"/>
          <w:jc w:val="center"/>
        </w:trPr>
        <w:tc>
          <w:tcPr>
            <w:tcW w:w="2307" w:type="dxa"/>
            <w:vMerge w:val="restart"/>
            <w:tcBorders>
              <w:top w:val="thinThickSmallGap" w:sz="24" w:space="0" w:color="auto"/>
            </w:tcBorders>
            <w:vAlign w:val="center"/>
          </w:tcPr>
          <w:p w:rsidR="00470966" w:rsidRPr="00885454" w:rsidRDefault="00470966" w:rsidP="00885454">
            <w:pPr>
              <w:rPr>
                <w:lang/>
              </w:rPr>
            </w:pPr>
            <w:r w:rsidRPr="00885454">
              <w:rPr>
                <w:rtl/>
                <w:lang/>
              </w:rPr>
              <w:t>المقياس</w:t>
            </w:r>
          </w:p>
        </w:tc>
        <w:tc>
          <w:tcPr>
            <w:tcW w:w="2193" w:type="dxa"/>
            <w:gridSpan w:val="2"/>
            <w:tcBorders>
              <w:top w:val="thinThickSmallGap" w:sz="24" w:space="0" w:color="auto"/>
            </w:tcBorders>
            <w:vAlign w:val="center"/>
          </w:tcPr>
          <w:p w:rsidR="00470966" w:rsidRPr="00885454" w:rsidRDefault="00470966" w:rsidP="00885454">
            <w:pPr>
              <w:rPr>
                <w:lang/>
              </w:rPr>
            </w:pPr>
            <w:r w:rsidRPr="00885454">
              <w:rPr>
                <w:rtl/>
                <w:lang/>
              </w:rPr>
              <w:t>متوسط درجات الأطفال التوحديين أفراد عينة الدراسة</w:t>
            </w:r>
          </w:p>
        </w:tc>
        <w:tc>
          <w:tcPr>
            <w:tcW w:w="1247" w:type="dxa"/>
            <w:vMerge w:val="restart"/>
            <w:tcBorders>
              <w:top w:val="thinThickSmallGap" w:sz="24" w:space="0" w:color="auto"/>
            </w:tcBorders>
            <w:vAlign w:val="center"/>
          </w:tcPr>
          <w:p w:rsidR="00470966" w:rsidRPr="00885454" w:rsidRDefault="00470966" w:rsidP="00885454">
            <w:pPr>
              <w:rPr>
                <w:lang/>
              </w:rPr>
            </w:pPr>
            <w:r w:rsidRPr="00885454">
              <w:rPr>
                <w:rtl/>
                <w:lang/>
              </w:rPr>
              <w:t>النهاية العظمي لدرجة المقياس</w:t>
            </w:r>
          </w:p>
        </w:tc>
        <w:tc>
          <w:tcPr>
            <w:tcW w:w="1641" w:type="dxa"/>
            <w:vMerge w:val="restart"/>
            <w:tcBorders>
              <w:top w:val="thinThickSmallGap" w:sz="24" w:space="0" w:color="auto"/>
            </w:tcBorders>
            <w:vAlign w:val="center"/>
          </w:tcPr>
          <w:p w:rsidR="00470966" w:rsidRPr="00885454" w:rsidRDefault="00470966" w:rsidP="00885454">
            <w:pPr>
              <w:rPr>
                <w:lang/>
              </w:rPr>
            </w:pPr>
            <w:r w:rsidRPr="00885454">
              <w:rPr>
                <w:rtl/>
                <w:lang/>
              </w:rPr>
              <w:t>نسبة الكسب المعدلة</w:t>
            </w:r>
          </w:p>
        </w:tc>
        <w:tc>
          <w:tcPr>
            <w:tcW w:w="1333" w:type="dxa"/>
            <w:vMerge w:val="restart"/>
            <w:tcBorders>
              <w:top w:val="thinThickSmallGap" w:sz="24" w:space="0" w:color="auto"/>
            </w:tcBorders>
            <w:vAlign w:val="center"/>
          </w:tcPr>
          <w:p w:rsidR="00470966" w:rsidRPr="00885454" w:rsidRDefault="00470966" w:rsidP="00885454">
            <w:pPr>
              <w:rPr>
                <w:lang/>
              </w:rPr>
            </w:pPr>
            <w:r w:rsidRPr="00885454">
              <w:rPr>
                <w:rtl/>
                <w:lang/>
              </w:rPr>
              <w:t>فعالية البرنامج</w:t>
            </w:r>
          </w:p>
        </w:tc>
      </w:tr>
      <w:tr w:rsidR="00470966" w:rsidRPr="00885454" w:rsidTr="00885454">
        <w:trPr>
          <w:trHeight w:val="50"/>
          <w:jc w:val="center"/>
        </w:trPr>
        <w:tc>
          <w:tcPr>
            <w:tcW w:w="2307" w:type="dxa"/>
            <w:vMerge/>
            <w:vAlign w:val="center"/>
          </w:tcPr>
          <w:p w:rsidR="00470966" w:rsidRPr="00885454" w:rsidRDefault="00470966" w:rsidP="00885454">
            <w:pPr>
              <w:rPr>
                <w:lang/>
              </w:rPr>
            </w:pPr>
          </w:p>
        </w:tc>
        <w:tc>
          <w:tcPr>
            <w:tcW w:w="1023" w:type="dxa"/>
            <w:vAlign w:val="center"/>
          </w:tcPr>
          <w:p w:rsidR="00470966" w:rsidRPr="00885454" w:rsidRDefault="00470966" w:rsidP="00885454">
            <w:pPr>
              <w:rPr>
                <w:lang/>
              </w:rPr>
            </w:pPr>
            <w:r w:rsidRPr="00885454">
              <w:rPr>
                <w:rtl/>
                <w:lang/>
              </w:rPr>
              <w:t>قبلي</w:t>
            </w:r>
          </w:p>
        </w:tc>
        <w:tc>
          <w:tcPr>
            <w:tcW w:w="1170" w:type="dxa"/>
            <w:vAlign w:val="center"/>
          </w:tcPr>
          <w:p w:rsidR="00470966" w:rsidRPr="00885454" w:rsidRDefault="00470966" w:rsidP="00885454">
            <w:pPr>
              <w:rPr>
                <w:lang/>
              </w:rPr>
            </w:pPr>
            <w:r w:rsidRPr="00885454">
              <w:rPr>
                <w:rtl/>
                <w:lang/>
              </w:rPr>
              <w:t>تتبعي</w:t>
            </w:r>
          </w:p>
        </w:tc>
        <w:tc>
          <w:tcPr>
            <w:tcW w:w="1247" w:type="dxa"/>
            <w:vMerge/>
            <w:vAlign w:val="center"/>
          </w:tcPr>
          <w:p w:rsidR="00470966" w:rsidRPr="00885454" w:rsidRDefault="00470966" w:rsidP="00885454">
            <w:pPr>
              <w:rPr>
                <w:lang/>
              </w:rPr>
            </w:pPr>
          </w:p>
        </w:tc>
        <w:tc>
          <w:tcPr>
            <w:tcW w:w="1641" w:type="dxa"/>
            <w:vMerge/>
            <w:vAlign w:val="center"/>
          </w:tcPr>
          <w:p w:rsidR="00470966" w:rsidRPr="00885454" w:rsidRDefault="00470966" w:rsidP="00885454">
            <w:pPr>
              <w:rPr>
                <w:lang/>
              </w:rPr>
            </w:pPr>
          </w:p>
        </w:tc>
        <w:tc>
          <w:tcPr>
            <w:tcW w:w="1333" w:type="dxa"/>
            <w:vMerge/>
            <w:vAlign w:val="center"/>
          </w:tcPr>
          <w:p w:rsidR="00470966" w:rsidRPr="00885454" w:rsidRDefault="00470966" w:rsidP="00885454">
            <w:pPr>
              <w:rPr>
                <w:lang/>
              </w:rPr>
            </w:pPr>
          </w:p>
        </w:tc>
      </w:tr>
      <w:tr w:rsidR="00470966" w:rsidRPr="00885454" w:rsidTr="00885454">
        <w:trPr>
          <w:trHeight w:val="420"/>
          <w:jc w:val="center"/>
        </w:trPr>
        <w:tc>
          <w:tcPr>
            <w:tcW w:w="2307" w:type="dxa"/>
            <w:tcBorders>
              <w:bottom w:val="thinThickSmallGap" w:sz="24" w:space="0" w:color="auto"/>
            </w:tcBorders>
            <w:vAlign w:val="center"/>
          </w:tcPr>
          <w:p w:rsidR="00470966" w:rsidRPr="00885454" w:rsidRDefault="00470966" w:rsidP="00885454">
            <w:pPr>
              <w:rPr>
                <w:lang/>
              </w:rPr>
            </w:pPr>
            <w:r w:rsidRPr="00885454">
              <w:rPr>
                <w:rtl/>
                <w:lang/>
              </w:rPr>
              <w:t>الدرجة الكلية لمقياس المهارات الحركية (الغليظة، والدقيقة)</w:t>
            </w:r>
          </w:p>
        </w:tc>
        <w:tc>
          <w:tcPr>
            <w:tcW w:w="1023" w:type="dxa"/>
            <w:tcBorders>
              <w:bottom w:val="thinThickSmallGap" w:sz="24" w:space="0" w:color="auto"/>
            </w:tcBorders>
            <w:vAlign w:val="center"/>
          </w:tcPr>
          <w:p w:rsidR="00470966" w:rsidRPr="00885454" w:rsidRDefault="00470966" w:rsidP="00885454">
            <w:pPr>
              <w:rPr>
                <w:lang/>
              </w:rPr>
            </w:pPr>
            <w:r w:rsidRPr="00885454">
              <w:rPr>
                <w:rtl/>
                <w:lang/>
              </w:rPr>
              <w:t>67.464</w:t>
            </w:r>
          </w:p>
        </w:tc>
        <w:tc>
          <w:tcPr>
            <w:tcW w:w="1170" w:type="dxa"/>
            <w:tcBorders>
              <w:bottom w:val="thinThickSmallGap" w:sz="24" w:space="0" w:color="auto"/>
            </w:tcBorders>
            <w:vAlign w:val="center"/>
          </w:tcPr>
          <w:p w:rsidR="00470966" w:rsidRPr="00885454" w:rsidRDefault="00470966" w:rsidP="00885454">
            <w:pPr>
              <w:rPr>
                <w:lang/>
              </w:rPr>
            </w:pPr>
            <w:r w:rsidRPr="00885454">
              <w:rPr>
                <w:rtl/>
                <w:lang/>
              </w:rPr>
              <w:t>130.857</w:t>
            </w:r>
          </w:p>
        </w:tc>
        <w:tc>
          <w:tcPr>
            <w:tcW w:w="1247" w:type="dxa"/>
            <w:tcBorders>
              <w:bottom w:val="thinThickSmallGap" w:sz="24" w:space="0" w:color="auto"/>
            </w:tcBorders>
            <w:vAlign w:val="center"/>
          </w:tcPr>
          <w:p w:rsidR="00470966" w:rsidRPr="00885454" w:rsidRDefault="00470966" w:rsidP="00885454">
            <w:pPr>
              <w:rPr>
                <w:lang/>
              </w:rPr>
            </w:pPr>
            <w:r w:rsidRPr="00885454">
              <w:rPr>
                <w:rtl/>
                <w:lang/>
              </w:rPr>
              <w:t>144</w:t>
            </w:r>
          </w:p>
        </w:tc>
        <w:tc>
          <w:tcPr>
            <w:tcW w:w="1641" w:type="dxa"/>
            <w:tcBorders>
              <w:bottom w:val="thinThickSmallGap" w:sz="24" w:space="0" w:color="auto"/>
            </w:tcBorders>
            <w:vAlign w:val="center"/>
          </w:tcPr>
          <w:p w:rsidR="00470966" w:rsidRPr="00885454" w:rsidRDefault="00470966" w:rsidP="00885454">
            <w:pPr>
              <w:rPr>
                <w:lang/>
              </w:rPr>
            </w:pPr>
            <w:r w:rsidRPr="00885454">
              <w:rPr>
                <w:rtl/>
                <w:lang/>
              </w:rPr>
              <w:t>1.269</w:t>
            </w:r>
          </w:p>
        </w:tc>
        <w:tc>
          <w:tcPr>
            <w:tcW w:w="1333" w:type="dxa"/>
            <w:tcBorders>
              <w:bottom w:val="thinThickSmallGap" w:sz="24" w:space="0" w:color="auto"/>
            </w:tcBorders>
            <w:vAlign w:val="center"/>
          </w:tcPr>
          <w:p w:rsidR="00470966" w:rsidRPr="00885454" w:rsidRDefault="00470966" w:rsidP="00885454">
            <w:pPr>
              <w:rPr>
                <w:lang/>
              </w:rPr>
            </w:pPr>
            <w:r w:rsidRPr="00885454">
              <w:rPr>
                <w:rtl/>
                <w:lang/>
              </w:rPr>
              <w:t>فعالة</w:t>
            </w:r>
          </w:p>
        </w:tc>
      </w:tr>
    </w:tbl>
    <w:p w:rsidR="00470966" w:rsidRPr="00885454" w:rsidRDefault="00470966" w:rsidP="00885454">
      <w:pPr>
        <w:pStyle w:val="a9"/>
        <w:spacing w:line="360" w:lineRule="auto"/>
        <w:ind w:firstLine="425"/>
        <w:rPr>
          <w:szCs w:val="28"/>
          <w:rtl/>
          <w:lang/>
        </w:rPr>
      </w:pP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تشير النتائج الموضحة في الجدول السابق إلى فعالية برنامج التدخل المبكر القائم على الأنشطة الحركية في تنمية بعض المهارات الحركية الغليظة والدقيقة لدى الأطفال ذوي اضطراب التوحد أفراد عينة الدراسة؛ حيث بلغت نسب الكسب المعدلة لـ"بلاك" القيمة (1.269)، وهي تزيد عن النسبة التي حددها " بلاك " للفعالية وهي (1.2). ومن ثم يتحقق صحة الفرض الرابع للدراسة؛ أي تتأكد فعالية برنامج التدخل المبكر القائم على الأنشطة الحركية في تنمية بعض المهارات الحركية الغليظة والدقيقة لدى الأطفال ذوي اضطراب التوحد، ومن ثم قبول هذا الفرض.</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مناقشةالنتائج:</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يعاني الأطفال ذوي اضطراب التوحد من عجز صارخ في الوعي بأجسامهم، وصعوبة في إدراك بعض المهارات الحركية الغليظة والدقيقة. فقد أكدت دراسة كل من: "بروفوست" وآخرين (2007) </w:t>
      </w:r>
      <w:r w:rsidRPr="00885454">
        <w:rPr>
          <w:rFonts w:cs="Simplified Arabic"/>
          <w:lang/>
        </w:rPr>
        <w:t>Provost, et.al.</w:t>
      </w:r>
      <w:r w:rsidRPr="00885454">
        <w:rPr>
          <w:rFonts w:cs="Simplified Arabic"/>
          <w:rtl/>
          <w:lang/>
        </w:rPr>
        <w:t xml:space="preserve">،"بان" وآخرين (2009) </w:t>
      </w:r>
      <w:r w:rsidRPr="00885454">
        <w:rPr>
          <w:rFonts w:cs="Simplified Arabic"/>
          <w:lang/>
        </w:rPr>
        <w:t>Pan, et.al.</w:t>
      </w:r>
      <w:r w:rsidRPr="00885454">
        <w:rPr>
          <w:rFonts w:cs="Simplified Arabic"/>
          <w:rtl/>
          <w:lang/>
        </w:rPr>
        <w:t>، "وايات" و"جريج" (2012)</w:t>
      </w:r>
      <w:r w:rsidRPr="00885454">
        <w:rPr>
          <w:rFonts w:cs="Simplified Arabic"/>
          <w:lang/>
        </w:rPr>
        <w:t>Whyatt, &amp; Graig</w:t>
      </w:r>
      <w:r w:rsidRPr="00885454">
        <w:rPr>
          <w:rFonts w:cs="Simplified Arabic"/>
          <w:rtl/>
          <w:lang/>
        </w:rPr>
        <w:t>، أن هؤلاء الأطفال يعانون من تأخر في مستويات الحركة الأساسية ومهاراتها؛ مما يؤدي إلى أن هؤلاء الأطفال سيواجهون صعوبة بالغة في إدراك المفاهيم المختلفة، واكتساب المهارات الحركية السليمة خلال المراحل العمرية المختلفة، ويشكل صعوبة في مساعدتهم في جميع جوانب النمو الاجتماعية واللغوية والحركية، وهذا بالطبع يؤثر بشكلٍ سلبي على تكوين شخصيتهم ومستقبل حياتهم.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 xml:space="preserve">كما أكدت دراسة كل من: المركز العالمي للبحوث (2001) </w:t>
      </w:r>
      <w:r w:rsidRPr="00885454">
        <w:rPr>
          <w:rFonts w:cs="Simplified Arabic"/>
          <w:lang/>
        </w:rPr>
        <w:t>National Research Council</w:t>
      </w:r>
      <w:r w:rsidRPr="00885454">
        <w:rPr>
          <w:rFonts w:cs="Simplified Arabic"/>
          <w:rtl/>
          <w:lang/>
        </w:rPr>
        <w:t>، "كورسللو" (2005)</w:t>
      </w:r>
      <w:r w:rsidRPr="00885454">
        <w:rPr>
          <w:rFonts w:cs="Simplified Arabic"/>
          <w:lang/>
        </w:rPr>
        <w:t xml:space="preserve"> Corsello </w:t>
      </w:r>
      <w:r w:rsidRPr="00885454">
        <w:rPr>
          <w:rFonts w:cs="Simplified Arabic"/>
          <w:rtl/>
          <w:lang/>
        </w:rPr>
        <w:t>إلى أهمية وجود برامج تدخل مبكر لتنمية المهارات الحركية، وهذه النوعية من البرامج هي الأكثر فعالية مع الأطفال ذوي اضطراب التوحد، فهي تحسن حركة الجسم، مما يؤثر على مهارات الطفل الحركية، كالضبط والتحكم والتوازن الحركي، وتدعم نمو الذات والوعي بالآخر، وهذا كله يصب في كيان الطفل وتقديره واحترامه لذاته وشعوره بالراحة والثقة في جسده وقدراته مما يجعله قادرًا على الدفاع عن نفسه ضد أي أذى يمكن أن يلحق به.</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هذا وقد أوضحت نتائج الدراسة الراهنة بعد تطبيق برنامج التدخل المستخدم، والذي يتضمن عددًا من الأنشطة الحركية الفردية والجماعية عن وجود فروق دالة إحصائيًّا بين القياسين القبلي والبعدي للمهارات الحركية الغليظة والدقيقة، وذلك لصالح القياس البعدي لأطفال عينة الدراسة بعد تطبيق البرنامج المستخدم عليهم. وتتفق هذه النتائج مع ما توصلت وما كشفت عنه دراسة "فريري" وآخرين (2000)</w:t>
      </w:r>
      <w:r w:rsidRPr="00885454">
        <w:rPr>
          <w:rFonts w:cs="Simplified Arabic"/>
          <w:lang/>
        </w:rPr>
        <w:t>Ferrari, et.al.</w:t>
      </w:r>
      <w:r w:rsidRPr="00885454">
        <w:rPr>
          <w:rFonts w:cs="Simplified Arabic"/>
          <w:rtl/>
          <w:lang/>
        </w:rPr>
        <w:t xml:space="preserve"> التي أكدت على أن الحركة والإحساس بالفراغ الشخصي ذو علاقة وارتباط مهم بالتنظيم الوظيفي والحركي والعلاقة مع الآخرين والارتباط المباشر بالبيئة لدى الطفل التوحدي؛ ونتائج دراسة "أساجي" ويوشيفومي" (2007)</w:t>
      </w:r>
      <w:r w:rsidRPr="00885454">
        <w:rPr>
          <w:rFonts w:cs="Simplified Arabic"/>
          <w:lang/>
        </w:rPr>
        <w:t>Asagi, &amp; Yoshifumi</w:t>
      </w:r>
      <w:r w:rsidRPr="00885454">
        <w:rPr>
          <w:rFonts w:cs="Simplified Arabic"/>
          <w:rtl/>
          <w:lang/>
        </w:rPr>
        <w:t xml:space="preserve"> التي توصلت إلى أن الأنشطة الحركية وبرامجها تتأتَى من خلال الأنشطة الجماعية وتؤثر في التحسن الحركي للأطفال ذوي الدرجات المختلفة من الإعاقات؛ ودراسة "جوتابوكدام" و"إدوار" (2009)</w:t>
      </w:r>
      <w:r w:rsidRPr="00885454">
        <w:rPr>
          <w:rFonts w:cs="Simplified Arabic"/>
          <w:lang/>
        </w:rPr>
        <w:t>Gutabogdam, &amp; Eduard</w:t>
      </w:r>
      <w:r w:rsidRPr="00885454">
        <w:rPr>
          <w:rFonts w:cs="Simplified Arabic"/>
          <w:rtl/>
          <w:lang/>
        </w:rPr>
        <w:t xml:space="preserve"> التي استنتجت أن التربية الحركية للأطفال التوحديين لها دور مهم في زيادة القدرات الحركية المنخفضة لبدء الاتصال البصري، وتقليل الحركات النمطية المتكررة، وتحسين مستوى اللياقة البدنية والتناسق الجسدي، وإدراك الصورة الجسمية والتكيف في الفراغ.</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وتوجه الباحثة الأنظار أنه قد توصلت الدراسة الحالية إلى أنه بعد تطبيق البرنامج على أطفال عينة الدراسة وجدت فروق ذات دلالة إحصائية بين التطبيق القبلي والبعدي لصالح التطبيق البعدي في مقياس المهارات الحركية الغليظة كذلك القياس التتبعي، حيث أشارت نتائج الدراسة إلى دور برنامج التدخل المبكر في تنمية المهارات الحركية الغليظة، وهذا ما أكدته دراسة "بروبس" و"ريد" (2001)</w:t>
      </w:r>
      <w:r w:rsidRPr="00885454">
        <w:rPr>
          <w:rFonts w:cs="Simplified Arabic"/>
          <w:lang/>
        </w:rPr>
        <w:t>Prupas,&amp;Ried</w:t>
      </w:r>
      <w:r w:rsidRPr="00885454">
        <w:rPr>
          <w:rFonts w:cs="Simplified Arabic"/>
          <w:rtl/>
          <w:lang/>
        </w:rPr>
        <w:t xml:space="preserve"> وكانت على عينة من أربع أطفال يتراوح عمرهم الزمني بين (5-9) سنوات يعانون من اضطراب التوحد؛ حيث طبق عليهم برنامج حركي قائم على المشي عشر دقائق كل يوم بمصاحبة أغاني موسيقية وكانت النتيجة انخفاض بعض سمات اضطراب التوحد كالحركات النمطية المتكررة ونمو العضلات الغليظة للأرجل والقدمين.</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كذلك دراسة "فرجلا" وآخرين (2008)</w:t>
      </w:r>
      <w:r w:rsidRPr="00885454">
        <w:rPr>
          <w:rFonts w:cs="Simplified Arabic"/>
          <w:lang/>
        </w:rPr>
        <w:t>Fragala, et.al.</w:t>
      </w:r>
      <w:r w:rsidRPr="00885454">
        <w:rPr>
          <w:rFonts w:cs="Simplified Arabic"/>
          <w:rtl/>
          <w:lang/>
        </w:rPr>
        <w:t>، وكانت على عينة مكونة من (6) أطفال يتراوح عمرهم الزمني بين (6-10) سنوات حيث استخدم معهم برنامج حركي قائم على الأنشطة المائية، وكانت النتيجة تحسن في المهارات الحركية العامة، وزيادة القوة والنغمة العضلية للأرجل والذراعين.</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وأخيرًا دراسة "همري" وآخرين (2010)</w:t>
      </w:r>
      <w:r w:rsidRPr="00885454">
        <w:rPr>
          <w:rFonts w:cs="Simplified Arabic"/>
          <w:lang/>
        </w:rPr>
        <w:t>Hameury, et.al.</w:t>
      </w:r>
      <w:r w:rsidRPr="00885454">
        <w:rPr>
          <w:rFonts w:cs="Simplified Arabic"/>
          <w:rtl/>
          <w:lang/>
        </w:rPr>
        <w:t>، والتي كانت على عينة مكونة من (6) أطفال توحديين يتراوح عمرهم الزمني بين (5-7) سنوات، واتبع معهم برنامج متكامل حركي لغوي اجتماعي، وقد أسفرت النتائج إلى وجود تحسن ملحوظ في الجانب الحركي والاجتماعي.</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أما فيما يخص المهارات الحركية الدقيقة، فقد كشفت نتائج الدراسة الحالية بعد تطبيق البرنامج على أطفال عينة الدراسة عن وجود فروق ذات دلالة إحصائية بين التطبيقين القبلي والبعدي لصالح التطبيق البعدي في مقياس المهارات الحركية الدقيقة كذلك القياس التتبعي، حيث أشارت نتائج الدراسة إلى دور برنامج التدخل المبكر في تنمية المهارات الحركية الدقيقة، وهذا ما أكدته دراسة كل من: "بروفست" وآخرين (2007)</w:t>
      </w:r>
      <w:r w:rsidRPr="00885454">
        <w:rPr>
          <w:rFonts w:cs="Simplified Arabic"/>
          <w:lang/>
        </w:rPr>
        <w:t>Provost, et.al.</w:t>
      </w:r>
      <w:r w:rsidRPr="00885454">
        <w:rPr>
          <w:rFonts w:cs="Simplified Arabic"/>
          <w:rtl/>
          <w:lang/>
        </w:rPr>
        <w:t xml:space="preserve">، : "بروفست"و"هيمرت" (2007) </w:t>
      </w:r>
      <w:r w:rsidRPr="00885454">
        <w:rPr>
          <w:rFonts w:cs="Simplified Arabic"/>
          <w:lang/>
        </w:rPr>
        <w:t>Provost &amp; Heimert</w:t>
      </w:r>
      <w:r w:rsidRPr="00885454">
        <w:rPr>
          <w:rFonts w:cs="Simplified Arabic"/>
          <w:rtl/>
          <w:lang/>
        </w:rPr>
        <w:t>، "إيمانويل" وآخرين (2008)</w:t>
      </w:r>
      <w:r w:rsidRPr="00885454">
        <w:rPr>
          <w:rFonts w:cs="Simplified Arabic"/>
          <w:lang/>
        </w:rPr>
        <w:t>Emmanuelle, et.al.</w:t>
      </w:r>
      <w:r w:rsidRPr="00885454">
        <w:rPr>
          <w:rFonts w:cs="Simplified Arabic"/>
          <w:rtl/>
          <w:lang/>
        </w:rPr>
        <w:t>؛ حيث أكدوا على أن تدريب الأطفال ذوي اضطراب التوحد على المهارات الحركية الدقيقة وتنمية عضلات اليدين وأصابع اليد يعمل على تنمية هذه المهارات.</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مما سبق ترجع الباحثة الأثر الإيجابي للبرنامج على الأطفال التوحديين وفاعليته وكفاءته عليهم إلى عدة عوامل أهمها:</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استخدام بعض الوسائل والأدوات المعينة التي ساعدت الأطفال التوحديين على التقدم في بعض المهارات الحركية الغليظة والدقيقة والوعي بأجسامهم، مثل (المرأة، والمجسمات، والصور، والكروت، والبازل، والألوان، والموسيقى، والحواجز، ولوح الاتزان، والأطواق، والعصي، وأكيال الرمل، والكور بأحجامها المختلفة، والمقصات والأقلام المكونة والصلصال.</w:t>
      </w:r>
    </w:p>
    <w:p w:rsidR="00470966" w:rsidRPr="00885454" w:rsidRDefault="00470966" w:rsidP="00885454">
      <w:pPr>
        <w:pStyle w:val="ListParagraph"/>
        <w:numPr>
          <w:ilvl w:val="0"/>
          <w:numId w:val="37"/>
        </w:numPr>
        <w:spacing w:line="360" w:lineRule="auto"/>
        <w:ind w:left="0" w:firstLine="425"/>
        <w:jc w:val="both"/>
        <w:rPr>
          <w:rtl/>
          <w:lang/>
        </w:rPr>
      </w:pPr>
      <w:r w:rsidRPr="00885454">
        <w:rPr>
          <w:rtl/>
          <w:lang/>
        </w:rPr>
        <w:t>استخدام بعض الفنيات مثل:</w:t>
      </w:r>
    </w:p>
    <w:p w:rsidR="00470966" w:rsidRPr="00885454" w:rsidRDefault="00470966" w:rsidP="00885454">
      <w:pPr>
        <w:pStyle w:val="ListParagraph"/>
        <w:numPr>
          <w:ilvl w:val="0"/>
          <w:numId w:val="38"/>
        </w:numPr>
        <w:spacing w:line="360" w:lineRule="auto"/>
        <w:ind w:left="0" w:firstLine="425"/>
        <w:jc w:val="both"/>
        <w:rPr>
          <w:rtl/>
          <w:lang/>
        </w:rPr>
      </w:pPr>
      <w:r w:rsidRPr="00885454">
        <w:rPr>
          <w:rtl/>
          <w:lang/>
        </w:rPr>
        <w:t>النمذجة حيث اعتمدت الدراسة الحالية بشكل أساسي على التقليد والمحاكاة سواء تقليد الآخر أو تقليد المعلمة؛ مما كان له عظيم الأثر على تقدم الأطفال في البرنامج، وهذا اتفق مع نتائج دراسة كل من: (جيهان سليمان، 2005)، (عزة عرفة، وحسن مدكور، 2008)، (محمد علي، 2008).</w:t>
      </w:r>
    </w:p>
    <w:p w:rsidR="00470966" w:rsidRPr="00885454" w:rsidRDefault="00470966" w:rsidP="00885454">
      <w:pPr>
        <w:pStyle w:val="ListParagraph"/>
        <w:numPr>
          <w:ilvl w:val="0"/>
          <w:numId w:val="38"/>
        </w:numPr>
        <w:spacing w:line="360" w:lineRule="auto"/>
        <w:ind w:left="0" w:firstLine="425"/>
        <w:jc w:val="both"/>
        <w:rPr>
          <w:rtl/>
          <w:lang/>
        </w:rPr>
      </w:pPr>
      <w:r w:rsidRPr="00885454">
        <w:rPr>
          <w:rtl/>
          <w:lang/>
        </w:rPr>
        <w:t>التوجيه اليدوي واللفظي الذي ساعد إلى حد كبير في نجاح البرنامج، وتحقيق أهدافه وهذا ما اتفق مع دراسة كل من (سهى نصر، 2001)، لمياء بيومي، 2008).</w:t>
      </w:r>
    </w:p>
    <w:p w:rsidR="00470966" w:rsidRPr="00885454" w:rsidRDefault="00470966" w:rsidP="00885454">
      <w:pPr>
        <w:pStyle w:val="ListParagraph"/>
        <w:numPr>
          <w:ilvl w:val="0"/>
          <w:numId w:val="38"/>
        </w:numPr>
        <w:spacing w:line="360" w:lineRule="auto"/>
        <w:ind w:left="0" w:firstLine="425"/>
        <w:jc w:val="both"/>
        <w:rPr>
          <w:rtl/>
          <w:lang/>
        </w:rPr>
      </w:pPr>
      <w:r w:rsidRPr="00885454">
        <w:rPr>
          <w:rtl/>
          <w:lang/>
        </w:rPr>
        <w:t>استخدام أغاني كما استخدمت الموسيقى بوصفها وسيلة مصاحبة أثناء أداء الأنشطة والحركات بالإضافة إلى استخدام الموسيقى الهادئة لمساعدة الأطفال على الاسترخاء في نهاية كل جلسة (عادل عبد الله،2008، 172–172).</w:t>
      </w:r>
    </w:p>
    <w:p w:rsidR="00470966" w:rsidRPr="00885454" w:rsidRDefault="00470966" w:rsidP="00885454">
      <w:pPr>
        <w:pStyle w:val="ListParagraph"/>
        <w:numPr>
          <w:ilvl w:val="0"/>
          <w:numId w:val="38"/>
        </w:numPr>
        <w:spacing w:line="360" w:lineRule="auto"/>
        <w:ind w:left="0" w:firstLine="425"/>
        <w:jc w:val="both"/>
        <w:rPr>
          <w:rtl/>
          <w:lang/>
        </w:rPr>
      </w:pPr>
      <w:r w:rsidRPr="00885454">
        <w:rPr>
          <w:rtl/>
          <w:lang/>
        </w:rPr>
        <w:t>وأخيرًا ترجع الباحثة تحسن درجات أطفال عينة الدراسة في التطبيق التتبعي إلى ما تم خلال المرحلة الأخيرة من البرنامج من إعادة تدريب أطفال المجموعة على الأنشطة الأساسية من البرنامج، وذلك بعد تدريبهم عليها خلال المرحلة السابقة من البرنامج، وهو الأمر الذي ساعد بشكلٍ أساسي في استمرار أثر ذلك التدريب، كما يرى عادل عبد الله (2000) أن البرنامج يستمر تأثيره الإيجابي إلى ما بعد الانتهاء منه، أي خلال فترة المتابعة.</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توصيات الدراسة: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بعد تطبيق الدراسة الحالية على الأطفال ذوي اضطراب التوحد وجدت الباحثة عدة صعوبات؛ وهي امتلاك الأطفال التوحديون سلوكيات غير مناسبة مثل السلوكيات النمطية والمشي على الأصابع والتلويح بالأيدي، ومقاومة المشاركة في الأنشطة الحركية، كذلك تتداخل فترات الانتباه القصيرة مع التعلم.</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وأيضًا من ضمن الصعوبات التي واجهت الباحثة صعوبة التحكم في كل المثيرات؛ حيث إن المثيرات الزائدة في البيئة التعليمية تسبب التشتت، كما تتداخل العملية التعليمية لمثيرين أو أكثر مع القدرة على التعلم. إن تغيير الروتين يثير الانزعاج لدى الأطفال التوحديين ويؤدي إلى التراجع في اكتساب المهارة، أيضًا وجود عيوب ملحوظة في العلاقات الشخصية للأفراد التوحديين.</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من هنا صاغت الباحثة التوصيات التالية في ضوء النتائج والصعوبات التي واجهتها حتى يمكن الاستفادة منها على النحو التالي:</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ضرورة إجراء التشخيص للأطفال التوحديين في سن مبكرة حتى يمكن وضع الخطط والبرامج المناسبة في ضوء ما يسفر عن تشخيص الحالة.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يجب أن تهتم مراكز الأطفال التوحديين بأن يتضمن برنامجها الأنشطة الحركية بوصفها جزء أساسي من الخطة العلاجية للأطفال التوحديين.</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ضرورة تقديم البرامج المناسبة التي تقوم على فريق تربوي نفسي طبي متكامل.</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ضرورة الاهتمام بإرشاد الأسرة إلى أهمية الأنشطة الحركية للطفل التوحدي ومدى مقابلتها لعناصر القوة، ودورها في تحسين بعض جوانب الضعف للطفل التوحدي.</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ضرورة الاهتمام بوضع برامج تهتم بجوانب النمو للأطفال التوحديين بشكل متكامل بما يمكنهم من الاندماج في المجتمع.</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ضرورة تدريب الأسرة والمعلمة على استخدام الأنشطة الحركية وإعطائهم نماذج متنوعة من الأنشطة التي تساعدهم على مقابلة طبيعة الطفل الفردية، ومن ثم، العمل على تنمية جوانب القصور لديه.</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ضرورة مشاركة الأسرة للمعلمة في وضع خطة التدخل المبكر في سبيل مواجهة المشكلات النمائية، وتفاديها إلى أقصى حد ممكن.</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توفير الوسائل والأدوات المعينة على تنفيذ الأنشطة الحركية مع الطفل ذوي اضطراب التوحد في المؤسسات والمراكز التي تخدم هذه الفئة من الأطفال.</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الاهتمام باستراتيجية الدمج بالنسبة للأطفال التوحديين، فهي الفرصة للتفاعل مع أقرانه الأطفال العاديين. وهؤلاء الأطفال يجب أن يكونوا مدركين لطبيعة واحتياجات الأطفال التوحديين.</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السلوكيات مثل إيذاء الذات، ونوبات الغضب، مرتفعة لدى الأطفال التوحديين، وهذا يشير إلى الحاجة الملحة إلى تطبيق برامج تعديل السلوك، والأكثار من الممارسات المستخدمة المستندة إلى مبادئ التعلم والتحليل السلوكي التطبيقي.</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يجب أن تهدف برامج الأنشطة الحركية إلى تعديل السلوكيات غير المرغوبة لدى الأطفال التوحديين.</w:t>
      </w:r>
    </w:p>
    <w:p w:rsidR="00470966" w:rsidRPr="00885454" w:rsidRDefault="00470966" w:rsidP="00885454">
      <w:pPr>
        <w:pStyle w:val="22"/>
        <w:spacing w:before="0" w:after="0" w:line="360" w:lineRule="auto"/>
        <w:ind w:firstLine="425"/>
        <w:rPr>
          <w:b w:val="0"/>
          <w:bCs w:val="0"/>
          <w:szCs w:val="28"/>
          <w:rtl/>
          <w:lang/>
        </w:rPr>
      </w:pPr>
      <w:r w:rsidRPr="00885454">
        <w:rPr>
          <w:b w:val="0"/>
          <w:bCs w:val="0"/>
          <w:szCs w:val="28"/>
          <w:rtl/>
          <w:lang/>
        </w:rPr>
        <w:t>البحوث المقترحة:</w:t>
      </w:r>
    </w:p>
    <w:p w:rsidR="00470966" w:rsidRPr="00885454" w:rsidRDefault="00470966" w:rsidP="00885454">
      <w:pPr>
        <w:pStyle w:val="Normal22"/>
        <w:spacing w:line="360" w:lineRule="auto"/>
        <w:ind w:firstLine="425"/>
        <w:rPr>
          <w:rFonts w:cs="Simplified Arabic"/>
          <w:rtl/>
          <w:lang/>
        </w:rPr>
      </w:pPr>
      <w:r w:rsidRPr="00885454">
        <w:rPr>
          <w:rFonts w:cs="Simplified Arabic"/>
          <w:rtl/>
          <w:lang/>
        </w:rPr>
        <w:t>في ضوء ما لاحظته الباحثة من مشكلات أثناء إعداد الدراسة قد يجوز لها أن تقترح بعض البحوث لمعالجة تلك المشكلات كما يلي:</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فعالية برامج لتدريب معلمات الأطفال التوحديين على ممارسة الأنشطة الحركية.</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تأثير الأنشطة الحركية على النمو الانفعالي لدى الطفل التوحدي.</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فعالية برنامج قائم على الأنشطة الحركية لتنمية الجانب المعرفي للأطفال التوحديين.</w:t>
      </w:r>
    </w:p>
    <w:p w:rsidR="00470966" w:rsidRPr="00885454" w:rsidRDefault="00470966" w:rsidP="00885454">
      <w:pPr>
        <w:pStyle w:val="Normal22"/>
        <w:numPr>
          <w:ilvl w:val="0"/>
          <w:numId w:val="31"/>
        </w:numPr>
        <w:spacing w:line="360" w:lineRule="auto"/>
        <w:ind w:left="0" w:firstLine="425"/>
        <w:rPr>
          <w:rFonts w:cs="Simplified Arabic"/>
          <w:lang/>
        </w:rPr>
      </w:pPr>
      <w:r w:rsidRPr="00885454">
        <w:rPr>
          <w:rFonts w:cs="Simplified Arabic"/>
          <w:rtl/>
          <w:lang/>
        </w:rPr>
        <w:t>تأثير الأنشطة الحركية في تنمية مهارات حل المشكلات لدى الأطفال التوحديين.</w:t>
      </w:r>
    </w:p>
    <w:p w:rsidR="00470966" w:rsidRPr="00885454" w:rsidRDefault="00470966" w:rsidP="00885454">
      <w:pPr>
        <w:pStyle w:val="a8"/>
        <w:spacing w:after="0" w:line="360" w:lineRule="auto"/>
        <w:ind w:firstLine="425"/>
        <w:jc w:val="both"/>
        <w:rPr>
          <w:b w:val="0"/>
          <w:bCs w:val="0"/>
          <w:szCs w:val="28"/>
          <w:rtl/>
          <w:lang/>
        </w:rPr>
      </w:pPr>
      <w:r w:rsidRPr="00885454">
        <w:rPr>
          <w:b w:val="0"/>
          <w:bCs w:val="0"/>
          <w:szCs w:val="28"/>
          <w:rtl/>
          <w:lang/>
        </w:rPr>
        <w:t>المراجع</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إبراهيم عبد الله فرج الرزيقات (2004). التوحد (الخصائص والعلاج). عمان – الأردن: الأوائل للطباعة والنشر.</w:t>
      </w:r>
    </w:p>
    <w:p w:rsidR="00470966" w:rsidRPr="00885454" w:rsidRDefault="00470966" w:rsidP="00885454">
      <w:pPr>
        <w:pStyle w:val="a"/>
        <w:tabs>
          <w:tab w:val="clear" w:pos="510"/>
        </w:tabs>
        <w:spacing w:before="0" w:line="360" w:lineRule="auto"/>
        <w:ind w:left="0" w:firstLine="425"/>
        <w:jc w:val="both"/>
        <w:rPr>
          <w:lang/>
        </w:rPr>
      </w:pPr>
      <w:r w:rsidRPr="00885454">
        <w:rPr>
          <w:rtl/>
          <w:lang/>
        </w:rPr>
        <w:t>جيهان حسين سليمان (2005). فاعلية برنامج تدريبي لتنمية مهارات التواصل لدى الأطفال التوحديين، رسالة ماجستير، كلية التربية، جامعة قناة السويس.</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راشد علي عبد العزيز موسى (2002). علم نفس الإعاقة. القاهرة: مكتبة الأنجلو المصرية.</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راضي الوقفي (2004). أساسيات التربية الخاصة. عمان: جهينة للنشر والتوزيع.</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رائد خليل العباد (2006). التوحد. عمان: مكتبة المجتمع العربي، دار الصفاء.</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زكريا أحمد الشربيني (2004). طفل خاص بين الإعاقات والمتلازمات (تعريف وتشخيص). القاهرة: دار الفكر العربي، ط1.</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زينب محمود شقير (2002). "نداء من الابن المعاق عضوياً – سلوكياً – تعليمياً التوحدي". سلسلة سيكولوجية الفئات الخاصة والمعوقين، مكتبة النهضة العربية.</w:t>
      </w:r>
    </w:p>
    <w:p w:rsidR="00470966" w:rsidRPr="00885454" w:rsidRDefault="00470966" w:rsidP="00885454">
      <w:pPr>
        <w:pStyle w:val="a"/>
        <w:tabs>
          <w:tab w:val="clear" w:pos="510"/>
        </w:tabs>
        <w:spacing w:before="0" w:line="360" w:lineRule="auto"/>
        <w:ind w:left="0" w:firstLine="425"/>
        <w:jc w:val="both"/>
        <w:rPr>
          <w:lang/>
        </w:rPr>
      </w:pPr>
      <w:r w:rsidRPr="00885454">
        <w:rPr>
          <w:rtl/>
          <w:lang/>
        </w:rPr>
        <w:t>سارة يحيى إبراهيم (2011). تأثير برنامج تعبير حركي باستخدام الدمج بين الأطفال ذوي إعاقة التوحد والأطفال الغير معاين على اكتساب بعض المهارات الحركية والتفاعل الاجتماعي. ماجستير، كلية تربية رياضية – بنات، جامعة حلوان.</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سعدية محمد بهادر (1994). برامج طفل ما قبل المدرسة بين النظرية والتطبيق. القاهرة: الصدر للخدمات والطباعة سيسكو.</w:t>
      </w:r>
    </w:p>
    <w:p w:rsidR="00470966" w:rsidRPr="00885454" w:rsidRDefault="00470966" w:rsidP="00885454">
      <w:pPr>
        <w:pStyle w:val="a"/>
        <w:tabs>
          <w:tab w:val="clear" w:pos="510"/>
        </w:tabs>
        <w:spacing w:before="0" w:line="360" w:lineRule="auto"/>
        <w:ind w:left="0" w:firstLine="425"/>
        <w:jc w:val="both"/>
        <w:rPr>
          <w:lang/>
        </w:rPr>
      </w:pPr>
      <w:r w:rsidRPr="00885454">
        <w:rPr>
          <w:rtl/>
          <w:lang/>
        </w:rPr>
        <w:t>سهى أحمد أمين نصر (2001). مدى فاعلية برنامج علاجي لتنمية الاتصال اللغوي لدى بعض الأطفال التوحديين، رسالة دكتوراه. معهد الدراسات العليا للطفولة، جامعة عين شمس.</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سهى أحمد أمين نصر (2011). فعالية برامج تدخل مبكر قائم على نموذج فلور تايم لتنمية بعض مهارات اللعب لدى الأطفال ذوي اضطراب التوحد. مجلة الطفولة والتربية، كلية رياض الأطفال، جامعة الإسكندرية، العدد 8: 519– 623.</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سوسن شاكر الجبلي (2005). التوحد الطفولي "أسبابه – خصائصه – تشخيصه – علاجه". دمشق: سوريا، مؤسسة علاء الدين.</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شاكر عطية قنديل (2000). سيكولوجية ذوي الاحتياجات الخاصة وبرامج رعايتهم. كلية التربية، جامعة المنصورة.</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عادل عبد الله محمد (2002). الأطفال التوحديون – دراسات تشخيصية وبرامجية. القاهرة: دار الرشاد.</w:t>
      </w:r>
    </w:p>
    <w:p w:rsidR="00470966" w:rsidRPr="00885454" w:rsidRDefault="00470966" w:rsidP="00885454">
      <w:pPr>
        <w:pStyle w:val="a"/>
        <w:tabs>
          <w:tab w:val="clear" w:pos="510"/>
        </w:tabs>
        <w:spacing w:before="0" w:line="360" w:lineRule="auto"/>
        <w:ind w:left="0" w:firstLine="425"/>
        <w:jc w:val="both"/>
        <w:rPr>
          <w:lang/>
        </w:rPr>
      </w:pPr>
      <w:r w:rsidRPr="00885454">
        <w:rPr>
          <w:rtl/>
          <w:lang/>
        </w:rPr>
        <w:t>عادل عبد الله محمد (2008). العلاج بالموسيقى للأطفال التوحديين (أسس وتطبيقات). سلسلة غير العاديين. القاهرة: دار الرشاد، ط1.</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عبد الرحمن سيد سليمان (2000). محاولة لفهم الذاتوية. القاهرة: مكتبة زهراء الشرق.</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عبد الرحمن سيد سليمان (2000). محاولة لفهم الذاتية (إعاقة التوحد عند الأطفال). القاهرة: مكتبة زهراء الشرق، ط1.</w:t>
      </w:r>
    </w:p>
    <w:p w:rsidR="00470966" w:rsidRPr="00885454" w:rsidRDefault="00470966" w:rsidP="00885454">
      <w:pPr>
        <w:pStyle w:val="a"/>
        <w:tabs>
          <w:tab w:val="clear" w:pos="510"/>
        </w:tabs>
        <w:spacing w:before="0" w:line="360" w:lineRule="auto"/>
        <w:ind w:left="0" w:firstLine="425"/>
        <w:jc w:val="both"/>
        <w:rPr>
          <w:lang/>
        </w:rPr>
      </w:pPr>
      <w:r w:rsidRPr="00885454">
        <w:rPr>
          <w:rtl/>
          <w:lang/>
        </w:rPr>
        <w:t>عزة سعيد عرفة حسن مدكور (2008). فعالية برنامج تدخل مبكر لتحسين مستوى بعض العمليات المعرفية لدى عينة من الأطفال التوحديين. رسالة ماجستير، كلية رياض الأطفال، جامعة الإسكندرية.</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لطفي الشربيني (2003). التوحد (الأوتيزم) دليل لفهم المشكلة والعلاج والتعامل مع الحالات. الإسكندرية: مؤسسة نيوهورايزون للنشر والتوزيع.</w:t>
      </w:r>
    </w:p>
    <w:p w:rsidR="00470966" w:rsidRPr="00885454" w:rsidRDefault="00470966" w:rsidP="00885454">
      <w:pPr>
        <w:pStyle w:val="a"/>
        <w:tabs>
          <w:tab w:val="clear" w:pos="510"/>
        </w:tabs>
        <w:spacing w:before="0" w:line="360" w:lineRule="auto"/>
        <w:ind w:left="0" w:firstLine="425"/>
        <w:jc w:val="both"/>
        <w:rPr>
          <w:lang/>
        </w:rPr>
      </w:pPr>
      <w:r w:rsidRPr="00885454">
        <w:rPr>
          <w:rtl/>
          <w:lang/>
        </w:rPr>
        <w:t>لمياء عبد الحميد بيومي (2008). فاعلية برنامج تدريبي لتنمية بعض مهارات العناية بالذات لدى الأطفال التوحديين، كلية التربية بالعريش، جامعة قناة السويس.</w:t>
      </w:r>
    </w:p>
    <w:p w:rsidR="00470966" w:rsidRPr="00885454" w:rsidRDefault="00470966" w:rsidP="00885454">
      <w:pPr>
        <w:pStyle w:val="a"/>
        <w:tabs>
          <w:tab w:val="clear" w:pos="510"/>
        </w:tabs>
        <w:spacing w:before="0" w:line="360" w:lineRule="auto"/>
        <w:ind w:left="0" w:firstLine="425"/>
        <w:jc w:val="both"/>
        <w:rPr>
          <w:lang/>
        </w:rPr>
      </w:pPr>
      <w:r w:rsidRPr="00885454">
        <w:rPr>
          <w:rtl/>
          <w:lang/>
        </w:rPr>
        <w:t>محمد أحمد محمد علي (2008). فاعلية برنامج تدريبي سلوكي لتحسين بعض مهارات التواصل غير اللفظي لدى عينة من الأطفال ذوي التوحد. رسالة ماجستير، كلية التربية، جامعة عين شمس.</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محمد جابر السيد حميدة (2009). برنامج تربية حركية مقترح لتنمية بعض القيم الأخلاقية لدى الأطفال الصم في المرحلة الابتدائية. ماجستير، معهد الدراسات التربوية، جامعة القاهرة.</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محمد قاسم عبد الله (2001). الطفل التوحدي أو الذاتي (الانطواء حول الذات ومعالجته) "الاتجاهات الحديثة". عمان – الأردن: دار الفكر، ط1.</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مدحت أبو النصر (2005). الإعاقة العقلية – المفهوم والأنواع وبرامج الرعاية. القاهرة: مجموعة النيل العربية، ط1.</w:t>
      </w:r>
    </w:p>
    <w:p w:rsidR="00470966" w:rsidRPr="00885454" w:rsidRDefault="00470966" w:rsidP="00885454">
      <w:pPr>
        <w:pStyle w:val="a"/>
        <w:tabs>
          <w:tab w:val="clear" w:pos="510"/>
        </w:tabs>
        <w:spacing w:before="0" w:line="360" w:lineRule="auto"/>
        <w:ind w:left="0" w:firstLine="425"/>
        <w:jc w:val="both"/>
        <w:rPr>
          <w:lang/>
        </w:rPr>
      </w:pPr>
      <w:r w:rsidRPr="00885454">
        <w:rPr>
          <w:rtl/>
          <w:lang/>
        </w:rPr>
        <w:t>منى موسى السيد أحمد ناجي (2006). تأثير برامج أنشطة استكشافية حركية على آداب وفضائل الطفل في مرحلة ما قبل المدرسة. رسالة ماجستير غير منشورة، كلية التربية الرياضية، جامعة طنطا.</w:t>
      </w:r>
    </w:p>
    <w:p w:rsidR="00470966" w:rsidRPr="00885454" w:rsidRDefault="00470966" w:rsidP="00885454">
      <w:pPr>
        <w:pStyle w:val="a"/>
        <w:tabs>
          <w:tab w:val="clear" w:pos="510"/>
        </w:tabs>
        <w:spacing w:before="0" w:line="360" w:lineRule="auto"/>
        <w:ind w:left="0" w:firstLine="425"/>
        <w:jc w:val="both"/>
        <w:rPr>
          <w:lang/>
        </w:rPr>
      </w:pPr>
      <w:r w:rsidRPr="00885454">
        <w:rPr>
          <w:rtl/>
          <w:lang/>
        </w:rPr>
        <w:t>نشوى عبد الحميد عبد الحميد (2011). تأثير العلاج بالفن على بعض جوانب النمو لدى الطفل التوحدي، رسالة ماجستير، كلية رياض الأطفال، جامعة الإسكندرية.</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هزاع بن محمد الهزاع (1425ه). النشاط  الحركي في مرحلة  الطفولة المبكرة أهميته لصحة الطفل ونموه وتطوره الحركي. الجمعية  السعودية للعلوم النفسية والتربوية. الرياض.</w:t>
      </w:r>
    </w:p>
    <w:p w:rsidR="00470966" w:rsidRPr="00885454" w:rsidRDefault="00470966" w:rsidP="00885454">
      <w:pPr>
        <w:pStyle w:val="a"/>
        <w:tabs>
          <w:tab w:val="clear" w:pos="510"/>
        </w:tabs>
        <w:spacing w:before="0" w:line="360" w:lineRule="auto"/>
        <w:ind w:left="0" w:firstLine="425"/>
        <w:jc w:val="both"/>
        <w:rPr>
          <w:rtl/>
          <w:lang/>
        </w:rPr>
      </w:pPr>
      <w:r w:rsidRPr="00885454">
        <w:rPr>
          <w:rtl/>
          <w:lang/>
        </w:rPr>
        <w:t>وسيم عيد (2003). التربية النفس حركية للطفل الوحدي، القاهرة: الجمعية المصرية لتنمية قدرات الأطفال ذوي الاحتياجات الذهنية "نحو التقدم".</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Allen, E., &amp;Cowdery, G. (2001). The Exceptional Child: Inclusion in Early Childhood Education (7thed). Wadsworth Publishing.</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American Psychiatric Association (APA). (2000). Diagnostic and statistical manual of mental disorders – fourth edition, text revision. Washington, DC: American Psychiatric Association.</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Asagi, Y. and Yoshifumi, K. (2007). Movement Education for young children with developmental disabilities psychomotor educational approaches through group activities, Ootaku children educational center, department of special education, Japan: Yokohama, Vol. 33, pp. 227 – 240.</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Autism Society of American (2008). Autism an introduction. Retrived from http://www.autism-society.org.</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Baranek, G. T., Parham, D. &amp; Bodfish, J.W. (2005). Sensory and motor features in autism: Assessment and intervention. In F.R. Volkmar, R. Paul, A. Klin. &amp; D. Cohen (Eds.), Handbook of autism and pervasive developmental disorders (pp. 831 – 857). Hoboken, NJ; John Wiley &amp; Sons.</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Barnett, A., Henderson S. (2007). Discriminative Validity of the Movement ABC-2 Test: Performance of Children With Developmental coordination disorder. Unpublished study, Oxford Brookes University.</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Bass, M.M., Duchowny, CA. &amp;Llabre, M.M. (2009). The effect of therapeutic horseback riding on social functioning in children with autism. Journal of Autism and Developmental Disorders, 39, 1261 – 1267.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Berkeley, S., L. Zittel, L.L. Pithey, L.V., &amp; Nichols, S.E. (2001). Locomotors and object control skills of children diagnosed with autism. Adopted Physical Activity Quarterly, 18, 405 – 416.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Bielenberg, L. (2008). All active: 35 inclusive physical activities Human Kimetics, U.S.A.</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Breitenbach, M. (2000). Basic Skills Checklists: Teacher – Friendly Assessment for students with Autism or Special Needs. New York: future Horizons.</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Breslin, C.M., Rudisill, M.F. (2011). The effect of Visual supports on performance of the TGMD- 2 for children with autism spectrum disorder. Physical Activity Quarterly, 28, 342 – 353.</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Brown, T., &amp; Lalor, A. (2009). The movement assessment battery for children- second edition (MABC-2): A review and critique. Physical &amp; Occupational Therapy in Pediatrics, 29, 86 – 103.</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Copple (2010). Developmentally appropriate practices in early childhood programs serving children from birth through age 8 (3rd Ed.). Washington: National Association for the Education of young children.</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Corsello, M. (2005). Early intervention in autism. Infants and Young Children, 18 (2), 74 – 85.</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Coyne, P., &amp; Fullerton, A. (2004). Supporting individuals with autism spectrum disorder in recreation. Champaign, II, Sagamore.</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Crollick, G.; Tody, L., Richmond, M.; Stopka, C. (2006). Physical Activity for children with autism spectrum disorder, teaching elementary physical education, 27 (2), 30 – 35.</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Dziuk, M.A., Gidley Larson, J.C. Apostu, A., Mahone, E.M., Denckla, M.B., &amp;Mostofsky, S.H. (2007). Dyspraxia in autism: Association with motor. social, and communicative deficits. Developmental Medicine and child Neurology, 49, 734 – 739.</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Emmanuelle, J., Melanie, C., Patricia, M., Grey, R., Eric, F., Erika, G. (2009). Sensori-Motor and daily living skills of preschool children with autism spectrum disorders. Journal of Autism and developmental disorders, 39 (2), 321 – 241.</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Engel, A. (2011). Physical Activity Participation in children with autism Spectrum disorders: and exploratory study. University of Toronto, Canada.</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Fahey, T.D., Insel, P.M. &amp; Roth W.T. (2005). Fit and Well: Care Concepts and Labs in Physical Fitness and Wellness. New York, NY: McGraw-Hill.</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Ferrari, E., Robins, B Dautenhahn, K., (2009). Therapeutic and educational objectives in robot assisted play for children with autism, Toyamo, Japan, pp. 108 – 114.</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Fragala, M., Haley, S.M., &amp; O'Neil, M.E. (2008). Group aquatic aerobic exercise for children with disabilities. Developmental Medicine &amp; Child Neurology, 50, 822 – 827.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Gail, J. (2007). Autism E- News, Eastern Illionois University, Training and Teachnical Assistance Centers, November, VOl. 5, Issue. (3).</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Green, D., Baird, G., Barnett, A.L. Henderson, L. Huber, J. &amp; Henderson, S.E. (2002). The severity and nature of motor impairment in Asperger's syndrome: A comparison with specific developmental disorder of motor function. Journal of Child Psychology and Psychiatry, 43, 655 – 668.</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Green, D., Charman, T., Pickles, A., Chandler, S., Loucas, T., Simonoff, B., et al. (2009). Impairment in movement skills of children with autistic spectrum disorders. Developmental Medicine and Child Neurology, 51, 311- 316.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Gutabogdan, A. &amp; Eduard, B. (May 2009). Adapted motor activities at children with syndrome of autism, ovidius university of constanta, International scientific conference perspectives in physical education and sport, Romania, pp. 29 – 31.</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Hameury, L., Delavous, P., Teste, B., Leroy, C., Gaboriau, J.C., &amp; Berthier, A. (2010). Equithérapie et autisme. Annals Médico – Psychologiques, 168, 655 – 659.</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Herriott, S., (2012). Evaluation interventions to increase physical Activity in preschool Children With and Without Disabilities. University of Washington.</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Hildebrandt, V.H., Chorus, A.M., &amp; Stubbe, J.H. (2010). TrendrapportBewagen en Gezondheid 2008/ 2009. Leiden: TNO.</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Hume, K., Bellini, S., &amp; Pratt, C. (2005). The Usage and Perceived Outcomes of Early Intervention and Early Childhood Programs for Young Children with Autism Spectrum Disorder. Topics in Early Childhood Special Education, 25 (4), 195 – 207.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Isbell, C. (2010). Mighty Fine Motor Fun: Fine Motor Activities for young children. Columbia: Gryphon House.</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Jansiewicz, E.M. Goldberg, M.C., Newschaffer, C.J., Denckla, M.B., Landa, R., &amp;Mostofsky, S.H. (2006). Motor signs distinguish children with high functioning autism and Asperger's syndrome from controls. Journal of Autism and Developmental Disorders, 36, 613- 621.</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Kurtz, L. (2007). Understanding Motor Skills in Children with Dyspraxia, ADHL, Autism and Other Learning disabilities: A Guide to Improving Coorination. London: Jessica Kingsley Pub.</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Lieberman, J., &amp; Houston, C. (2002). Strategies for inclusion: A hand book for physical educators. Champaign, IL: Human Kinetics.</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Linden, P. (2002). Body awareness training for children with attention difficit, Autism, or Aspergeres. Columbus: Columbus Center for movement studies, www.being-in-movment.com.</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Liu, T. (2012). Motor milestone development in young children with autism spectrum disorders: An exploratory study. Educational Psychology in Practice, 28 (3), 315 – 326.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Liu, T. and Breslin, C. (2013). Fine and gross motor performance of the MABC-2 by children with autism spectrum disorder and typically developing children. Reaseach in autism spectrum disorders 7 (2013) 1244 – 1249.</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Lloyd, M., MacDonald, M., &amp; Lord, C. (2013). Motor skills of toddlers with autism spectrum spectrum disorders. Autism, 16, 133 – 146.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MacDonald, M., Lord, C., &amp; Ulrich, D. (2013). The relationship of motor skills and social communicative skills in school – aged children with autism spectrum disorder. Adopted physical Activity Quarterly, 7, 1383 – 1390.</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Massion, J. (2006). Sport et autism. Science &amp; Sports, 21, 243 – 248.</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Menear, K. and Smith, S. (2008). Physical education for students with autism, Teaching tips and strategies. Teaching: Exceptionl children, Vol. 40 (5) 32 – 37.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National Center on Birth Defects and Developmental Disabilities (2012). Community Report from the Autism and Developmental Disabilities Monitoring (ADDM).</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National Institutes of Health (2012). Parenting Stress and Psychological Functioning Among Mothers of Preschool Children with Autism and Developmental Delay. NIH Public Access, 1 – 11.</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National research council (2001). Educating children with autism. Washington, DC: National Academy Press.</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Nicholson, H., Kehle, T.J., Bray, M.A. &amp; Van Heest, J. (2011). The effects of antecedent physical activity on the academic engagement of children with autism spectrum disorder, Psychology in the schools, 48, 198 – 213.</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O'Connor, J., Frech, R., and Henderson, H. (2000). Use of physical activities to improve behavior of children with autism: Two for one benefits. Palaestra. 16 (3).</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Ozonoff, S., Dawson, G. &amp; McPartlan, J. (2002). A Parent's Guide to Asperger Syndrome and High – Functioning Autism: How to Meet to Challenges and Help your Child Thrive. New York: Guilford Press.</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Ozonoff, S., Young, G.S., Goldring, S., Greiss – Hess, L. Herra, A.M., Steele, J., et al., (2008). Gross motor development, movement abnormalities, and early identification of autism. Journal of Autism and Developmental Disabilities, 38, 644 – 656.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Pan, C., Tsai, C. &amp; Chu, C. (2009). Fundamental movement skills in children diagnosed with autism spectrum disorders and attention deficit hyperactivity disorder. Journal of Autism and Developmental Disorders, 39, 1694 – 1705.</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Pan, C. (2010). Effects of water exercise swimming program on aquatic skills and social behaviors in children with autism spectrum disorders. Autism, 14, 9 – 28.</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Partington, J. (2010). ABLLS-R- the Assessment of basic Language and learning skills – Revised (The ABLLS-R) Combination set. Behavior analysts, Inc.</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Provost, B., &amp; Heimerl, S. (2007). Levels of Gross and Fine Motor development in Young children with autism spectrum disorder. Physical &amp; Occupational Therapy in Pediatrics, 27 (3), 21 – 36.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Provost, B., Lopez, B., &amp; Heimerl, S. (2007). A Comparison of Motor Delays in Young Children: Autism Spectrum disorder, developmental delay, and developmental concerns. Journal of Autism and developmental disorders, 37 (2), 321 – 328.</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Prupas, A., Reid, C. (2001). Effects of exercise frequency on stereotypic behaviors of children with developmental disabilities. Education and training in mental retardation and developmental disabilities, 36, 196 – 206.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Reid, G. &amp; O' Conner, J. (2003). The Autism Spectrum Disorders: aactivity selection, assessment, and program organization – part II. Palaestra, 19 (1), Winter Edition, 20 – 27.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Reid, G., &amp; Collier, D. (2002). Motor behaviors and the autism spectrum disorders, Palaestra, 18 (4), 20 – 26, 44.</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Robert C. and Veronica , V. (2010). Physical Education Research for kids: Physical Education and Physical Activity and Health the Center for Weight and Health. University of California, Berkeley.</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Rosenbaum, D. (2005). The Cinderella of psychology: The neglect of motor control in the science of mental life and behavior. American Psychologist, 60 (4), 308–317.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Schopler, E., Reichler, J. &amp; Renner, R. (2004). The Childhood autism rating scale (CARS). Western Psychological services (WPS). U.S.A.</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Simmermon, L. (2000). Summary of Dawson &amp;Osterling review, and comparison to Harris &amp;Handleman review. Autism Society Canada.</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Smith, J. and O' Brien, I., (2009). Occupational therapy for children (6th Ed.). Mosby Elsevier. Inc.</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Smith, M. (2004). Motor problems in children with autistic spectrum disorders. In Dewey &amp; Tupper (Eds.), Development motor disorder: A neuropsychological perspective. New York: The Guilford Press.</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Staples, K.L., Reid, G. (2010). Fundamental movement skills and autism spectrum disorders. Journal of Autism and Developmental Disorders, 40, 209 – 217.</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Todd, T. &amp; Reid, G. (2006). Invreasing physical activity in individuals with autism. Focus on autism and other developmental disabilities, 21 (3), 167 – 190.</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Ulrich, D.A. (2000). TGMD-2: Test of Gross Motor Development. (2nd.) Austril, IX: Proed.</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Vanvuchelen, M., Roeyers, H., &amp;DeWeerdt, W. (2007). Nature of motor imitation problems in school – aged boys with autism. Autism: The International Journal of Research and Practice, 11 (3), 225 – 240.</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Walker, A.N., Barry, T.D., &amp; Bader, S.H. (2010). Therapist and parent ratings of changes in adaptive social skills following, a summer treatment camptor children with autism spectrum disorders: A preliminary study. Child Youth Care forum, 39, 305 – 322.</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Whyatt, C.P., &amp; Craig, C.M. (2012). Motor skills in children aged 7 – 10 years, diagnosed with autism spectrum disorder. Journal of Autism and Development Disorders, 42, 1799 – 1809.</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World Health Organization. (2002). The World health report, reducing risks, promoting healthy life, Copenhagen: WHO.</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Yilmaz, L., Yanardag, M., Birkan, B.A. &amp;Bumin, G. (2004). Effects of swimming training on physical fitness and water orientation in autism. Pediatrics International, 46, 624 – 626.</w:t>
      </w:r>
    </w:p>
    <w:p w:rsidR="00470966" w:rsidRPr="00885454" w:rsidRDefault="00470966" w:rsidP="00885454">
      <w:pPr>
        <w:pStyle w:val="a"/>
        <w:tabs>
          <w:tab w:val="clear" w:pos="510"/>
        </w:tabs>
        <w:bidi w:val="0"/>
        <w:spacing w:before="0" w:line="360" w:lineRule="auto"/>
        <w:ind w:left="0" w:firstLine="425"/>
        <w:jc w:val="both"/>
        <w:rPr>
          <w:lang/>
        </w:rPr>
      </w:pPr>
      <w:r w:rsidRPr="00885454">
        <w:rPr>
          <w:lang/>
        </w:rPr>
        <w:t>Zhang, J. (2006). Teaching ecologically validated important motor skills for inclusion to a child with autism: A case study. A paper presented at the 2006 National Convention of American Alliance for Health, Physicall Education, Recreation and Dance, S</w:t>
      </w:r>
      <w:bookmarkStart w:id="49" w:name="_GoBack"/>
      <w:bookmarkEnd w:id="49"/>
      <w:r w:rsidRPr="00885454">
        <w:rPr>
          <w:lang/>
        </w:rPr>
        <w:t>alt Lake City, Utah.</w:t>
      </w:r>
    </w:p>
    <w:sectPr w:rsidR="00470966" w:rsidRPr="00885454" w:rsidSect="00367E98">
      <w:headerReference w:type="default" r:id="rId13"/>
      <w:footerReference w:type="default" r:id="rId14"/>
      <w:headerReference w:type="first" r:id="rId15"/>
      <w:footerReference w:type="first" r:id="rId16"/>
      <w:type w:val="continuous"/>
      <w:pgSz w:w="11907" w:h="16839" w:code="13"/>
      <w:pgMar w:top="1701" w:right="1701" w:bottom="1701" w:left="1701" w:header="709" w:footer="709" w:gutter="0"/>
      <w:pgNumType w:fmt="numberInDash"/>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966" w:rsidRDefault="00470966" w:rsidP="00C710F4">
      <w:r>
        <w:separator/>
      </w:r>
    </w:p>
  </w:endnote>
  <w:endnote w:type="continuationSeparator" w:id="1">
    <w:p w:rsidR="00470966" w:rsidRDefault="00470966" w:rsidP="00C710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DecoType Naskh Variants">
    <w:panose1 w:val="00000000000000000000"/>
    <w:charset w:val="B2"/>
    <w:family w:val="auto"/>
    <w:notTrueType/>
    <w:pitch w:val="variable"/>
    <w:sig w:usb0="00002001" w:usb1="00000000" w:usb2="00000000" w:usb3="00000000" w:csb0="00000040" w:csb1="00000000"/>
  </w:font>
  <w:font w:name="SimSun">
    <w:altName w:val="????"/>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66" w:rsidRPr="00885454" w:rsidRDefault="00470966" w:rsidP="00885454">
    <w:pPr>
      <w:pStyle w:val="Footer"/>
      <w:rPr>
        <w:rtl/>
        <w:lang w:bidi="ar-E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66" w:rsidRPr="00885454" w:rsidRDefault="00470966" w:rsidP="00885454">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966" w:rsidRDefault="00470966" w:rsidP="00C710F4">
      <w:r>
        <w:separator/>
      </w:r>
    </w:p>
  </w:footnote>
  <w:footnote w:type="continuationSeparator" w:id="1">
    <w:p w:rsidR="00470966" w:rsidRDefault="00470966" w:rsidP="00C710F4">
      <w:r>
        <w:continuationSeparator/>
      </w:r>
    </w:p>
  </w:footnote>
  <w:footnote w:id="2">
    <w:p w:rsidR="00470966" w:rsidRDefault="00470966" w:rsidP="00AE6DF3">
      <w:pPr>
        <w:pStyle w:val="FootnoteText"/>
      </w:pPr>
      <w:r w:rsidRPr="00344B7D">
        <w:rPr>
          <w:rStyle w:val="FootnoteReference"/>
          <w:rFonts w:ascii="Wingdings" w:hAnsi="Wingdings" w:cs="Simplified Arabic"/>
        </w:rPr>
        <w:sym w:font="Wingdings" w:char="F0AB"/>
      </w:r>
      <w:r>
        <w:rPr>
          <w:rtl/>
          <w:lang w:bidi="ar-EG"/>
        </w:rPr>
        <w:t xml:space="preserve">انظر ملحق (1). </w:t>
      </w:r>
    </w:p>
  </w:footnote>
  <w:footnote w:id="3">
    <w:p w:rsidR="00470966" w:rsidRDefault="00470966" w:rsidP="00AE6DF3">
      <w:pPr>
        <w:pStyle w:val="FootnoteText"/>
      </w:pPr>
      <w:r w:rsidRPr="00344B7D">
        <w:rPr>
          <w:rStyle w:val="FootnoteReference"/>
          <w:rFonts w:ascii="Wingdings" w:hAnsi="Wingdings" w:cs="Simplified Arabic"/>
        </w:rPr>
        <w:sym w:font="Wingdings" w:char="F0AB"/>
      </w:r>
      <w:r>
        <w:rPr>
          <w:rtl/>
          <w:lang w:bidi="ar-EG"/>
        </w:rPr>
        <w:t xml:space="preserve">انظر ملحق (3). </w:t>
      </w:r>
    </w:p>
  </w:footnote>
  <w:footnote w:id="4">
    <w:p w:rsidR="00470966" w:rsidRDefault="00470966" w:rsidP="006258C5">
      <w:r>
        <w:rPr>
          <w:rStyle w:val="FootnoteReference"/>
          <w:rFonts w:cs="Simplified Arabic"/>
          <w:sz w:val="22"/>
          <w:szCs w:val="22"/>
        </w:rPr>
        <w:t>*</w:t>
      </w:r>
      <w:r>
        <w:rPr>
          <w:sz w:val="22"/>
          <w:szCs w:val="22"/>
          <w:rtl/>
        </w:rPr>
        <w:t>انظر ملحق (</w:t>
      </w:r>
      <w:r>
        <w:rPr>
          <w:b/>
          <w:bCs/>
          <w:sz w:val="22"/>
          <w:szCs w:val="22"/>
          <w:rtl/>
        </w:rPr>
        <w:t>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66" w:rsidRPr="00885454" w:rsidRDefault="00470966" w:rsidP="008854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966" w:rsidRPr="00885454" w:rsidRDefault="00470966" w:rsidP="008854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B4EA2642"/>
    <w:lvl w:ilvl="0">
      <w:start w:val="1"/>
      <w:numFmt w:val="bullet"/>
      <w:pStyle w:val="ListBullet5"/>
      <w:lvlText w:val=""/>
      <w:lvlJc w:val="left"/>
      <w:pPr>
        <w:tabs>
          <w:tab w:val="num" w:pos="1492"/>
        </w:tabs>
        <w:ind w:left="1492" w:hanging="360"/>
      </w:pPr>
      <w:rPr>
        <w:rFonts w:ascii="Symbol" w:hAnsi="Symbol" w:hint="default"/>
      </w:rPr>
    </w:lvl>
  </w:abstractNum>
  <w:abstractNum w:abstractNumId="1">
    <w:nsid w:val="FFFFFF83"/>
    <w:multiLevelType w:val="singleLevel"/>
    <w:tmpl w:val="CE94BC74"/>
    <w:lvl w:ilvl="0">
      <w:start w:val="1"/>
      <w:numFmt w:val="bullet"/>
      <w:pStyle w:val="ListBullet2"/>
      <w:lvlText w:val=""/>
      <w:lvlJc w:val="left"/>
      <w:pPr>
        <w:tabs>
          <w:tab w:val="num" w:pos="643"/>
        </w:tabs>
        <w:ind w:left="643" w:hanging="360"/>
      </w:pPr>
      <w:rPr>
        <w:rFonts w:ascii="Symbol" w:hAnsi="Symbol" w:hint="default"/>
      </w:rPr>
    </w:lvl>
  </w:abstractNum>
  <w:abstractNum w:abstractNumId="2">
    <w:nsid w:val="FFFFFF89"/>
    <w:multiLevelType w:val="singleLevel"/>
    <w:tmpl w:val="ED3CD672"/>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2CB6086"/>
    <w:multiLevelType w:val="hybridMultilevel"/>
    <w:tmpl w:val="6910E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69D7449"/>
    <w:multiLevelType w:val="hybridMultilevel"/>
    <w:tmpl w:val="A23C6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B9D2DDB"/>
    <w:multiLevelType w:val="hybridMultilevel"/>
    <w:tmpl w:val="C4C06C7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nsid w:val="0C5B2D38"/>
    <w:multiLevelType w:val="hybridMultilevel"/>
    <w:tmpl w:val="E49A9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20615FA2"/>
    <w:multiLevelType w:val="hybridMultilevel"/>
    <w:tmpl w:val="47563690"/>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hint="default"/>
      </w:rPr>
    </w:lvl>
    <w:lvl w:ilvl="2" w:tplc="04090005">
      <w:start w:val="1"/>
      <w:numFmt w:val="bullet"/>
      <w:lvlText w:val=""/>
      <w:lvlJc w:val="left"/>
      <w:pPr>
        <w:ind w:left="2140" w:hanging="360"/>
      </w:pPr>
      <w:rPr>
        <w:rFonts w:ascii="Wingdings" w:hAnsi="Wingdings" w:hint="default"/>
      </w:rPr>
    </w:lvl>
    <w:lvl w:ilvl="3" w:tplc="04090001">
      <w:start w:val="1"/>
      <w:numFmt w:val="bullet"/>
      <w:lvlText w:val=""/>
      <w:lvlJc w:val="left"/>
      <w:pPr>
        <w:ind w:left="2860" w:hanging="360"/>
      </w:pPr>
      <w:rPr>
        <w:rFonts w:ascii="Symbol" w:hAnsi="Symbol" w:hint="default"/>
      </w:rPr>
    </w:lvl>
    <w:lvl w:ilvl="4" w:tplc="04090003">
      <w:start w:val="1"/>
      <w:numFmt w:val="bullet"/>
      <w:lvlText w:val="o"/>
      <w:lvlJc w:val="left"/>
      <w:pPr>
        <w:ind w:left="3580" w:hanging="360"/>
      </w:pPr>
      <w:rPr>
        <w:rFonts w:ascii="Courier New" w:hAnsi="Courier New" w:hint="default"/>
      </w:rPr>
    </w:lvl>
    <w:lvl w:ilvl="5" w:tplc="04090005">
      <w:start w:val="1"/>
      <w:numFmt w:val="bullet"/>
      <w:lvlText w:val=""/>
      <w:lvlJc w:val="left"/>
      <w:pPr>
        <w:ind w:left="4300" w:hanging="360"/>
      </w:pPr>
      <w:rPr>
        <w:rFonts w:ascii="Wingdings" w:hAnsi="Wingdings" w:hint="default"/>
      </w:rPr>
    </w:lvl>
    <w:lvl w:ilvl="6" w:tplc="04090001">
      <w:start w:val="1"/>
      <w:numFmt w:val="bullet"/>
      <w:lvlText w:val=""/>
      <w:lvlJc w:val="left"/>
      <w:pPr>
        <w:ind w:left="5020" w:hanging="360"/>
      </w:pPr>
      <w:rPr>
        <w:rFonts w:ascii="Symbol" w:hAnsi="Symbol" w:hint="default"/>
      </w:rPr>
    </w:lvl>
    <w:lvl w:ilvl="7" w:tplc="04090003">
      <w:start w:val="1"/>
      <w:numFmt w:val="bullet"/>
      <w:lvlText w:val="o"/>
      <w:lvlJc w:val="left"/>
      <w:pPr>
        <w:ind w:left="5740" w:hanging="360"/>
      </w:pPr>
      <w:rPr>
        <w:rFonts w:ascii="Courier New" w:hAnsi="Courier New" w:hint="default"/>
      </w:rPr>
    </w:lvl>
    <w:lvl w:ilvl="8" w:tplc="04090005">
      <w:start w:val="1"/>
      <w:numFmt w:val="bullet"/>
      <w:lvlText w:val=""/>
      <w:lvlJc w:val="left"/>
      <w:pPr>
        <w:ind w:left="6460" w:hanging="360"/>
      </w:pPr>
      <w:rPr>
        <w:rFonts w:ascii="Wingdings" w:hAnsi="Wingdings" w:hint="default"/>
      </w:rPr>
    </w:lvl>
  </w:abstractNum>
  <w:abstractNum w:abstractNumId="8">
    <w:nsid w:val="217F49AC"/>
    <w:multiLevelType w:val="hybridMultilevel"/>
    <w:tmpl w:val="16EEE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334479B"/>
    <w:multiLevelType w:val="hybridMultilevel"/>
    <w:tmpl w:val="A66AA302"/>
    <w:lvl w:ilvl="0" w:tplc="5958F416">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234D7760"/>
    <w:multiLevelType w:val="hybridMultilevel"/>
    <w:tmpl w:val="F83E2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3CE4859"/>
    <w:multiLevelType w:val="hybridMultilevel"/>
    <w:tmpl w:val="64D6EB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251D00B4"/>
    <w:multiLevelType w:val="hybridMultilevel"/>
    <w:tmpl w:val="2C4CDE5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7CC7417"/>
    <w:multiLevelType w:val="hybridMultilevel"/>
    <w:tmpl w:val="C48A7B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2BC9715E"/>
    <w:multiLevelType w:val="hybridMultilevel"/>
    <w:tmpl w:val="C98471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2D9274E7"/>
    <w:multiLevelType w:val="hybridMultilevel"/>
    <w:tmpl w:val="8BB4F5D4"/>
    <w:lvl w:ilvl="0" w:tplc="19EAAD58">
      <w:start w:val="1"/>
      <w:numFmt w:val="decimal"/>
      <w:lvlText w:val="%1)"/>
      <w:lvlJc w:val="left"/>
      <w:pPr>
        <w:ind w:left="360" w:hanging="360"/>
      </w:pPr>
      <w:rPr>
        <w:rFonts w:cs="Times New Roman" w:hint="default"/>
      </w:rPr>
    </w:lvl>
    <w:lvl w:ilvl="1" w:tplc="F75E9A20">
      <w:start w:val="5"/>
      <w:numFmt w:val="bullet"/>
      <w:lvlText w:val="-"/>
      <w:lvlJc w:val="left"/>
      <w:pPr>
        <w:ind w:left="1080" w:hanging="360"/>
      </w:pPr>
      <w:rPr>
        <w:rFonts w:ascii="Simplified Arabic" w:eastAsia="Times New Roman" w:hAnsi="Simplified Arabic" w:hint="default"/>
      </w:rPr>
    </w:lvl>
    <w:lvl w:ilvl="2" w:tplc="7B087D3C">
      <w:start w:val="1"/>
      <w:numFmt w:val="arabicAlpha"/>
      <w:lvlText w:val="%3-"/>
      <w:lvlJc w:val="left"/>
      <w:pPr>
        <w:ind w:left="1980" w:hanging="360"/>
      </w:pPr>
      <w:rPr>
        <w:rFonts w:cs="Times New Roman" w:hint="default"/>
        <w:sz w:val="2"/>
        <w:szCs w:val="28"/>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FCC6011"/>
    <w:multiLevelType w:val="hybridMultilevel"/>
    <w:tmpl w:val="50343D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6E358B7"/>
    <w:multiLevelType w:val="hybridMultilevel"/>
    <w:tmpl w:val="CCC05876"/>
    <w:lvl w:ilvl="0" w:tplc="C9B6DBFC">
      <w:start w:val="1"/>
      <w:numFmt w:val="arabicAbjad"/>
      <w:lvlText w:val="%1)"/>
      <w:lvlJc w:val="left"/>
      <w:pPr>
        <w:ind w:left="360" w:hanging="360"/>
      </w:pPr>
      <w:rPr>
        <w:rFonts w:cs="Times New Roman" w:hint="default"/>
        <w:sz w:val="2"/>
        <w:szCs w:val="28"/>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79E2F63"/>
    <w:multiLevelType w:val="hybridMultilevel"/>
    <w:tmpl w:val="4732C2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9BB4B2D"/>
    <w:multiLevelType w:val="hybridMultilevel"/>
    <w:tmpl w:val="79124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B9A2223"/>
    <w:multiLevelType w:val="hybridMultilevel"/>
    <w:tmpl w:val="85B03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1">
    <w:nsid w:val="511F48BD"/>
    <w:multiLevelType w:val="hybridMultilevel"/>
    <w:tmpl w:val="BD669E4E"/>
    <w:lvl w:ilvl="0" w:tplc="19EAAD58">
      <w:start w:val="1"/>
      <w:numFmt w:val="decimal"/>
      <w:lvlText w:val="%1)"/>
      <w:lvlJc w:val="left"/>
      <w:pPr>
        <w:ind w:left="360" w:hanging="360"/>
      </w:pPr>
      <w:rPr>
        <w:rFonts w:cs="Times New Roman" w:hint="default"/>
      </w:rPr>
    </w:lvl>
    <w:lvl w:ilvl="1" w:tplc="83E43C12">
      <w:start w:val="1"/>
      <w:numFmt w:val="decimal"/>
      <w:lvlText w:val="%2-"/>
      <w:lvlJc w:val="left"/>
      <w:pPr>
        <w:ind w:left="1110" w:hanging="39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51A310C0"/>
    <w:multiLevelType w:val="hybridMultilevel"/>
    <w:tmpl w:val="B7527D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3">
    <w:nsid w:val="523A4029"/>
    <w:multiLevelType w:val="hybridMultilevel"/>
    <w:tmpl w:val="59FA35AE"/>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4">
    <w:nsid w:val="56A659A3"/>
    <w:multiLevelType w:val="hybridMultilevel"/>
    <w:tmpl w:val="047C7E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56B2341F"/>
    <w:multiLevelType w:val="hybridMultilevel"/>
    <w:tmpl w:val="87CC45B2"/>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nsid w:val="62AC2EA5"/>
    <w:multiLevelType w:val="hybridMultilevel"/>
    <w:tmpl w:val="566CEF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7">
    <w:nsid w:val="64E60D3E"/>
    <w:multiLevelType w:val="hybridMultilevel"/>
    <w:tmpl w:val="57524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71B44AD"/>
    <w:multiLevelType w:val="hybridMultilevel"/>
    <w:tmpl w:val="C090FDB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9">
    <w:nsid w:val="73764B30"/>
    <w:multiLevelType w:val="hybridMultilevel"/>
    <w:tmpl w:val="8DC08BDC"/>
    <w:lvl w:ilvl="0" w:tplc="19EAAD58">
      <w:start w:val="1"/>
      <w:numFmt w:val="decimal"/>
      <w:lvlText w:val="%1)"/>
      <w:lvlJc w:val="left"/>
      <w:pPr>
        <w:ind w:left="360" w:hanging="360"/>
      </w:pPr>
      <w:rPr>
        <w:rFonts w:cs="Times New Roman" w:hint="default"/>
      </w:rPr>
    </w:lvl>
    <w:lvl w:ilvl="1" w:tplc="83E43C12">
      <w:start w:val="1"/>
      <w:numFmt w:val="decimal"/>
      <w:lvlText w:val="%2-"/>
      <w:lvlJc w:val="left"/>
      <w:pPr>
        <w:ind w:left="1110" w:hanging="390"/>
      </w:pPr>
      <w:rPr>
        <w:rFonts w:cs="Times New Roman" w:hint="default"/>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0">
    <w:nsid w:val="74C1714C"/>
    <w:multiLevelType w:val="hybridMultilevel"/>
    <w:tmpl w:val="858CC392"/>
    <w:lvl w:ilvl="0" w:tplc="F1F62E9E">
      <w:start w:val="1"/>
      <w:numFmt w:val="decimal"/>
      <w:pStyle w:val="a"/>
      <w:lvlText w:val="%1."/>
      <w:lvlJc w:val="left"/>
      <w:pPr>
        <w:tabs>
          <w:tab w:val="num" w:pos="510"/>
        </w:tabs>
        <w:ind w:left="1701" w:hanging="1701"/>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765B4193"/>
    <w:multiLevelType w:val="hybridMultilevel"/>
    <w:tmpl w:val="C1FA1F1E"/>
    <w:lvl w:ilvl="0" w:tplc="2882848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8535F72"/>
    <w:multiLevelType w:val="hybridMultilevel"/>
    <w:tmpl w:val="CC125448"/>
    <w:lvl w:ilvl="0" w:tplc="19EAAD5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nsid w:val="789B1463"/>
    <w:multiLevelType w:val="hybridMultilevel"/>
    <w:tmpl w:val="AEEAB826"/>
    <w:lvl w:ilvl="0" w:tplc="19EAAD58">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4">
    <w:nsid w:val="7D4920E8"/>
    <w:multiLevelType w:val="hybridMultilevel"/>
    <w:tmpl w:val="3C7A7E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7FAA7EE4"/>
    <w:multiLevelType w:val="hybridMultilevel"/>
    <w:tmpl w:val="930A8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0"/>
  </w:num>
  <w:num w:numId="5">
    <w:abstractNumId w:val="2"/>
  </w:num>
  <w:num w:numId="6">
    <w:abstractNumId w:val="1"/>
  </w:num>
  <w:num w:numId="7">
    <w:abstractNumId w:val="0"/>
  </w:num>
  <w:num w:numId="8">
    <w:abstractNumId w:val="24"/>
  </w:num>
  <w:num w:numId="9">
    <w:abstractNumId w:val="12"/>
  </w:num>
  <w:num w:numId="10">
    <w:abstractNumId w:val="21"/>
  </w:num>
  <w:num w:numId="11">
    <w:abstractNumId w:val="28"/>
  </w:num>
  <w:num w:numId="12">
    <w:abstractNumId w:val="33"/>
  </w:num>
  <w:num w:numId="13">
    <w:abstractNumId w:val="15"/>
  </w:num>
  <w:num w:numId="14">
    <w:abstractNumId w:val="32"/>
  </w:num>
  <w:num w:numId="15">
    <w:abstractNumId w:val="11"/>
  </w:num>
  <w:num w:numId="16">
    <w:abstractNumId w:val="26"/>
  </w:num>
  <w:num w:numId="17">
    <w:abstractNumId w:val="20"/>
  </w:num>
  <w:num w:numId="18">
    <w:abstractNumId w:val="13"/>
  </w:num>
  <w:num w:numId="19">
    <w:abstractNumId w:val="17"/>
  </w:num>
  <w:num w:numId="20">
    <w:abstractNumId w:val="18"/>
  </w:num>
  <w:num w:numId="21">
    <w:abstractNumId w:val="8"/>
  </w:num>
  <w:num w:numId="22">
    <w:abstractNumId w:val="10"/>
  </w:num>
  <w:num w:numId="23">
    <w:abstractNumId w:val="9"/>
  </w:num>
  <w:num w:numId="24">
    <w:abstractNumId w:val="6"/>
  </w:num>
  <w:num w:numId="25">
    <w:abstractNumId w:val="3"/>
  </w:num>
  <w:num w:numId="26">
    <w:abstractNumId w:val="27"/>
  </w:num>
  <w:num w:numId="27">
    <w:abstractNumId w:val="14"/>
  </w:num>
  <w:num w:numId="28">
    <w:abstractNumId w:val="5"/>
  </w:num>
  <w:num w:numId="29">
    <w:abstractNumId w:val="25"/>
  </w:num>
  <w:num w:numId="30">
    <w:abstractNumId w:val="23"/>
  </w:num>
  <w:num w:numId="31">
    <w:abstractNumId w:val="7"/>
  </w:num>
  <w:num w:numId="32">
    <w:abstractNumId w:val="22"/>
  </w:num>
  <w:num w:numId="33">
    <w:abstractNumId w:val="16"/>
  </w:num>
  <w:num w:numId="34">
    <w:abstractNumId w:val="31"/>
  </w:num>
  <w:num w:numId="35">
    <w:abstractNumId w:val="19"/>
  </w:num>
  <w:num w:numId="36">
    <w:abstractNumId w:val="34"/>
  </w:num>
  <w:num w:numId="37">
    <w:abstractNumId w:val="29"/>
  </w:num>
  <w:num w:numId="38">
    <w:abstractNumId w:val="35"/>
  </w:num>
  <w:num w:numId="3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7244"/>
    <w:rsid w:val="00002755"/>
    <w:rsid w:val="0000531D"/>
    <w:rsid w:val="00005DA3"/>
    <w:rsid w:val="000068EF"/>
    <w:rsid w:val="000070F4"/>
    <w:rsid w:val="00007117"/>
    <w:rsid w:val="00010C1D"/>
    <w:rsid w:val="00013DEF"/>
    <w:rsid w:val="000159F3"/>
    <w:rsid w:val="00015EDC"/>
    <w:rsid w:val="00015F8A"/>
    <w:rsid w:val="00016231"/>
    <w:rsid w:val="000165B7"/>
    <w:rsid w:val="000225C0"/>
    <w:rsid w:val="00023DA2"/>
    <w:rsid w:val="000263F3"/>
    <w:rsid w:val="0003128A"/>
    <w:rsid w:val="00031D25"/>
    <w:rsid w:val="00032249"/>
    <w:rsid w:val="000331B8"/>
    <w:rsid w:val="000332C3"/>
    <w:rsid w:val="00033374"/>
    <w:rsid w:val="00034FB3"/>
    <w:rsid w:val="00037580"/>
    <w:rsid w:val="00037B3D"/>
    <w:rsid w:val="00044160"/>
    <w:rsid w:val="000442A5"/>
    <w:rsid w:val="00044516"/>
    <w:rsid w:val="0004474B"/>
    <w:rsid w:val="00044F5B"/>
    <w:rsid w:val="00047825"/>
    <w:rsid w:val="00047D73"/>
    <w:rsid w:val="00050303"/>
    <w:rsid w:val="00050EF0"/>
    <w:rsid w:val="00052DAA"/>
    <w:rsid w:val="0005579B"/>
    <w:rsid w:val="00056C08"/>
    <w:rsid w:val="0005732B"/>
    <w:rsid w:val="00060844"/>
    <w:rsid w:val="000643B3"/>
    <w:rsid w:val="000706CA"/>
    <w:rsid w:val="0007149B"/>
    <w:rsid w:val="0007569A"/>
    <w:rsid w:val="00080626"/>
    <w:rsid w:val="00081487"/>
    <w:rsid w:val="00083878"/>
    <w:rsid w:val="00087886"/>
    <w:rsid w:val="00093E62"/>
    <w:rsid w:val="00094C76"/>
    <w:rsid w:val="0009678F"/>
    <w:rsid w:val="00097DF3"/>
    <w:rsid w:val="00097E40"/>
    <w:rsid w:val="000A4D87"/>
    <w:rsid w:val="000A55C2"/>
    <w:rsid w:val="000A7175"/>
    <w:rsid w:val="000A7F19"/>
    <w:rsid w:val="000B187C"/>
    <w:rsid w:val="000B1D16"/>
    <w:rsid w:val="000B1E5E"/>
    <w:rsid w:val="000B629B"/>
    <w:rsid w:val="000C209D"/>
    <w:rsid w:val="000C31BB"/>
    <w:rsid w:val="000C50B5"/>
    <w:rsid w:val="000C5BE8"/>
    <w:rsid w:val="000D3984"/>
    <w:rsid w:val="000D6069"/>
    <w:rsid w:val="000D782B"/>
    <w:rsid w:val="000E0C2D"/>
    <w:rsid w:val="000E243F"/>
    <w:rsid w:val="000E25B5"/>
    <w:rsid w:val="000E3E94"/>
    <w:rsid w:val="000E4031"/>
    <w:rsid w:val="000E5471"/>
    <w:rsid w:val="000F0B71"/>
    <w:rsid w:val="000F149B"/>
    <w:rsid w:val="000F2E4E"/>
    <w:rsid w:val="000F4048"/>
    <w:rsid w:val="000F5AC9"/>
    <w:rsid w:val="0010204A"/>
    <w:rsid w:val="001024F9"/>
    <w:rsid w:val="00102C53"/>
    <w:rsid w:val="001041EE"/>
    <w:rsid w:val="00107833"/>
    <w:rsid w:val="0011091C"/>
    <w:rsid w:val="00113767"/>
    <w:rsid w:val="00115616"/>
    <w:rsid w:val="00115713"/>
    <w:rsid w:val="00117341"/>
    <w:rsid w:val="0012097C"/>
    <w:rsid w:val="00121469"/>
    <w:rsid w:val="0012212D"/>
    <w:rsid w:val="001234CE"/>
    <w:rsid w:val="001260AD"/>
    <w:rsid w:val="00127B08"/>
    <w:rsid w:val="001301D0"/>
    <w:rsid w:val="00132BF0"/>
    <w:rsid w:val="00134A83"/>
    <w:rsid w:val="00135CC6"/>
    <w:rsid w:val="0013779A"/>
    <w:rsid w:val="00143BD5"/>
    <w:rsid w:val="00143C85"/>
    <w:rsid w:val="00143CD4"/>
    <w:rsid w:val="00146411"/>
    <w:rsid w:val="00146CBD"/>
    <w:rsid w:val="001500EB"/>
    <w:rsid w:val="00150111"/>
    <w:rsid w:val="0015439D"/>
    <w:rsid w:val="00155323"/>
    <w:rsid w:val="0015693C"/>
    <w:rsid w:val="001618FA"/>
    <w:rsid w:val="00162002"/>
    <w:rsid w:val="001655B4"/>
    <w:rsid w:val="00170DA9"/>
    <w:rsid w:val="00175AB2"/>
    <w:rsid w:val="0017723B"/>
    <w:rsid w:val="00181301"/>
    <w:rsid w:val="0018187A"/>
    <w:rsid w:val="0018309B"/>
    <w:rsid w:val="0018318F"/>
    <w:rsid w:val="00190465"/>
    <w:rsid w:val="00196169"/>
    <w:rsid w:val="00197718"/>
    <w:rsid w:val="001A0148"/>
    <w:rsid w:val="001A26AA"/>
    <w:rsid w:val="001A4135"/>
    <w:rsid w:val="001A4D63"/>
    <w:rsid w:val="001B0035"/>
    <w:rsid w:val="001B02E6"/>
    <w:rsid w:val="001B1ABC"/>
    <w:rsid w:val="001B40E1"/>
    <w:rsid w:val="001B4F54"/>
    <w:rsid w:val="001C0973"/>
    <w:rsid w:val="001C160F"/>
    <w:rsid w:val="001C17AB"/>
    <w:rsid w:val="001C4036"/>
    <w:rsid w:val="001C4893"/>
    <w:rsid w:val="001C4C6E"/>
    <w:rsid w:val="001D24C0"/>
    <w:rsid w:val="001D51E9"/>
    <w:rsid w:val="001D575E"/>
    <w:rsid w:val="001D772F"/>
    <w:rsid w:val="001D79CE"/>
    <w:rsid w:val="001E074D"/>
    <w:rsid w:val="001E0E26"/>
    <w:rsid w:val="001E518E"/>
    <w:rsid w:val="001E7A43"/>
    <w:rsid w:val="001F05DC"/>
    <w:rsid w:val="001F0A54"/>
    <w:rsid w:val="001F3892"/>
    <w:rsid w:val="001F6C66"/>
    <w:rsid w:val="00201E6A"/>
    <w:rsid w:val="00203D6F"/>
    <w:rsid w:val="0020494B"/>
    <w:rsid w:val="00204B67"/>
    <w:rsid w:val="00204C70"/>
    <w:rsid w:val="002104A5"/>
    <w:rsid w:val="002138F3"/>
    <w:rsid w:val="00215AC5"/>
    <w:rsid w:val="002167BD"/>
    <w:rsid w:val="00216CF8"/>
    <w:rsid w:val="002210F9"/>
    <w:rsid w:val="00221A78"/>
    <w:rsid w:val="00222FE8"/>
    <w:rsid w:val="00230258"/>
    <w:rsid w:val="00230585"/>
    <w:rsid w:val="002364AE"/>
    <w:rsid w:val="00241477"/>
    <w:rsid w:val="002424FD"/>
    <w:rsid w:val="002451C3"/>
    <w:rsid w:val="0024758B"/>
    <w:rsid w:val="00251BF9"/>
    <w:rsid w:val="00252E63"/>
    <w:rsid w:val="00265150"/>
    <w:rsid w:val="0026662F"/>
    <w:rsid w:val="0026724E"/>
    <w:rsid w:val="00267DA3"/>
    <w:rsid w:val="002700A9"/>
    <w:rsid w:val="00277742"/>
    <w:rsid w:val="00277CD0"/>
    <w:rsid w:val="00283FBB"/>
    <w:rsid w:val="002869F3"/>
    <w:rsid w:val="002904F2"/>
    <w:rsid w:val="0029114C"/>
    <w:rsid w:val="00291BFE"/>
    <w:rsid w:val="00295AE0"/>
    <w:rsid w:val="00296A2D"/>
    <w:rsid w:val="002A059A"/>
    <w:rsid w:val="002A1EC0"/>
    <w:rsid w:val="002A2D32"/>
    <w:rsid w:val="002A2E31"/>
    <w:rsid w:val="002A343C"/>
    <w:rsid w:val="002A4246"/>
    <w:rsid w:val="002A60D8"/>
    <w:rsid w:val="002A7E4C"/>
    <w:rsid w:val="002B251A"/>
    <w:rsid w:val="002B4366"/>
    <w:rsid w:val="002B5847"/>
    <w:rsid w:val="002B75B6"/>
    <w:rsid w:val="002C090A"/>
    <w:rsid w:val="002C1749"/>
    <w:rsid w:val="002C3E5B"/>
    <w:rsid w:val="002C43AB"/>
    <w:rsid w:val="002C4E66"/>
    <w:rsid w:val="002C5588"/>
    <w:rsid w:val="002C6C64"/>
    <w:rsid w:val="002C7C72"/>
    <w:rsid w:val="002D0B79"/>
    <w:rsid w:val="002D1988"/>
    <w:rsid w:val="002D20D6"/>
    <w:rsid w:val="002D43AD"/>
    <w:rsid w:val="002D6414"/>
    <w:rsid w:val="002D788E"/>
    <w:rsid w:val="002E222B"/>
    <w:rsid w:val="002E495C"/>
    <w:rsid w:val="002F1F3C"/>
    <w:rsid w:val="002F3B54"/>
    <w:rsid w:val="002F5899"/>
    <w:rsid w:val="002F5CB3"/>
    <w:rsid w:val="002F6819"/>
    <w:rsid w:val="002F6ABD"/>
    <w:rsid w:val="003060BA"/>
    <w:rsid w:val="0030676A"/>
    <w:rsid w:val="0031043F"/>
    <w:rsid w:val="003104C0"/>
    <w:rsid w:val="0031471E"/>
    <w:rsid w:val="0031494F"/>
    <w:rsid w:val="00317642"/>
    <w:rsid w:val="00320CA3"/>
    <w:rsid w:val="003212E2"/>
    <w:rsid w:val="00323ABE"/>
    <w:rsid w:val="00324A40"/>
    <w:rsid w:val="00325F6D"/>
    <w:rsid w:val="00333D0E"/>
    <w:rsid w:val="003362D4"/>
    <w:rsid w:val="00340BB1"/>
    <w:rsid w:val="00342B00"/>
    <w:rsid w:val="00343023"/>
    <w:rsid w:val="00343770"/>
    <w:rsid w:val="00343D63"/>
    <w:rsid w:val="00343E17"/>
    <w:rsid w:val="003446BE"/>
    <w:rsid w:val="00344B7D"/>
    <w:rsid w:val="003466B0"/>
    <w:rsid w:val="003475C0"/>
    <w:rsid w:val="00350532"/>
    <w:rsid w:val="00350BE6"/>
    <w:rsid w:val="00351100"/>
    <w:rsid w:val="00351A40"/>
    <w:rsid w:val="00353BFD"/>
    <w:rsid w:val="00356A50"/>
    <w:rsid w:val="00360D1A"/>
    <w:rsid w:val="00360F40"/>
    <w:rsid w:val="0036139C"/>
    <w:rsid w:val="00362F2E"/>
    <w:rsid w:val="003655A6"/>
    <w:rsid w:val="00365621"/>
    <w:rsid w:val="00366907"/>
    <w:rsid w:val="00367978"/>
    <w:rsid w:val="00367E98"/>
    <w:rsid w:val="00371994"/>
    <w:rsid w:val="00373D46"/>
    <w:rsid w:val="00373FA9"/>
    <w:rsid w:val="00377103"/>
    <w:rsid w:val="00380D8C"/>
    <w:rsid w:val="00381265"/>
    <w:rsid w:val="00381694"/>
    <w:rsid w:val="0038215E"/>
    <w:rsid w:val="00386052"/>
    <w:rsid w:val="003864B1"/>
    <w:rsid w:val="00386F2D"/>
    <w:rsid w:val="0039133E"/>
    <w:rsid w:val="0039283E"/>
    <w:rsid w:val="00393CC8"/>
    <w:rsid w:val="00397B6A"/>
    <w:rsid w:val="00397C46"/>
    <w:rsid w:val="003A2F5E"/>
    <w:rsid w:val="003A3524"/>
    <w:rsid w:val="003B20DE"/>
    <w:rsid w:val="003B366D"/>
    <w:rsid w:val="003B373A"/>
    <w:rsid w:val="003B390A"/>
    <w:rsid w:val="003B534A"/>
    <w:rsid w:val="003B644B"/>
    <w:rsid w:val="003B6639"/>
    <w:rsid w:val="003B744B"/>
    <w:rsid w:val="003C0F9A"/>
    <w:rsid w:val="003C2D5A"/>
    <w:rsid w:val="003C478E"/>
    <w:rsid w:val="003C5462"/>
    <w:rsid w:val="003C7DFF"/>
    <w:rsid w:val="003D27B9"/>
    <w:rsid w:val="003D2BDD"/>
    <w:rsid w:val="003D44E2"/>
    <w:rsid w:val="003D7992"/>
    <w:rsid w:val="003E2303"/>
    <w:rsid w:val="003E4309"/>
    <w:rsid w:val="003E56B2"/>
    <w:rsid w:val="003E726B"/>
    <w:rsid w:val="003F0529"/>
    <w:rsid w:val="003F1A1E"/>
    <w:rsid w:val="003F3C2B"/>
    <w:rsid w:val="003F3F16"/>
    <w:rsid w:val="004004F6"/>
    <w:rsid w:val="00402692"/>
    <w:rsid w:val="00410DA4"/>
    <w:rsid w:val="00411013"/>
    <w:rsid w:val="004125E6"/>
    <w:rsid w:val="00413021"/>
    <w:rsid w:val="004146C5"/>
    <w:rsid w:val="00414AFE"/>
    <w:rsid w:val="0041583E"/>
    <w:rsid w:val="004235DB"/>
    <w:rsid w:val="00427628"/>
    <w:rsid w:val="00427D68"/>
    <w:rsid w:val="004304C1"/>
    <w:rsid w:val="00431F8E"/>
    <w:rsid w:val="004366E5"/>
    <w:rsid w:val="004408BC"/>
    <w:rsid w:val="004415E4"/>
    <w:rsid w:val="00443C42"/>
    <w:rsid w:val="00444E47"/>
    <w:rsid w:val="00445D55"/>
    <w:rsid w:val="00446642"/>
    <w:rsid w:val="00451284"/>
    <w:rsid w:val="004567C9"/>
    <w:rsid w:val="00456A1A"/>
    <w:rsid w:val="00456D89"/>
    <w:rsid w:val="004571B6"/>
    <w:rsid w:val="00457B69"/>
    <w:rsid w:val="00460188"/>
    <w:rsid w:val="004603DC"/>
    <w:rsid w:val="0046098E"/>
    <w:rsid w:val="004610DA"/>
    <w:rsid w:val="00463240"/>
    <w:rsid w:val="00464367"/>
    <w:rsid w:val="004656D1"/>
    <w:rsid w:val="00466D06"/>
    <w:rsid w:val="00467BC6"/>
    <w:rsid w:val="004706B5"/>
    <w:rsid w:val="00470966"/>
    <w:rsid w:val="004802E7"/>
    <w:rsid w:val="00481594"/>
    <w:rsid w:val="004815A8"/>
    <w:rsid w:val="00481DC4"/>
    <w:rsid w:val="00485DC0"/>
    <w:rsid w:val="00492FFF"/>
    <w:rsid w:val="00495BA5"/>
    <w:rsid w:val="00495BEB"/>
    <w:rsid w:val="00496A14"/>
    <w:rsid w:val="00497F94"/>
    <w:rsid w:val="004A0320"/>
    <w:rsid w:val="004A1004"/>
    <w:rsid w:val="004A39F0"/>
    <w:rsid w:val="004A4D04"/>
    <w:rsid w:val="004A5EEE"/>
    <w:rsid w:val="004A627D"/>
    <w:rsid w:val="004A742B"/>
    <w:rsid w:val="004A77E5"/>
    <w:rsid w:val="004B0863"/>
    <w:rsid w:val="004B0B43"/>
    <w:rsid w:val="004B1AC1"/>
    <w:rsid w:val="004B2B3F"/>
    <w:rsid w:val="004B2E87"/>
    <w:rsid w:val="004B3DCE"/>
    <w:rsid w:val="004B4D22"/>
    <w:rsid w:val="004B657F"/>
    <w:rsid w:val="004C1058"/>
    <w:rsid w:val="004C38D5"/>
    <w:rsid w:val="004C3A1E"/>
    <w:rsid w:val="004C4C2D"/>
    <w:rsid w:val="004C5F96"/>
    <w:rsid w:val="004C66CE"/>
    <w:rsid w:val="004D12C2"/>
    <w:rsid w:val="004D32C0"/>
    <w:rsid w:val="004D351B"/>
    <w:rsid w:val="004D40D2"/>
    <w:rsid w:val="004D5623"/>
    <w:rsid w:val="004D5CD3"/>
    <w:rsid w:val="004E1107"/>
    <w:rsid w:val="004E3B5C"/>
    <w:rsid w:val="004E4E8D"/>
    <w:rsid w:val="004E70C6"/>
    <w:rsid w:val="004E72FE"/>
    <w:rsid w:val="004E7DBF"/>
    <w:rsid w:val="004F06F5"/>
    <w:rsid w:val="004F1777"/>
    <w:rsid w:val="004F19DC"/>
    <w:rsid w:val="004F2890"/>
    <w:rsid w:val="004F592A"/>
    <w:rsid w:val="004F6A34"/>
    <w:rsid w:val="004F75C7"/>
    <w:rsid w:val="005014B8"/>
    <w:rsid w:val="005039B3"/>
    <w:rsid w:val="00503B66"/>
    <w:rsid w:val="0050573D"/>
    <w:rsid w:val="005057C8"/>
    <w:rsid w:val="005075C8"/>
    <w:rsid w:val="00507E10"/>
    <w:rsid w:val="005100B7"/>
    <w:rsid w:val="00511A31"/>
    <w:rsid w:val="00513290"/>
    <w:rsid w:val="00514028"/>
    <w:rsid w:val="005149FE"/>
    <w:rsid w:val="00516A43"/>
    <w:rsid w:val="0051713C"/>
    <w:rsid w:val="0051768B"/>
    <w:rsid w:val="00517974"/>
    <w:rsid w:val="005206F1"/>
    <w:rsid w:val="005210A6"/>
    <w:rsid w:val="00526E2F"/>
    <w:rsid w:val="0053039F"/>
    <w:rsid w:val="0054234F"/>
    <w:rsid w:val="00542B87"/>
    <w:rsid w:val="005439B6"/>
    <w:rsid w:val="00544F06"/>
    <w:rsid w:val="0054587A"/>
    <w:rsid w:val="00552ABD"/>
    <w:rsid w:val="00552C15"/>
    <w:rsid w:val="00562659"/>
    <w:rsid w:val="00562E10"/>
    <w:rsid w:val="00565436"/>
    <w:rsid w:val="00566F53"/>
    <w:rsid w:val="00567FA7"/>
    <w:rsid w:val="00570581"/>
    <w:rsid w:val="005728C4"/>
    <w:rsid w:val="00573828"/>
    <w:rsid w:val="00573FD5"/>
    <w:rsid w:val="00576910"/>
    <w:rsid w:val="005809AB"/>
    <w:rsid w:val="00582E95"/>
    <w:rsid w:val="0058428E"/>
    <w:rsid w:val="00584BC9"/>
    <w:rsid w:val="00585F00"/>
    <w:rsid w:val="005873C3"/>
    <w:rsid w:val="005874AA"/>
    <w:rsid w:val="00590033"/>
    <w:rsid w:val="0059525B"/>
    <w:rsid w:val="00597F61"/>
    <w:rsid w:val="005A01FF"/>
    <w:rsid w:val="005A04ED"/>
    <w:rsid w:val="005A2699"/>
    <w:rsid w:val="005A5030"/>
    <w:rsid w:val="005A7D1D"/>
    <w:rsid w:val="005B000D"/>
    <w:rsid w:val="005B0245"/>
    <w:rsid w:val="005B266A"/>
    <w:rsid w:val="005B36E9"/>
    <w:rsid w:val="005B4DF5"/>
    <w:rsid w:val="005B5792"/>
    <w:rsid w:val="005B70B4"/>
    <w:rsid w:val="005B746F"/>
    <w:rsid w:val="005C1793"/>
    <w:rsid w:val="005C1EDB"/>
    <w:rsid w:val="005C38D5"/>
    <w:rsid w:val="005C6E70"/>
    <w:rsid w:val="005C7ED5"/>
    <w:rsid w:val="005D24D5"/>
    <w:rsid w:val="005D5178"/>
    <w:rsid w:val="005D5EE7"/>
    <w:rsid w:val="005D6476"/>
    <w:rsid w:val="005E03EE"/>
    <w:rsid w:val="005E1A84"/>
    <w:rsid w:val="005E1FC9"/>
    <w:rsid w:val="005E2B48"/>
    <w:rsid w:val="005E373D"/>
    <w:rsid w:val="005E3924"/>
    <w:rsid w:val="005E4844"/>
    <w:rsid w:val="005E568E"/>
    <w:rsid w:val="005F04C4"/>
    <w:rsid w:val="005F64B9"/>
    <w:rsid w:val="00601458"/>
    <w:rsid w:val="00602B81"/>
    <w:rsid w:val="00604D21"/>
    <w:rsid w:val="00605E23"/>
    <w:rsid w:val="006066ED"/>
    <w:rsid w:val="00606C0F"/>
    <w:rsid w:val="00612AB0"/>
    <w:rsid w:val="0061330C"/>
    <w:rsid w:val="00613CC3"/>
    <w:rsid w:val="0061413D"/>
    <w:rsid w:val="00614238"/>
    <w:rsid w:val="00616BEA"/>
    <w:rsid w:val="00617535"/>
    <w:rsid w:val="00617D83"/>
    <w:rsid w:val="00617E08"/>
    <w:rsid w:val="00620879"/>
    <w:rsid w:val="006218F8"/>
    <w:rsid w:val="00622190"/>
    <w:rsid w:val="006223E9"/>
    <w:rsid w:val="006244E5"/>
    <w:rsid w:val="006258C5"/>
    <w:rsid w:val="0062661D"/>
    <w:rsid w:val="00626E88"/>
    <w:rsid w:val="006270C4"/>
    <w:rsid w:val="00633269"/>
    <w:rsid w:val="00633DA6"/>
    <w:rsid w:val="006363F4"/>
    <w:rsid w:val="00637F9A"/>
    <w:rsid w:val="006436FD"/>
    <w:rsid w:val="00651B14"/>
    <w:rsid w:val="00651DBD"/>
    <w:rsid w:val="00652F81"/>
    <w:rsid w:val="00653A46"/>
    <w:rsid w:val="006565A5"/>
    <w:rsid w:val="006619F1"/>
    <w:rsid w:val="00663825"/>
    <w:rsid w:val="00663C70"/>
    <w:rsid w:val="00664E69"/>
    <w:rsid w:val="00665DFA"/>
    <w:rsid w:val="00670181"/>
    <w:rsid w:val="006707A5"/>
    <w:rsid w:val="0068334D"/>
    <w:rsid w:val="00684A2C"/>
    <w:rsid w:val="006853DE"/>
    <w:rsid w:val="00687C46"/>
    <w:rsid w:val="00690EB3"/>
    <w:rsid w:val="00691920"/>
    <w:rsid w:val="00691B5D"/>
    <w:rsid w:val="00692FA7"/>
    <w:rsid w:val="006955C0"/>
    <w:rsid w:val="00697CF1"/>
    <w:rsid w:val="006A1857"/>
    <w:rsid w:val="006A2C9D"/>
    <w:rsid w:val="006A337A"/>
    <w:rsid w:val="006A4DAA"/>
    <w:rsid w:val="006A6BFE"/>
    <w:rsid w:val="006B10AB"/>
    <w:rsid w:val="006B4C3E"/>
    <w:rsid w:val="006B6132"/>
    <w:rsid w:val="006B62D0"/>
    <w:rsid w:val="006C0F93"/>
    <w:rsid w:val="006C172A"/>
    <w:rsid w:val="006C2B73"/>
    <w:rsid w:val="006C69DE"/>
    <w:rsid w:val="006D0249"/>
    <w:rsid w:val="006D2695"/>
    <w:rsid w:val="006D3743"/>
    <w:rsid w:val="006D6DA8"/>
    <w:rsid w:val="006D7DA0"/>
    <w:rsid w:val="006E43CE"/>
    <w:rsid w:val="006E5801"/>
    <w:rsid w:val="006E70BB"/>
    <w:rsid w:val="006F1A26"/>
    <w:rsid w:val="006F21CD"/>
    <w:rsid w:val="006F759E"/>
    <w:rsid w:val="00700371"/>
    <w:rsid w:val="00700A2D"/>
    <w:rsid w:val="00702394"/>
    <w:rsid w:val="007025ED"/>
    <w:rsid w:val="00705A4E"/>
    <w:rsid w:val="0070642D"/>
    <w:rsid w:val="00710AC6"/>
    <w:rsid w:val="007141A3"/>
    <w:rsid w:val="007142CF"/>
    <w:rsid w:val="00714E14"/>
    <w:rsid w:val="00715977"/>
    <w:rsid w:val="0071658B"/>
    <w:rsid w:val="00720CE2"/>
    <w:rsid w:val="007226F0"/>
    <w:rsid w:val="007227FA"/>
    <w:rsid w:val="007249E0"/>
    <w:rsid w:val="00725857"/>
    <w:rsid w:val="00725D91"/>
    <w:rsid w:val="00730F01"/>
    <w:rsid w:val="00734E44"/>
    <w:rsid w:val="007366EF"/>
    <w:rsid w:val="007401DB"/>
    <w:rsid w:val="0074135F"/>
    <w:rsid w:val="007417A7"/>
    <w:rsid w:val="00743DC8"/>
    <w:rsid w:val="00746090"/>
    <w:rsid w:val="00750622"/>
    <w:rsid w:val="00753107"/>
    <w:rsid w:val="0075333A"/>
    <w:rsid w:val="007560EC"/>
    <w:rsid w:val="007579DA"/>
    <w:rsid w:val="00757EAA"/>
    <w:rsid w:val="00760032"/>
    <w:rsid w:val="00762ED2"/>
    <w:rsid w:val="0076577B"/>
    <w:rsid w:val="00765CB7"/>
    <w:rsid w:val="00767B77"/>
    <w:rsid w:val="00774F8F"/>
    <w:rsid w:val="00775D36"/>
    <w:rsid w:val="007771E3"/>
    <w:rsid w:val="0078094E"/>
    <w:rsid w:val="00782EF9"/>
    <w:rsid w:val="00783107"/>
    <w:rsid w:val="00786AA9"/>
    <w:rsid w:val="007910D3"/>
    <w:rsid w:val="00791833"/>
    <w:rsid w:val="007937B1"/>
    <w:rsid w:val="007952B0"/>
    <w:rsid w:val="007955C8"/>
    <w:rsid w:val="00795D1C"/>
    <w:rsid w:val="007975FF"/>
    <w:rsid w:val="0079774F"/>
    <w:rsid w:val="00797B8D"/>
    <w:rsid w:val="007A2E94"/>
    <w:rsid w:val="007A7E00"/>
    <w:rsid w:val="007B084E"/>
    <w:rsid w:val="007B47CE"/>
    <w:rsid w:val="007C0287"/>
    <w:rsid w:val="007C42B8"/>
    <w:rsid w:val="007C5504"/>
    <w:rsid w:val="007C5834"/>
    <w:rsid w:val="007C601D"/>
    <w:rsid w:val="007D08B8"/>
    <w:rsid w:val="007D64BB"/>
    <w:rsid w:val="007E002C"/>
    <w:rsid w:val="007E1A56"/>
    <w:rsid w:val="007E258B"/>
    <w:rsid w:val="007E2A62"/>
    <w:rsid w:val="007E3E5B"/>
    <w:rsid w:val="007E791F"/>
    <w:rsid w:val="007F240E"/>
    <w:rsid w:val="007F2640"/>
    <w:rsid w:val="007F2D66"/>
    <w:rsid w:val="007F32C6"/>
    <w:rsid w:val="00800654"/>
    <w:rsid w:val="0080366A"/>
    <w:rsid w:val="00804CEF"/>
    <w:rsid w:val="00810BD4"/>
    <w:rsid w:val="00811B95"/>
    <w:rsid w:val="00812772"/>
    <w:rsid w:val="00812CA5"/>
    <w:rsid w:val="00813895"/>
    <w:rsid w:val="00813ED1"/>
    <w:rsid w:val="0081450D"/>
    <w:rsid w:val="00814888"/>
    <w:rsid w:val="008169D3"/>
    <w:rsid w:val="00817FED"/>
    <w:rsid w:val="00820912"/>
    <w:rsid w:val="0082426C"/>
    <w:rsid w:val="00827F15"/>
    <w:rsid w:val="00830C71"/>
    <w:rsid w:val="0083125B"/>
    <w:rsid w:val="00831CA8"/>
    <w:rsid w:val="00836B5C"/>
    <w:rsid w:val="0083762E"/>
    <w:rsid w:val="00840517"/>
    <w:rsid w:val="00843D48"/>
    <w:rsid w:val="008471E6"/>
    <w:rsid w:val="00856A3C"/>
    <w:rsid w:val="00856E47"/>
    <w:rsid w:val="0086139D"/>
    <w:rsid w:val="00863276"/>
    <w:rsid w:val="00863FFA"/>
    <w:rsid w:val="00873C46"/>
    <w:rsid w:val="0087735C"/>
    <w:rsid w:val="00880638"/>
    <w:rsid w:val="008812E2"/>
    <w:rsid w:val="00885454"/>
    <w:rsid w:val="00886EBA"/>
    <w:rsid w:val="00887D82"/>
    <w:rsid w:val="00893C9D"/>
    <w:rsid w:val="008943BD"/>
    <w:rsid w:val="00894579"/>
    <w:rsid w:val="00894F3B"/>
    <w:rsid w:val="00897991"/>
    <w:rsid w:val="008A1592"/>
    <w:rsid w:val="008A2137"/>
    <w:rsid w:val="008A4139"/>
    <w:rsid w:val="008A4B42"/>
    <w:rsid w:val="008A4E37"/>
    <w:rsid w:val="008A5535"/>
    <w:rsid w:val="008A55D9"/>
    <w:rsid w:val="008A640D"/>
    <w:rsid w:val="008B0852"/>
    <w:rsid w:val="008B511D"/>
    <w:rsid w:val="008C0751"/>
    <w:rsid w:val="008C07E8"/>
    <w:rsid w:val="008C3AE2"/>
    <w:rsid w:val="008C3FF5"/>
    <w:rsid w:val="008C714C"/>
    <w:rsid w:val="008D38A5"/>
    <w:rsid w:val="008D3E71"/>
    <w:rsid w:val="008D457F"/>
    <w:rsid w:val="008E07E6"/>
    <w:rsid w:val="008E2962"/>
    <w:rsid w:val="008E67AE"/>
    <w:rsid w:val="008F276E"/>
    <w:rsid w:val="008F3469"/>
    <w:rsid w:val="008F3FE4"/>
    <w:rsid w:val="008F6652"/>
    <w:rsid w:val="008F7D51"/>
    <w:rsid w:val="00902F24"/>
    <w:rsid w:val="0090550F"/>
    <w:rsid w:val="00920FD8"/>
    <w:rsid w:val="00925933"/>
    <w:rsid w:val="009272C6"/>
    <w:rsid w:val="0092764E"/>
    <w:rsid w:val="00927DD9"/>
    <w:rsid w:val="00933029"/>
    <w:rsid w:val="00934052"/>
    <w:rsid w:val="00935E94"/>
    <w:rsid w:val="00936119"/>
    <w:rsid w:val="00940477"/>
    <w:rsid w:val="00940654"/>
    <w:rsid w:val="009416FC"/>
    <w:rsid w:val="009421EF"/>
    <w:rsid w:val="00942370"/>
    <w:rsid w:val="00943363"/>
    <w:rsid w:val="00944172"/>
    <w:rsid w:val="0094606A"/>
    <w:rsid w:val="00950209"/>
    <w:rsid w:val="00950745"/>
    <w:rsid w:val="00951D77"/>
    <w:rsid w:val="009560D6"/>
    <w:rsid w:val="009569CD"/>
    <w:rsid w:val="00956D03"/>
    <w:rsid w:val="00957457"/>
    <w:rsid w:val="00957B91"/>
    <w:rsid w:val="0096253F"/>
    <w:rsid w:val="0096360A"/>
    <w:rsid w:val="009642CF"/>
    <w:rsid w:val="00964647"/>
    <w:rsid w:val="009668B9"/>
    <w:rsid w:val="00970BC0"/>
    <w:rsid w:val="00974555"/>
    <w:rsid w:val="0098231B"/>
    <w:rsid w:val="0098287C"/>
    <w:rsid w:val="00984F10"/>
    <w:rsid w:val="00984FFC"/>
    <w:rsid w:val="00986024"/>
    <w:rsid w:val="00986563"/>
    <w:rsid w:val="009904E4"/>
    <w:rsid w:val="009912E2"/>
    <w:rsid w:val="00991E4D"/>
    <w:rsid w:val="00992903"/>
    <w:rsid w:val="00994316"/>
    <w:rsid w:val="0099499E"/>
    <w:rsid w:val="009971C6"/>
    <w:rsid w:val="009A3197"/>
    <w:rsid w:val="009A3668"/>
    <w:rsid w:val="009A5DCB"/>
    <w:rsid w:val="009A6B29"/>
    <w:rsid w:val="009A7F0F"/>
    <w:rsid w:val="009B20D9"/>
    <w:rsid w:val="009B4DA4"/>
    <w:rsid w:val="009B5872"/>
    <w:rsid w:val="009B62AE"/>
    <w:rsid w:val="009C11C9"/>
    <w:rsid w:val="009C2B9A"/>
    <w:rsid w:val="009C38E8"/>
    <w:rsid w:val="009C3FF2"/>
    <w:rsid w:val="009C58EC"/>
    <w:rsid w:val="009C5F80"/>
    <w:rsid w:val="009C7A72"/>
    <w:rsid w:val="009C7CF4"/>
    <w:rsid w:val="009D3090"/>
    <w:rsid w:val="009D682F"/>
    <w:rsid w:val="009E1117"/>
    <w:rsid w:val="009E4F0F"/>
    <w:rsid w:val="009E70AE"/>
    <w:rsid w:val="009E7C28"/>
    <w:rsid w:val="009E7D69"/>
    <w:rsid w:val="009F47BC"/>
    <w:rsid w:val="009F49F5"/>
    <w:rsid w:val="009F7476"/>
    <w:rsid w:val="009F7E95"/>
    <w:rsid w:val="00A019E8"/>
    <w:rsid w:val="00A0400B"/>
    <w:rsid w:val="00A04D2A"/>
    <w:rsid w:val="00A0543A"/>
    <w:rsid w:val="00A06560"/>
    <w:rsid w:val="00A10DCF"/>
    <w:rsid w:val="00A15A96"/>
    <w:rsid w:val="00A22B0D"/>
    <w:rsid w:val="00A23719"/>
    <w:rsid w:val="00A241EC"/>
    <w:rsid w:val="00A24E42"/>
    <w:rsid w:val="00A254D5"/>
    <w:rsid w:val="00A26758"/>
    <w:rsid w:val="00A27FDB"/>
    <w:rsid w:val="00A3166F"/>
    <w:rsid w:val="00A379ED"/>
    <w:rsid w:val="00A44E38"/>
    <w:rsid w:val="00A45DDD"/>
    <w:rsid w:val="00A46443"/>
    <w:rsid w:val="00A478CD"/>
    <w:rsid w:val="00A52065"/>
    <w:rsid w:val="00A53743"/>
    <w:rsid w:val="00A541FB"/>
    <w:rsid w:val="00A56BFA"/>
    <w:rsid w:val="00A6061C"/>
    <w:rsid w:val="00A673C3"/>
    <w:rsid w:val="00A67514"/>
    <w:rsid w:val="00A81183"/>
    <w:rsid w:val="00A841B2"/>
    <w:rsid w:val="00A9530F"/>
    <w:rsid w:val="00A9765A"/>
    <w:rsid w:val="00A97D89"/>
    <w:rsid w:val="00AB15AD"/>
    <w:rsid w:val="00AB62D6"/>
    <w:rsid w:val="00AC4DA5"/>
    <w:rsid w:val="00AD4305"/>
    <w:rsid w:val="00AD43E1"/>
    <w:rsid w:val="00AD4F36"/>
    <w:rsid w:val="00AD5564"/>
    <w:rsid w:val="00AE1008"/>
    <w:rsid w:val="00AE2FB4"/>
    <w:rsid w:val="00AE4182"/>
    <w:rsid w:val="00AE49E8"/>
    <w:rsid w:val="00AE6DF3"/>
    <w:rsid w:val="00AE76DB"/>
    <w:rsid w:val="00AF056D"/>
    <w:rsid w:val="00AF0839"/>
    <w:rsid w:val="00AF18AC"/>
    <w:rsid w:val="00AF694C"/>
    <w:rsid w:val="00B00A01"/>
    <w:rsid w:val="00B049A5"/>
    <w:rsid w:val="00B1048E"/>
    <w:rsid w:val="00B113B1"/>
    <w:rsid w:val="00B116E4"/>
    <w:rsid w:val="00B11A50"/>
    <w:rsid w:val="00B138FC"/>
    <w:rsid w:val="00B17143"/>
    <w:rsid w:val="00B1726A"/>
    <w:rsid w:val="00B21A73"/>
    <w:rsid w:val="00B237C5"/>
    <w:rsid w:val="00B23CA8"/>
    <w:rsid w:val="00B24181"/>
    <w:rsid w:val="00B251CA"/>
    <w:rsid w:val="00B25B59"/>
    <w:rsid w:val="00B279B8"/>
    <w:rsid w:val="00B30557"/>
    <w:rsid w:val="00B3201D"/>
    <w:rsid w:val="00B332AB"/>
    <w:rsid w:val="00B34DEC"/>
    <w:rsid w:val="00B36E23"/>
    <w:rsid w:val="00B436D0"/>
    <w:rsid w:val="00B5320E"/>
    <w:rsid w:val="00B55906"/>
    <w:rsid w:val="00B64FE8"/>
    <w:rsid w:val="00B65907"/>
    <w:rsid w:val="00B71FBC"/>
    <w:rsid w:val="00B86CE3"/>
    <w:rsid w:val="00B87A4E"/>
    <w:rsid w:val="00B91A86"/>
    <w:rsid w:val="00B922B6"/>
    <w:rsid w:val="00B92494"/>
    <w:rsid w:val="00B94719"/>
    <w:rsid w:val="00B94B5E"/>
    <w:rsid w:val="00B950CB"/>
    <w:rsid w:val="00B951FF"/>
    <w:rsid w:val="00BA1F0C"/>
    <w:rsid w:val="00BA1FD9"/>
    <w:rsid w:val="00BA5605"/>
    <w:rsid w:val="00BA56BB"/>
    <w:rsid w:val="00BA6491"/>
    <w:rsid w:val="00BB0CCE"/>
    <w:rsid w:val="00BB2B5C"/>
    <w:rsid w:val="00BB4292"/>
    <w:rsid w:val="00BB430A"/>
    <w:rsid w:val="00BB4B9B"/>
    <w:rsid w:val="00BB528D"/>
    <w:rsid w:val="00BB7BAC"/>
    <w:rsid w:val="00BC2A8E"/>
    <w:rsid w:val="00BC3356"/>
    <w:rsid w:val="00BC5794"/>
    <w:rsid w:val="00BC6F81"/>
    <w:rsid w:val="00BC70ED"/>
    <w:rsid w:val="00BD1DD1"/>
    <w:rsid w:val="00BD45BD"/>
    <w:rsid w:val="00BD5727"/>
    <w:rsid w:val="00BD69CC"/>
    <w:rsid w:val="00BD7C39"/>
    <w:rsid w:val="00BD7F0F"/>
    <w:rsid w:val="00BE4435"/>
    <w:rsid w:val="00BE5E86"/>
    <w:rsid w:val="00BE6E96"/>
    <w:rsid w:val="00BF0337"/>
    <w:rsid w:val="00BF0E25"/>
    <w:rsid w:val="00BF2E34"/>
    <w:rsid w:val="00BF588A"/>
    <w:rsid w:val="00BF6608"/>
    <w:rsid w:val="00C00FFE"/>
    <w:rsid w:val="00C02B20"/>
    <w:rsid w:val="00C03D67"/>
    <w:rsid w:val="00C04E26"/>
    <w:rsid w:val="00C104F1"/>
    <w:rsid w:val="00C1139C"/>
    <w:rsid w:val="00C11542"/>
    <w:rsid w:val="00C12E3C"/>
    <w:rsid w:val="00C14203"/>
    <w:rsid w:val="00C235DA"/>
    <w:rsid w:val="00C23672"/>
    <w:rsid w:val="00C30027"/>
    <w:rsid w:val="00C35C08"/>
    <w:rsid w:val="00C47D5F"/>
    <w:rsid w:val="00C53189"/>
    <w:rsid w:val="00C5608B"/>
    <w:rsid w:val="00C573CA"/>
    <w:rsid w:val="00C624DF"/>
    <w:rsid w:val="00C63CC3"/>
    <w:rsid w:val="00C64443"/>
    <w:rsid w:val="00C650A8"/>
    <w:rsid w:val="00C65E5D"/>
    <w:rsid w:val="00C678E0"/>
    <w:rsid w:val="00C70038"/>
    <w:rsid w:val="00C706C4"/>
    <w:rsid w:val="00C710F4"/>
    <w:rsid w:val="00C72B58"/>
    <w:rsid w:val="00C72BDE"/>
    <w:rsid w:val="00C75A9B"/>
    <w:rsid w:val="00C84317"/>
    <w:rsid w:val="00C85EF7"/>
    <w:rsid w:val="00C9089A"/>
    <w:rsid w:val="00C914D1"/>
    <w:rsid w:val="00C979B9"/>
    <w:rsid w:val="00CB0C72"/>
    <w:rsid w:val="00CB1C72"/>
    <w:rsid w:val="00CB230D"/>
    <w:rsid w:val="00CB5C09"/>
    <w:rsid w:val="00CB5F79"/>
    <w:rsid w:val="00CB76C0"/>
    <w:rsid w:val="00CC06D0"/>
    <w:rsid w:val="00CD1BA0"/>
    <w:rsid w:val="00CD2790"/>
    <w:rsid w:val="00CD683E"/>
    <w:rsid w:val="00CE26FD"/>
    <w:rsid w:val="00CE50BE"/>
    <w:rsid w:val="00CE5C85"/>
    <w:rsid w:val="00CE6B71"/>
    <w:rsid w:val="00CE7760"/>
    <w:rsid w:val="00CF6457"/>
    <w:rsid w:val="00CF6D0D"/>
    <w:rsid w:val="00CF6FE2"/>
    <w:rsid w:val="00CF7793"/>
    <w:rsid w:val="00D02565"/>
    <w:rsid w:val="00D03917"/>
    <w:rsid w:val="00D05246"/>
    <w:rsid w:val="00D0726F"/>
    <w:rsid w:val="00D15BDF"/>
    <w:rsid w:val="00D17244"/>
    <w:rsid w:val="00D21547"/>
    <w:rsid w:val="00D23C8B"/>
    <w:rsid w:val="00D25F4C"/>
    <w:rsid w:val="00D26DF9"/>
    <w:rsid w:val="00D27BA0"/>
    <w:rsid w:val="00D310C1"/>
    <w:rsid w:val="00D31E58"/>
    <w:rsid w:val="00D33636"/>
    <w:rsid w:val="00D33B0D"/>
    <w:rsid w:val="00D33D2D"/>
    <w:rsid w:val="00D35F2B"/>
    <w:rsid w:val="00D36AFA"/>
    <w:rsid w:val="00D377B4"/>
    <w:rsid w:val="00D447B1"/>
    <w:rsid w:val="00D50BEE"/>
    <w:rsid w:val="00D5195B"/>
    <w:rsid w:val="00D53580"/>
    <w:rsid w:val="00D53CCA"/>
    <w:rsid w:val="00D54AAD"/>
    <w:rsid w:val="00D55572"/>
    <w:rsid w:val="00D5711B"/>
    <w:rsid w:val="00D60BF1"/>
    <w:rsid w:val="00D61FB1"/>
    <w:rsid w:val="00D63E9C"/>
    <w:rsid w:val="00D64905"/>
    <w:rsid w:val="00D6762E"/>
    <w:rsid w:val="00D67F8A"/>
    <w:rsid w:val="00D70E37"/>
    <w:rsid w:val="00D72770"/>
    <w:rsid w:val="00D728B9"/>
    <w:rsid w:val="00D80FF9"/>
    <w:rsid w:val="00D82D8F"/>
    <w:rsid w:val="00D832AB"/>
    <w:rsid w:val="00D8384D"/>
    <w:rsid w:val="00D9014E"/>
    <w:rsid w:val="00D914E5"/>
    <w:rsid w:val="00D9417C"/>
    <w:rsid w:val="00D94EBE"/>
    <w:rsid w:val="00D97991"/>
    <w:rsid w:val="00DA2620"/>
    <w:rsid w:val="00DA49AB"/>
    <w:rsid w:val="00DA74DB"/>
    <w:rsid w:val="00DA7BAD"/>
    <w:rsid w:val="00DB3793"/>
    <w:rsid w:val="00DB3E56"/>
    <w:rsid w:val="00DB4120"/>
    <w:rsid w:val="00DB46EC"/>
    <w:rsid w:val="00DB56FC"/>
    <w:rsid w:val="00DC0785"/>
    <w:rsid w:val="00DC1811"/>
    <w:rsid w:val="00DC27C6"/>
    <w:rsid w:val="00DC31FE"/>
    <w:rsid w:val="00DC35F3"/>
    <w:rsid w:val="00DC619E"/>
    <w:rsid w:val="00DD0691"/>
    <w:rsid w:val="00DD343E"/>
    <w:rsid w:val="00DD38A0"/>
    <w:rsid w:val="00DD42D1"/>
    <w:rsid w:val="00DD5C6E"/>
    <w:rsid w:val="00DD6333"/>
    <w:rsid w:val="00DD738A"/>
    <w:rsid w:val="00DD79FE"/>
    <w:rsid w:val="00DE0F60"/>
    <w:rsid w:val="00DE37A0"/>
    <w:rsid w:val="00DE6F96"/>
    <w:rsid w:val="00DE7479"/>
    <w:rsid w:val="00DF17CA"/>
    <w:rsid w:val="00DF4E9E"/>
    <w:rsid w:val="00DF563C"/>
    <w:rsid w:val="00DF65BE"/>
    <w:rsid w:val="00E0168B"/>
    <w:rsid w:val="00E018CF"/>
    <w:rsid w:val="00E023D8"/>
    <w:rsid w:val="00E025B2"/>
    <w:rsid w:val="00E10F83"/>
    <w:rsid w:val="00E11BFD"/>
    <w:rsid w:val="00E1552C"/>
    <w:rsid w:val="00E15D5A"/>
    <w:rsid w:val="00E16CBA"/>
    <w:rsid w:val="00E17F0C"/>
    <w:rsid w:val="00E2031E"/>
    <w:rsid w:val="00E210A6"/>
    <w:rsid w:val="00E21E00"/>
    <w:rsid w:val="00E21E95"/>
    <w:rsid w:val="00E258AF"/>
    <w:rsid w:val="00E27ABE"/>
    <w:rsid w:val="00E30454"/>
    <w:rsid w:val="00E3070D"/>
    <w:rsid w:val="00E34376"/>
    <w:rsid w:val="00E37281"/>
    <w:rsid w:val="00E40173"/>
    <w:rsid w:val="00E40202"/>
    <w:rsid w:val="00E40477"/>
    <w:rsid w:val="00E41A94"/>
    <w:rsid w:val="00E42F3C"/>
    <w:rsid w:val="00E44366"/>
    <w:rsid w:val="00E4452C"/>
    <w:rsid w:val="00E44544"/>
    <w:rsid w:val="00E445FF"/>
    <w:rsid w:val="00E45202"/>
    <w:rsid w:val="00E46911"/>
    <w:rsid w:val="00E46C94"/>
    <w:rsid w:val="00E46F18"/>
    <w:rsid w:val="00E50A57"/>
    <w:rsid w:val="00E50DAF"/>
    <w:rsid w:val="00E51A9F"/>
    <w:rsid w:val="00E53EAD"/>
    <w:rsid w:val="00E55C63"/>
    <w:rsid w:val="00E56FA1"/>
    <w:rsid w:val="00E57845"/>
    <w:rsid w:val="00E62ECF"/>
    <w:rsid w:val="00E6323C"/>
    <w:rsid w:val="00E6521E"/>
    <w:rsid w:val="00E66363"/>
    <w:rsid w:val="00E66970"/>
    <w:rsid w:val="00E66C5E"/>
    <w:rsid w:val="00E738E0"/>
    <w:rsid w:val="00E73E38"/>
    <w:rsid w:val="00E743B9"/>
    <w:rsid w:val="00E74E3E"/>
    <w:rsid w:val="00E74EF8"/>
    <w:rsid w:val="00E75016"/>
    <w:rsid w:val="00E754C3"/>
    <w:rsid w:val="00E75611"/>
    <w:rsid w:val="00E775C9"/>
    <w:rsid w:val="00E77A01"/>
    <w:rsid w:val="00E77DDD"/>
    <w:rsid w:val="00E80306"/>
    <w:rsid w:val="00E85275"/>
    <w:rsid w:val="00E869D6"/>
    <w:rsid w:val="00E90C58"/>
    <w:rsid w:val="00E91F99"/>
    <w:rsid w:val="00E93660"/>
    <w:rsid w:val="00E93676"/>
    <w:rsid w:val="00E95725"/>
    <w:rsid w:val="00E960CF"/>
    <w:rsid w:val="00E96A4E"/>
    <w:rsid w:val="00E96C0A"/>
    <w:rsid w:val="00EA2F59"/>
    <w:rsid w:val="00EA4772"/>
    <w:rsid w:val="00EA6E83"/>
    <w:rsid w:val="00EA7A98"/>
    <w:rsid w:val="00EA7BB1"/>
    <w:rsid w:val="00EC072D"/>
    <w:rsid w:val="00EC190A"/>
    <w:rsid w:val="00EC7415"/>
    <w:rsid w:val="00ED023D"/>
    <w:rsid w:val="00ED0CD5"/>
    <w:rsid w:val="00ED1243"/>
    <w:rsid w:val="00ED22D4"/>
    <w:rsid w:val="00ED3CF5"/>
    <w:rsid w:val="00ED5299"/>
    <w:rsid w:val="00ED5F28"/>
    <w:rsid w:val="00EE130D"/>
    <w:rsid w:val="00EE195E"/>
    <w:rsid w:val="00EE2FB7"/>
    <w:rsid w:val="00EE4D1F"/>
    <w:rsid w:val="00EE5B7C"/>
    <w:rsid w:val="00EE5D3E"/>
    <w:rsid w:val="00EF04A8"/>
    <w:rsid w:val="00EF1311"/>
    <w:rsid w:val="00F02090"/>
    <w:rsid w:val="00F0329F"/>
    <w:rsid w:val="00F04DBA"/>
    <w:rsid w:val="00F063BC"/>
    <w:rsid w:val="00F065B2"/>
    <w:rsid w:val="00F074BE"/>
    <w:rsid w:val="00F078A0"/>
    <w:rsid w:val="00F141AB"/>
    <w:rsid w:val="00F16658"/>
    <w:rsid w:val="00F16725"/>
    <w:rsid w:val="00F174E3"/>
    <w:rsid w:val="00F22A07"/>
    <w:rsid w:val="00F23C18"/>
    <w:rsid w:val="00F244C6"/>
    <w:rsid w:val="00F252A3"/>
    <w:rsid w:val="00F25F6B"/>
    <w:rsid w:val="00F26843"/>
    <w:rsid w:val="00F31293"/>
    <w:rsid w:val="00F31345"/>
    <w:rsid w:val="00F3148A"/>
    <w:rsid w:val="00F316E4"/>
    <w:rsid w:val="00F32A53"/>
    <w:rsid w:val="00F35D12"/>
    <w:rsid w:val="00F36EA5"/>
    <w:rsid w:val="00F4319D"/>
    <w:rsid w:val="00F433FC"/>
    <w:rsid w:val="00F454A9"/>
    <w:rsid w:val="00F4652E"/>
    <w:rsid w:val="00F46638"/>
    <w:rsid w:val="00F4723F"/>
    <w:rsid w:val="00F50B65"/>
    <w:rsid w:val="00F52D16"/>
    <w:rsid w:val="00F54B33"/>
    <w:rsid w:val="00F54C19"/>
    <w:rsid w:val="00F55620"/>
    <w:rsid w:val="00F55BE1"/>
    <w:rsid w:val="00F57B47"/>
    <w:rsid w:val="00F67BFC"/>
    <w:rsid w:val="00F72C3A"/>
    <w:rsid w:val="00F73363"/>
    <w:rsid w:val="00F7411F"/>
    <w:rsid w:val="00F7445E"/>
    <w:rsid w:val="00F761EA"/>
    <w:rsid w:val="00F80F93"/>
    <w:rsid w:val="00F83D1C"/>
    <w:rsid w:val="00F851CB"/>
    <w:rsid w:val="00F8547A"/>
    <w:rsid w:val="00F85F8D"/>
    <w:rsid w:val="00F87DCB"/>
    <w:rsid w:val="00F91226"/>
    <w:rsid w:val="00F928E1"/>
    <w:rsid w:val="00F92D26"/>
    <w:rsid w:val="00F9526F"/>
    <w:rsid w:val="00F955C9"/>
    <w:rsid w:val="00F9573B"/>
    <w:rsid w:val="00F97875"/>
    <w:rsid w:val="00FA040F"/>
    <w:rsid w:val="00FA32AD"/>
    <w:rsid w:val="00FA3C82"/>
    <w:rsid w:val="00FA458F"/>
    <w:rsid w:val="00FB25B6"/>
    <w:rsid w:val="00FB4B86"/>
    <w:rsid w:val="00FB6DDF"/>
    <w:rsid w:val="00FB7655"/>
    <w:rsid w:val="00FC3324"/>
    <w:rsid w:val="00FC3518"/>
    <w:rsid w:val="00FC6493"/>
    <w:rsid w:val="00FC6F74"/>
    <w:rsid w:val="00FD271F"/>
    <w:rsid w:val="00FD2DB0"/>
    <w:rsid w:val="00FD3001"/>
    <w:rsid w:val="00FD3AD8"/>
    <w:rsid w:val="00FD5487"/>
    <w:rsid w:val="00FD703E"/>
    <w:rsid w:val="00FE0B6D"/>
    <w:rsid w:val="00FE2475"/>
    <w:rsid w:val="00FE2909"/>
    <w:rsid w:val="00FE2C8A"/>
    <w:rsid w:val="00FE351D"/>
    <w:rsid w:val="00FE797E"/>
    <w:rsid w:val="00FE7FAF"/>
    <w:rsid w:val="00FF1BAD"/>
    <w:rsid w:val="00FF2012"/>
    <w:rsid w:val="00FF21E9"/>
    <w:rsid w:val="00FF3484"/>
    <w:rsid w:val="00FF55C4"/>
    <w:rsid w:val="00FF58B0"/>
    <w:rsid w:val="00FF79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locked="1" w:uiPriority="0"/>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semiHidden="1" w:unhideWhenUsed="1"/>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0F4"/>
    <w:pPr>
      <w:bidi/>
      <w:jc w:val="lowKashida"/>
    </w:pPr>
    <w:rPr>
      <w:rFonts w:ascii="Times New Roman" w:hAnsi="Times New Roman" w:cs="Simplified Arabic"/>
      <w:sz w:val="24"/>
      <w:szCs w:val="28"/>
    </w:rPr>
  </w:style>
  <w:style w:type="paragraph" w:styleId="Heading1">
    <w:name w:val="heading 1"/>
    <w:basedOn w:val="Normal"/>
    <w:next w:val="Normal"/>
    <w:link w:val="Heading1Char"/>
    <w:uiPriority w:val="99"/>
    <w:qFormat/>
    <w:rsid w:val="00C710F4"/>
    <w:pPr>
      <w:keepNext/>
      <w:ind w:left="1390" w:hanging="1106"/>
      <w:jc w:val="both"/>
      <w:outlineLvl w:val="0"/>
    </w:pPr>
    <w:rPr>
      <w:b/>
      <w:bCs/>
      <w:sz w:val="32"/>
      <w:szCs w:val="32"/>
    </w:rPr>
  </w:style>
  <w:style w:type="paragraph" w:styleId="Heading2">
    <w:name w:val="heading 2"/>
    <w:basedOn w:val="Normal"/>
    <w:next w:val="Normal"/>
    <w:link w:val="Heading2Char"/>
    <w:uiPriority w:val="99"/>
    <w:qFormat/>
    <w:rsid w:val="00C710F4"/>
    <w:pPr>
      <w:keepNext/>
      <w:jc w:val="center"/>
      <w:outlineLvl w:val="1"/>
    </w:pPr>
    <w:rPr>
      <w:rFonts w:cs="DecoType Naskh Variants"/>
      <w:b/>
      <w:bCs/>
      <w:sz w:val="56"/>
      <w:szCs w:val="58"/>
    </w:rPr>
  </w:style>
  <w:style w:type="paragraph" w:styleId="Heading3">
    <w:name w:val="heading 3"/>
    <w:basedOn w:val="Normal"/>
    <w:next w:val="Normal"/>
    <w:link w:val="Heading3Char"/>
    <w:uiPriority w:val="99"/>
    <w:qFormat/>
    <w:rsid w:val="00C710F4"/>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10F4"/>
    <w:rPr>
      <w:rFonts w:ascii="Times New Roman" w:hAnsi="Times New Roman" w:cs="Simplified Arabic"/>
      <w:b/>
      <w:bCs/>
      <w:sz w:val="32"/>
      <w:szCs w:val="32"/>
      <w:lang w:bidi="ar-SA"/>
    </w:rPr>
  </w:style>
  <w:style w:type="character" w:customStyle="1" w:styleId="Heading2Char">
    <w:name w:val="Heading 2 Char"/>
    <w:basedOn w:val="DefaultParagraphFont"/>
    <w:link w:val="Heading2"/>
    <w:uiPriority w:val="99"/>
    <w:locked/>
    <w:rsid w:val="00C710F4"/>
    <w:rPr>
      <w:rFonts w:ascii="Times New Roman" w:hAnsi="Times New Roman" w:cs="DecoType Naskh Variants"/>
      <w:b/>
      <w:bCs/>
      <w:sz w:val="58"/>
      <w:szCs w:val="58"/>
      <w:lang w:bidi="ar-SA"/>
    </w:rPr>
  </w:style>
  <w:style w:type="character" w:customStyle="1" w:styleId="Heading3Char">
    <w:name w:val="Heading 3 Char"/>
    <w:basedOn w:val="DefaultParagraphFont"/>
    <w:link w:val="Heading3"/>
    <w:uiPriority w:val="99"/>
    <w:locked/>
    <w:rsid w:val="00C710F4"/>
    <w:rPr>
      <w:rFonts w:ascii="Arial" w:hAnsi="Arial" w:cs="Arial"/>
      <w:b/>
      <w:bCs/>
      <w:sz w:val="26"/>
      <w:szCs w:val="26"/>
    </w:rPr>
  </w:style>
  <w:style w:type="character" w:styleId="Hyperlink">
    <w:name w:val="Hyperlink"/>
    <w:basedOn w:val="DefaultParagraphFont"/>
    <w:uiPriority w:val="99"/>
    <w:rsid w:val="00C710F4"/>
    <w:rPr>
      <w:rFonts w:cs="Times New Roman"/>
      <w:color w:val="0000FF"/>
      <w:u w:val="single"/>
    </w:rPr>
  </w:style>
  <w:style w:type="paragraph" w:customStyle="1" w:styleId="Normal18">
    <w:name w:val="Normal18"/>
    <w:basedOn w:val="Normal"/>
    <w:link w:val="Normal18Char1"/>
    <w:uiPriority w:val="99"/>
    <w:rsid w:val="00C710F4"/>
    <w:pPr>
      <w:ind w:left="284" w:firstLine="720"/>
      <w:jc w:val="both"/>
    </w:pPr>
    <w:rPr>
      <w:rFonts w:cs="Times New Roman"/>
      <w:sz w:val="28"/>
    </w:rPr>
  </w:style>
  <w:style w:type="character" w:customStyle="1" w:styleId="Normal18Char1">
    <w:name w:val="Normal18 Char1"/>
    <w:link w:val="Normal18"/>
    <w:uiPriority w:val="99"/>
    <w:locked/>
    <w:rsid w:val="00AE6DF3"/>
    <w:rPr>
      <w:rFonts w:ascii="Times New Roman" w:hAnsi="Times New Roman"/>
      <w:sz w:val="28"/>
    </w:rPr>
  </w:style>
  <w:style w:type="paragraph" w:customStyle="1" w:styleId="Normal19">
    <w:name w:val="Normal19"/>
    <w:basedOn w:val="Normal18"/>
    <w:uiPriority w:val="99"/>
    <w:rsid w:val="00C710F4"/>
    <w:pPr>
      <w:ind w:left="397"/>
    </w:pPr>
  </w:style>
  <w:style w:type="paragraph" w:customStyle="1" w:styleId="Normal20">
    <w:name w:val="Normal20"/>
    <w:basedOn w:val="Normal"/>
    <w:link w:val="Normal20Char1"/>
    <w:uiPriority w:val="99"/>
    <w:rsid w:val="00C710F4"/>
    <w:pPr>
      <w:ind w:left="142" w:firstLine="720"/>
      <w:jc w:val="both"/>
    </w:pPr>
    <w:rPr>
      <w:rFonts w:cs="Times New Roman"/>
      <w:sz w:val="28"/>
    </w:rPr>
  </w:style>
  <w:style w:type="character" w:customStyle="1" w:styleId="Normal20Char1">
    <w:name w:val="Normal20 Char1"/>
    <w:link w:val="Normal20"/>
    <w:uiPriority w:val="99"/>
    <w:locked/>
    <w:rsid w:val="00AE6DF3"/>
    <w:rPr>
      <w:rFonts w:ascii="Times New Roman" w:hAnsi="Times New Roman"/>
      <w:sz w:val="28"/>
    </w:rPr>
  </w:style>
  <w:style w:type="paragraph" w:customStyle="1" w:styleId="Normal20Char">
    <w:name w:val="Normal20 Char"/>
    <w:basedOn w:val="Normal"/>
    <w:uiPriority w:val="99"/>
    <w:semiHidden/>
    <w:rsid w:val="00C710F4"/>
    <w:pPr>
      <w:ind w:left="284" w:firstLine="720"/>
      <w:jc w:val="both"/>
    </w:pPr>
  </w:style>
  <w:style w:type="paragraph" w:customStyle="1" w:styleId="Normal21">
    <w:name w:val="Normal21"/>
    <w:basedOn w:val="Normal20"/>
    <w:uiPriority w:val="99"/>
    <w:rsid w:val="00C710F4"/>
    <w:pPr>
      <w:ind w:left="170"/>
    </w:pPr>
  </w:style>
  <w:style w:type="paragraph" w:customStyle="1" w:styleId="Normal22">
    <w:name w:val="Normal22"/>
    <w:basedOn w:val="Normal"/>
    <w:link w:val="Normal22Char1"/>
    <w:uiPriority w:val="99"/>
    <w:rsid w:val="00C710F4"/>
    <w:pPr>
      <w:ind w:firstLine="720"/>
      <w:jc w:val="both"/>
    </w:pPr>
    <w:rPr>
      <w:rFonts w:cs="Times New Roman"/>
    </w:rPr>
  </w:style>
  <w:style w:type="character" w:customStyle="1" w:styleId="Normal22Char1">
    <w:name w:val="Normal22 Char1"/>
    <w:link w:val="Normal22"/>
    <w:uiPriority w:val="99"/>
    <w:locked/>
    <w:rsid w:val="00AE6DF3"/>
    <w:rPr>
      <w:rFonts w:ascii="Times New Roman" w:hAnsi="Times New Roman"/>
      <w:sz w:val="28"/>
    </w:rPr>
  </w:style>
  <w:style w:type="paragraph" w:customStyle="1" w:styleId="Normal22Char">
    <w:name w:val="Normal22 Char"/>
    <w:basedOn w:val="Normal"/>
    <w:uiPriority w:val="99"/>
    <w:semiHidden/>
    <w:rsid w:val="00C710F4"/>
    <w:pPr>
      <w:ind w:firstLine="720"/>
      <w:jc w:val="both"/>
    </w:pPr>
  </w:style>
  <w:style w:type="character" w:styleId="FollowedHyperlink">
    <w:name w:val="FollowedHyperlink"/>
    <w:basedOn w:val="DefaultParagraphFont"/>
    <w:uiPriority w:val="99"/>
    <w:semiHidden/>
    <w:rsid w:val="00C710F4"/>
    <w:rPr>
      <w:rFonts w:cs="Times New Roman"/>
      <w:color w:val="800080"/>
      <w:u w:val="single"/>
    </w:rPr>
  </w:style>
  <w:style w:type="paragraph" w:customStyle="1" w:styleId="22">
    <w:name w:val="عنوان 22"/>
    <w:basedOn w:val="Normal"/>
    <w:uiPriority w:val="99"/>
    <w:rsid w:val="00C710F4"/>
    <w:pPr>
      <w:spacing w:before="160" w:after="160"/>
      <w:jc w:val="both"/>
    </w:pPr>
    <w:rPr>
      <w:b/>
      <w:bCs/>
      <w:sz w:val="32"/>
      <w:szCs w:val="36"/>
    </w:rPr>
  </w:style>
  <w:style w:type="paragraph" w:customStyle="1" w:styleId="a0">
    <w:name w:val="إطار"/>
    <w:basedOn w:val="22"/>
    <w:uiPriority w:val="99"/>
    <w:rsid w:val="00C710F4"/>
    <w:rPr>
      <w:sz w:val="34"/>
      <w:bdr w:val="double" w:sz="4" w:space="0" w:color="auto" w:shadow="1"/>
      <w:lang w:bidi="ar-EG"/>
    </w:rPr>
  </w:style>
  <w:style w:type="paragraph" w:customStyle="1" w:styleId="a">
    <w:name w:val="المراجع"/>
    <w:basedOn w:val="Normal"/>
    <w:uiPriority w:val="99"/>
    <w:rsid w:val="00C710F4"/>
    <w:pPr>
      <w:numPr>
        <w:numId w:val="4"/>
      </w:numPr>
      <w:spacing w:before="160"/>
    </w:pPr>
    <w:rPr>
      <w:lang w:eastAsia="ar-SA"/>
    </w:rPr>
  </w:style>
  <w:style w:type="paragraph" w:customStyle="1" w:styleId="a1">
    <w:name w:val="المرجع"/>
    <w:basedOn w:val="Normal"/>
    <w:uiPriority w:val="99"/>
    <w:rsid w:val="00C710F4"/>
    <w:pPr>
      <w:bidi w:val="0"/>
      <w:spacing w:before="60" w:after="60"/>
      <w:jc w:val="right"/>
    </w:pPr>
    <w:rPr>
      <w:b/>
      <w:bCs/>
      <w:sz w:val="20"/>
      <w:szCs w:val="20"/>
    </w:rPr>
  </w:style>
  <w:style w:type="table" w:styleId="TableGrid">
    <w:name w:val="Table Grid"/>
    <w:basedOn w:val="TableNormal"/>
    <w:uiPriority w:val="99"/>
    <w:rsid w:val="00C710F4"/>
    <w:pPr>
      <w:bidi/>
      <w:jc w:val="lowKashida"/>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2">
    <w:name w:val="إيهاب"/>
    <w:basedOn w:val="TableGrid"/>
    <w:uiPriority w:val="99"/>
    <w:rsid w:val="00C710F4"/>
    <w:pPr>
      <w:jc w:val="center"/>
    </w:pPr>
    <w:rPr>
      <w:rFonts w:ascii="Simplified Arabic" w:hAnsi="Simplified Arabic" w:cs="Simplified Arabic"/>
      <w:sz w:val="28"/>
      <w:szCs w:val="28"/>
    </w:rPr>
    <w:tblPr>
      <w:tblBorders>
        <w:top w:val="thinThickSmallGap" w:sz="24" w:space="0" w:color="auto"/>
        <w:left w:val="thinThickSmallGap" w:sz="24" w:space="0" w:color="auto"/>
        <w:bottom w:val="thinThickSmallGap" w:sz="24" w:space="0" w:color="auto"/>
        <w:right w:val="thinThickSmallGap" w:sz="24" w:space="0" w:color="auto"/>
        <w:insideH w:val="double" w:sz="4" w:space="0" w:color="auto"/>
        <w:insideV w:val="doub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710F4"/>
    <w:pPr>
      <w:tabs>
        <w:tab w:val="center" w:pos="4153"/>
        <w:tab w:val="right" w:pos="8306"/>
      </w:tabs>
      <w:jc w:val="both"/>
    </w:pPr>
  </w:style>
  <w:style w:type="character" w:customStyle="1" w:styleId="FooterChar">
    <w:name w:val="Footer Char"/>
    <w:basedOn w:val="DefaultParagraphFont"/>
    <w:link w:val="Footer"/>
    <w:uiPriority w:val="99"/>
    <w:locked/>
    <w:rsid w:val="00C710F4"/>
    <w:rPr>
      <w:rFonts w:ascii="Times New Roman" w:hAnsi="Times New Roman" w:cs="Simplified Arabic"/>
      <w:sz w:val="28"/>
      <w:szCs w:val="28"/>
      <w:lang w:bidi="ar-SA"/>
    </w:rPr>
  </w:style>
  <w:style w:type="paragraph" w:styleId="Caption">
    <w:name w:val="caption"/>
    <w:basedOn w:val="Normal"/>
    <w:next w:val="Normal"/>
    <w:uiPriority w:val="99"/>
    <w:qFormat/>
    <w:rsid w:val="00C710F4"/>
    <w:pPr>
      <w:spacing w:before="120" w:after="120"/>
      <w:jc w:val="center"/>
    </w:pPr>
    <w:rPr>
      <w:b/>
      <w:bCs/>
      <w:sz w:val="30"/>
      <w:szCs w:val="30"/>
    </w:rPr>
  </w:style>
  <w:style w:type="paragraph" w:customStyle="1" w:styleId="a3">
    <w:name w:val="جدول"/>
    <w:basedOn w:val="Normal"/>
    <w:uiPriority w:val="99"/>
    <w:rsid w:val="00C710F4"/>
    <w:pPr>
      <w:jc w:val="center"/>
    </w:pPr>
    <w:rPr>
      <w:b/>
      <w:bCs/>
      <w:sz w:val="30"/>
      <w:szCs w:val="30"/>
      <w:lang w:bidi="ar-EG"/>
    </w:rPr>
  </w:style>
  <w:style w:type="paragraph" w:styleId="TableofFigures">
    <w:name w:val="table of figures"/>
    <w:aliases w:val="الجدول"/>
    <w:basedOn w:val="Normal"/>
    <w:next w:val="Normal"/>
    <w:uiPriority w:val="99"/>
    <w:semiHidden/>
    <w:rsid w:val="00C710F4"/>
    <w:pPr>
      <w:spacing w:after="120"/>
      <w:ind w:left="561" w:hanging="561"/>
      <w:jc w:val="center"/>
    </w:pPr>
    <w:rPr>
      <w:bCs/>
      <w:szCs w:val="30"/>
    </w:rPr>
  </w:style>
  <w:style w:type="paragraph" w:styleId="TOC1">
    <w:name w:val="toc 1"/>
    <w:basedOn w:val="Normal"/>
    <w:next w:val="Normal"/>
    <w:autoRedefine/>
    <w:uiPriority w:val="99"/>
    <w:semiHidden/>
    <w:rsid w:val="00C710F4"/>
    <w:pPr>
      <w:tabs>
        <w:tab w:val="right" w:leader="dot" w:pos="8296"/>
      </w:tabs>
      <w:jc w:val="both"/>
    </w:pPr>
    <w:rPr>
      <w:b/>
      <w:bCs/>
    </w:rPr>
  </w:style>
  <w:style w:type="paragraph" w:styleId="TOC2">
    <w:name w:val="toc 2"/>
    <w:basedOn w:val="Normal"/>
    <w:next w:val="Normal"/>
    <w:autoRedefine/>
    <w:uiPriority w:val="99"/>
    <w:semiHidden/>
    <w:rsid w:val="00C710F4"/>
    <w:pPr>
      <w:ind w:left="280"/>
      <w:jc w:val="both"/>
    </w:pPr>
  </w:style>
  <w:style w:type="paragraph" w:styleId="TOC3">
    <w:name w:val="toc 3"/>
    <w:basedOn w:val="Normal"/>
    <w:next w:val="Normal"/>
    <w:autoRedefine/>
    <w:uiPriority w:val="99"/>
    <w:semiHidden/>
    <w:rsid w:val="00C710F4"/>
    <w:pPr>
      <w:ind w:left="560"/>
      <w:jc w:val="both"/>
    </w:pPr>
  </w:style>
  <w:style w:type="paragraph" w:styleId="TOC4">
    <w:name w:val="toc 4"/>
    <w:basedOn w:val="Normal"/>
    <w:next w:val="Normal"/>
    <w:autoRedefine/>
    <w:uiPriority w:val="99"/>
    <w:semiHidden/>
    <w:rsid w:val="00C710F4"/>
    <w:pPr>
      <w:ind w:left="840"/>
      <w:jc w:val="both"/>
    </w:pPr>
  </w:style>
  <w:style w:type="paragraph" w:styleId="TOC5">
    <w:name w:val="toc 5"/>
    <w:basedOn w:val="Normal"/>
    <w:next w:val="Normal"/>
    <w:autoRedefine/>
    <w:uiPriority w:val="99"/>
    <w:semiHidden/>
    <w:rsid w:val="00C710F4"/>
    <w:pPr>
      <w:ind w:left="1120"/>
      <w:jc w:val="both"/>
    </w:pPr>
  </w:style>
  <w:style w:type="paragraph" w:styleId="TOC6">
    <w:name w:val="toc 6"/>
    <w:basedOn w:val="Normal"/>
    <w:next w:val="Normal"/>
    <w:autoRedefine/>
    <w:uiPriority w:val="99"/>
    <w:semiHidden/>
    <w:rsid w:val="00C710F4"/>
    <w:pPr>
      <w:ind w:left="1400"/>
      <w:jc w:val="both"/>
    </w:pPr>
  </w:style>
  <w:style w:type="paragraph" w:styleId="TOC7">
    <w:name w:val="toc 7"/>
    <w:basedOn w:val="Normal"/>
    <w:next w:val="Normal"/>
    <w:autoRedefine/>
    <w:uiPriority w:val="99"/>
    <w:semiHidden/>
    <w:rsid w:val="00C710F4"/>
    <w:pPr>
      <w:ind w:left="1680"/>
      <w:jc w:val="both"/>
    </w:pPr>
  </w:style>
  <w:style w:type="paragraph" w:styleId="TOC8">
    <w:name w:val="toc 8"/>
    <w:basedOn w:val="Normal"/>
    <w:next w:val="Normal"/>
    <w:autoRedefine/>
    <w:uiPriority w:val="99"/>
    <w:semiHidden/>
    <w:rsid w:val="00C710F4"/>
    <w:pPr>
      <w:ind w:left="1960"/>
      <w:jc w:val="both"/>
    </w:pPr>
  </w:style>
  <w:style w:type="paragraph" w:styleId="TOC9">
    <w:name w:val="toc 9"/>
    <w:basedOn w:val="Normal"/>
    <w:next w:val="Normal"/>
    <w:autoRedefine/>
    <w:uiPriority w:val="99"/>
    <w:semiHidden/>
    <w:rsid w:val="00C710F4"/>
    <w:pPr>
      <w:ind w:left="2240"/>
      <w:jc w:val="both"/>
    </w:pPr>
  </w:style>
  <w:style w:type="paragraph" w:styleId="FootnoteText">
    <w:name w:val="footnote text"/>
    <w:basedOn w:val="Normal"/>
    <w:link w:val="FootnoteTextChar"/>
    <w:uiPriority w:val="99"/>
    <w:semiHidden/>
    <w:rsid w:val="00C710F4"/>
    <w:rPr>
      <w:szCs w:val="24"/>
    </w:rPr>
  </w:style>
  <w:style w:type="character" w:customStyle="1" w:styleId="FootnoteTextChar">
    <w:name w:val="Footnote Text Char"/>
    <w:basedOn w:val="DefaultParagraphFont"/>
    <w:link w:val="FootnoteText"/>
    <w:uiPriority w:val="99"/>
    <w:semiHidden/>
    <w:locked/>
    <w:rsid w:val="00C710F4"/>
    <w:rPr>
      <w:rFonts w:ascii="Times New Roman" w:hAnsi="Times New Roman" w:cs="Simplified Arabic"/>
      <w:sz w:val="24"/>
      <w:szCs w:val="24"/>
      <w:lang w:bidi="ar-SA"/>
    </w:rPr>
  </w:style>
  <w:style w:type="paragraph" w:customStyle="1" w:styleId="a4">
    <w:name w:val="حاشية سفلية"/>
    <w:basedOn w:val="FootnoteText"/>
    <w:uiPriority w:val="99"/>
    <w:rsid w:val="00C710F4"/>
    <w:pPr>
      <w:bidi w:val="0"/>
      <w:ind w:left="170" w:hanging="170"/>
    </w:pPr>
    <w:rPr>
      <w:b/>
    </w:rPr>
  </w:style>
  <w:style w:type="paragraph" w:styleId="Header">
    <w:name w:val="header"/>
    <w:basedOn w:val="Normal"/>
    <w:link w:val="HeaderChar"/>
    <w:uiPriority w:val="99"/>
    <w:semiHidden/>
    <w:rsid w:val="00C710F4"/>
    <w:pPr>
      <w:tabs>
        <w:tab w:val="center" w:pos="4153"/>
        <w:tab w:val="right" w:pos="8306"/>
      </w:tabs>
      <w:jc w:val="both"/>
    </w:pPr>
  </w:style>
  <w:style w:type="character" w:customStyle="1" w:styleId="HeaderChar">
    <w:name w:val="Header Char"/>
    <w:basedOn w:val="DefaultParagraphFont"/>
    <w:link w:val="Header"/>
    <w:uiPriority w:val="99"/>
    <w:semiHidden/>
    <w:locked/>
    <w:rsid w:val="00C710F4"/>
    <w:rPr>
      <w:rFonts w:ascii="Times New Roman" w:hAnsi="Times New Roman" w:cs="Simplified Arabic"/>
      <w:sz w:val="28"/>
      <w:szCs w:val="28"/>
      <w:lang w:bidi="ar-SA"/>
    </w:rPr>
  </w:style>
  <w:style w:type="character" w:styleId="PageNumber">
    <w:name w:val="page number"/>
    <w:basedOn w:val="DefaultParagraphFont"/>
    <w:uiPriority w:val="99"/>
    <w:semiHidden/>
    <w:rsid w:val="00C710F4"/>
    <w:rPr>
      <w:rFonts w:cs="Times New Roman"/>
    </w:rPr>
  </w:style>
  <w:style w:type="paragraph" w:customStyle="1" w:styleId="a5">
    <w:name w:val="سهام"/>
    <w:basedOn w:val="Normal"/>
    <w:uiPriority w:val="99"/>
    <w:rsid w:val="00C710F4"/>
    <w:pPr>
      <w:spacing w:before="160"/>
    </w:pPr>
    <w:rPr>
      <w:lang w:eastAsia="ar-SA"/>
    </w:rPr>
  </w:style>
  <w:style w:type="paragraph" w:customStyle="1" w:styleId="a6">
    <w:name w:val="شكل"/>
    <w:basedOn w:val="a3"/>
    <w:uiPriority w:val="99"/>
    <w:rsid w:val="00C710F4"/>
  </w:style>
  <w:style w:type="paragraph" w:customStyle="1" w:styleId="18">
    <w:name w:val="عنوان 18"/>
    <w:basedOn w:val="Normal"/>
    <w:link w:val="18Char"/>
    <w:uiPriority w:val="99"/>
    <w:rsid w:val="00C710F4"/>
    <w:pPr>
      <w:spacing w:before="80" w:after="80"/>
      <w:ind w:left="284"/>
      <w:jc w:val="both"/>
    </w:pPr>
    <w:rPr>
      <w:rFonts w:cs="Times New Roman"/>
      <w:b/>
      <w:bCs/>
      <w:sz w:val="28"/>
    </w:rPr>
  </w:style>
  <w:style w:type="character" w:customStyle="1" w:styleId="18Char">
    <w:name w:val="عنوان 18 Char"/>
    <w:link w:val="18"/>
    <w:uiPriority w:val="99"/>
    <w:locked/>
    <w:rsid w:val="00AE6DF3"/>
    <w:rPr>
      <w:rFonts w:ascii="Times New Roman" w:hAnsi="Times New Roman"/>
      <w:b/>
      <w:sz w:val="28"/>
    </w:rPr>
  </w:style>
  <w:style w:type="paragraph" w:customStyle="1" w:styleId="19">
    <w:name w:val="عنوان 19"/>
    <w:basedOn w:val="18"/>
    <w:uiPriority w:val="99"/>
    <w:rsid w:val="00C710F4"/>
    <w:pPr>
      <w:spacing w:before="140" w:after="140"/>
      <w:ind w:left="397"/>
    </w:pPr>
    <w:rPr>
      <w:sz w:val="26"/>
      <w:szCs w:val="30"/>
    </w:rPr>
  </w:style>
  <w:style w:type="paragraph" w:customStyle="1" w:styleId="20">
    <w:name w:val="عنوان 20"/>
    <w:basedOn w:val="Normal"/>
    <w:uiPriority w:val="99"/>
    <w:rsid w:val="00C710F4"/>
    <w:pPr>
      <w:spacing w:before="120" w:after="120"/>
      <w:ind w:left="142"/>
      <w:jc w:val="both"/>
    </w:pPr>
    <w:rPr>
      <w:b/>
      <w:bCs/>
      <w:sz w:val="28"/>
      <w:szCs w:val="32"/>
      <w:lang w:bidi="ar-EG"/>
    </w:rPr>
  </w:style>
  <w:style w:type="paragraph" w:customStyle="1" w:styleId="21">
    <w:name w:val="عنوان 21"/>
    <w:basedOn w:val="20"/>
    <w:uiPriority w:val="99"/>
    <w:rsid w:val="00C710F4"/>
    <w:pPr>
      <w:spacing w:before="200" w:after="200"/>
      <w:ind w:left="170"/>
    </w:pPr>
    <w:rPr>
      <w:sz w:val="34"/>
      <w:szCs w:val="34"/>
    </w:rPr>
  </w:style>
  <w:style w:type="paragraph" w:customStyle="1" w:styleId="a7">
    <w:name w:val="عنوان رئيسي"/>
    <w:basedOn w:val="22"/>
    <w:uiPriority w:val="99"/>
    <w:rsid w:val="00C710F4"/>
    <w:pPr>
      <w:spacing w:before="200" w:after="200"/>
    </w:pPr>
    <w:rPr>
      <w:sz w:val="34"/>
      <w:szCs w:val="38"/>
    </w:rPr>
  </w:style>
  <w:style w:type="paragraph" w:customStyle="1" w:styleId="a8">
    <w:name w:val="عنوان وسط السطر"/>
    <w:basedOn w:val="Normal"/>
    <w:uiPriority w:val="99"/>
    <w:rsid w:val="00C710F4"/>
    <w:pPr>
      <w:spacing w:after="240"/>
      <w:jc w:val="center"/>
    </w:pPr>
    <w:rPr>
      <w:b/>
      <w:bCs/>
      <w:sz w:val="36"/>
      <w:szCs w:val="40"/>
    </w:rPr>
  </w:style>
  <w:style w:type="paragraph" w:styleId="List2">
    <w:name w:val="List 2"/>
    <w:basedOn w:val="Normal"/>
    <w:uiPriority w:val="99"/>
    <w:semiHidden/>
    <w:rsid w:val="00C710F4"/>
    <w:pPr>
      <w:ind w:left="566" w:hanging="283"/>
    </w:pPr>
  </w:style>
  <w:style w:type="paragraph" w:styleId="List3">
    <w:name w:val="List 3"/>
    <w:basedOn w:val="Normal"/>
    <w:uiPriority w:val="99"/>
    <w:semiHidden/>
    <w:rsid w:val="00C710F4"/>
    <w:pPr>
      <w:ind w:left="849" w:hanging="283"/>
    </w:pPr>
  </w:style>
  <w:style w:type="paragraph" w:styleId="List4">
    <w:name w:val="List 4"/>
    <w:basedOn w:val="Normal"/>
    <w:uiPriority w:val="99"/>
    <w:semiHidden/>
    <w:rsid w:val="00C710F4"/>
    <w:pPr>
      <w:ind w:left="1132" w:hanging="283"/>
    </w:pPr>
  </w:style>
  <w:style w:type="paragraph" w:styleId="List5">
    <w:name w:val="List 5"/>
    <w:basedOn w:val="Normal"/>
    <w:uiPriority w:val="99"/>
    <w:semiHidden/>
    <w:rsid w:val="00C710F4"/>
    <w:pPr>
      <w:ind w:left="1415" w:hanging="283"/>
    </w:pPr>
  </w:style>
  <w:style w:type="paragraph" w:styleId="ListBullet">
    <w:name w:val="List Bullet"/>
    <w:basedOn w:val="Normal"/>
    <w:autoRedefine/>
    <w:uiPriority w:val="99"/>
    <w:semiHidden/>
    <w:rsid w:val="00C710F4"/>
    <w:pPr>
      <w:numPr>
        <w:numId w:val="5"/>
      </w:numPr>
    </w:pPr>
  </w:style>
  <w:style w:type="paragraph" w:styleId="ListBullet2">
    <w:name w:val="List Bullet 2"/>
    <w:basedOn w:val="Normal"/>
    <w:autoRedefine/>
    <w:uiPriority w:val="99"/>
    <w:semiHidden/>
    <w:rsid w:val="00C710F4"/>
    <w:pPr>
      <w:numPr>
        <w:numId w:val="6"/>
      </w:numPr>
    </w:pPr>
  </w:style>
  <w:style w:type="paragraph" w:styleId="ListBullet5">
    <w:name w:val="List Bullet 5"/>
    <w:basedOn w:val="Normal"/>
    <w:autoRedefine/>
    <w:uiPriority w:val="99"/>
    <w:semiHidden/>
    <w:rsid w:val="00C710F4"/>
    <w:pPr>
      <w:numPr>
        <w:numId w:val="7"/>
      </w:numPr>
    </w:pPr>
  </w:style>
  <w:style w:type="character" w:styleId="FootnoteReference">
    <w:name w:val="footnote reference"/>
    <w:basedOn w:val="DefaultParagraphFont"/>
    <w:uiPriority w:val="99"/>
    <w:semiHidden/>
    <w:rsid w:val="00C710F4"/>
    <w:rPr>
      <w:rFonts w:cs="Times New Roman"/>
      <w:vertAlign w:val="superscript"/>
    </w:rPr>
  </w:style>
  <w:style w:type="paragraph" w:customStyle="1" w:styleId="a9">
    <w:name w:val="مسافة"/>
    <w:basedOn w:val="Normal"/>
    <w:autoRedefine/>
    <w:uiPriority w:val="99"/>
    <w:rsid w:val="00C710F4"/>
    <w:pPr>
      <w:jc w:val="both"/>
    </w:pPr>
    <w:rPr>
      <w:sz w:val="16"/>
      <w:szCs w:val="16"/>
      <w:lang w:bidi="ar-EG"/>
    </w:rPr>
  </w:style>
  <w:style w:type="paragraph" w:styleId="BodyText">
    <w:name w:val="Body Text"/>
    <w:basedOn w:val="Normal"/>
    <w:link w:val="BodyTextChar"/>
    <w:uiPriority w:val="99"/>
    <w:semiHidden/>
    <w:rsid w:val="00C710F4"/>
    <w:pPr>
      <w:jc w:val="center"/>
    </w:pPr>
    <w:rPr>
      <w:sz w:val="18"/>
      <w:szCs w:val="20"/>
      <w:lang w:bidi="ar-EG"/>
    </w:rPr>
  </w:style>
  <w:style w:type="character" w:customStyle="1" w:styleId="BodyTextChar">
    <w:name w:val="Body Text Char"/>
    <w:basedOn w:val="DefaultParagraphFont"/>
    <w:link w:val="BodyText"/>
    <w:uiPriority w:val="99"/>
    <w:semiHidden/>
    <w:locked/>
    <w:rsid w:val="00C710F4"/>
    <w:rPr>
      <w:rFonts w:ascii="Times New Roman" w:hAnsi="Times New Roman" w:cs="Simplified Arabic"/>
      <w:sz w:val="20"/>
      <w:szCs w:val="20"/>
      <w:lang w:bidi="ar-EG"/>
    </w:rPr>
  </w:style>
  <w:style w:type="paragraph" w:styleId="BodyText2">
    <w:name w:val="Body Text 2"/>
    <w:basedOn w:val="Normal"/>
    <w:link w:val="BodyText2Char"/>
    <w:uiPriority w:val="99"/>
    <w:semiHidden/>
    <w:rsid w:val="00C710F4"/>
    <w:pPr>
      <w:jc w:val="both"/>
    </w:pPr>
    <w:rPr>
      <w:sz w:val="48"/>
      <w:szCs w:val="46"/>
      <w:lang w:bidi="ar-EG"/>
    </w:rPr>
  </w:style>
  <w:style w:type="character" w:customStyle="1" w:styleId="BodyText2Char">
    <w:name w:val="Body Text 2 Char"/>
    <w:basedOn w:val="DefaultParagraphFont"/>
    <w:link w:val="BodyText2"/>
    <w:uiPriority w:val="99"/>
    <w:semiHidden/>
    <w:locked/>
    <w:rsid w:val="00C710F4"/>
    <w:rPr>
      <w:rFonts w:ascii="Times New Roman" w:hAnsi="Times New Roman" w:cs="Simplified Arabic"/>
      <w:sz w:val="46"/>
      <w:szCs w:val="46"/>
      <w:lang w:bidi="ar-EG"/>
    </w:rPr>
  </w:style>
  <w:style w:type="paragraph" w:styleId="ListParagraph">
    <w:name w:val="List Paragraph"/>
    <w:basedOn w:val="Normal"/>
    <w:uiPriority w:val="99"/>
    <w:qFormat/>
    <w:rsid w:val="00D17244"/>
    <w:pPr>
      <w:ind w:left="720"/>
    </w:pPr>
  </w:style>
  <w:style w:type="paragraph" w:customStyle="1" w:styleId="aa">
    <w:name w:val="تعداد"/>
    <w:basedOn w:val="Normal"/>
    <w:uiPriority w:val="99"/>
    <w:rsid w:val="00AE6DF3"/>
    <w:rPr>
      <w:sz w:val="28"/>
      <w:lang w:bidi="ar-EG"/>
    </w:rPr>
  </w:style>
  <w:style w:type="paragraph" w:customStyle="1" w:styleId="ab">
    <w:name w:val="نمط مضبوطة"/>
    <w:basedOn w:val="Normal"/>
    <w:uiPriority w:val="99"/>
    <w:rsid w:val="00AE6DF3"/>
    <w:pPr>
      <w:jc w:val="both"/>
    </w:pPr>
    <w:rPr>
      <w:sz w:val="28"/>
    </w:rPr>
  </w:style>
  <w:style w:type="paragraph" w:customStyle="1" w:styleId="1">
    <w:name w:val="نمط مضبوطة1"/>
    <w:basedOn w:val="Normal"/>
    <w:uiPriority w:val="99"/>
    <w:rsid w:val="00AE6DF3"/>
    <w:pPr>
      <w:jc w:val="both"/>
    </w:pPr>
    <w:rPr>
      <w:sz w:val="28"/>
    </w:rPr>
  </w:style>
  <w:style w:type="paragraph" w:customStyle="1" w:styleId="2">
    <w:name w:val="نمط مضبوطة2"/>
    <w:basedOn w:val="Normal"/>
    <w:uiPriority w:val="99"/>
    <w:rsid w:val="00AE6DF3"/>
    <w:pPr>
      <w:jc w:val="both"/>
    </w:pPr>
    <w:rPr>
      <w:sz w:val="28"/>
    </w:rPr>
  </w:style>
  <w:style w:type="paragraph" w:customStyle="1" w:styleId="Normal20CharCharCharCharCharChar">
    <w:name w:val="Normal20 Char Char Char Char Char Char"/>
    <w:basedOn w:val="Normal"/>
    <w:link w:val="Normal20CharCharCharCharCharCharChar"/>
    <w:uiPriority w:val="99"/>
    <w:rsid w:val="00AE6DF3"/>
    <w:pPr>
      <w:ind w:left="284" w:firstLine="720"/>
      <w:jc w:val="both"/>
    </w:pPr>
    <w:rPr>
      <w:rFonts w:ascii="Calibri" w:hAnsi="Calibri" w:cs="Times New Roman"/>
      <w:sz w:val="28"/>
    </w:rPr>
  </w:style>
  <w:style w:type="character" w:customStyle="1" w:styleId="Normal20CharCharCharCharCharCharChar">
    <w:name w:val="Normal20 Char Char Char Char Char Char Char"/>
    <w:link w:val="Normal20CharCharCharCharCharChar"/>
    <w:uiPriority w:val="99"/>
    <w:locked/>
    <w:rsid w:val="00AE6DF3"/>
    <w:rPr>
      <w:rFonts w:ascii="Calibri" w:eastAsia="Times New Roman" w:hAnsi="Calibri"/>
      <w:sz w:val="28"/>
    </w:rPr>
  </w:style>
</w:styles>
</file>

<file path=word/webSettings.xml><?xml version="1.0" encoding="utf-8"?>
<w:webSettings xmlns:r="http://schemas.openxmlformats.org/officeDocument/2006/relationships" xmlns:w="http://schemas.openxmlformats.org/wordprocessingml/2006/main">
  <w:divs>
    <w:div w:id="702250281">
      <w:marLeft w:val="0"/>
      <w:marRight w:val="0"/>
      <w:marTop w:val="0"/>
      <w:marBottom w:val="0"/>
      <w:divBdr>
        <w:top w:val="none" w:sz="0" w:space="0" w:color="auto"/>
        <w:left w:val="none" w:sz="0" w:space="0" w:color="auto"/>
        <w:bottom w:val="none" w:sz="0" w:space="0" w:color="auto"/>
        <w:right w:val="none" w:sz="0" w:space="0" w:color="auto"/>
      </w:divBdr>
    </w:div>
    <w:div w:id="702250282">
      <w:marLeft w:val="0"/>
      <w:marRight w:val="0"/>
      <w:marTop w:val="0"/>
      <w:marBottom w:val="0"/>
      <w:divBdr>
        <w:top w:val="none" w:sz="0" w:space="0" w:color="auto"/>
        <w:left w:val="none" w:sz="0" w:space="0" w:color="auto"/>
        <w:bottom w:val="none" w:sz="0" w:space="0" w:color="auto"/>
        <w:right w:val="none" w:sz="0" w:space="0" w:color="auto"/>
      </w:divBdr>
    </w:div>
    <w:div w:id="702250283">
      <w:marLeft w:val="0"/>
      <w:marRight w:val="0"/>
      <w:marTop w:val="0"/>
      <w:marBottom w:val="0"/>
      <w:divBdr>
        <w:top w:val="none" w:sz="0" w:space="0" w:color="auto"/>
        <w:left w:val="none" w:sz="0" w:space="0" w:color="auto"/>
        <w:bottom w:val="none" w:sz="0" w:space="0" w:color="auto"/>
        <w:right w:val="none" w:sz="0" w:space="0" w:color="auto"/>
      </w:divBdr>
    </w:div>
    <w:div w:id="702250284">
      <w:marLeft w:val="0"/>
      <w:marRight w:val="0"/>
      <w:marTop w:val="0"/>
      <w:marBottom w:val="0"/>
      <w:divBdr>
        <w:top w:val="none" w:sz="0" w:space="0" w:color="auto"/>
        <w:left w:val="none" w:sz="0" w:space="0" w:color="auto"/>
        <w:bottom w:val="none" w:sz="0" w:space="0" w:color="auto"/>
        <w:right w:val="none" w:sz="0" w:space="0" w:color="auto"/>
      </w:divBdr>
    </w:div>
    <w:div w:id="702250285">
      <w:marLeft w:val="0"/>
      <w:marRight w:val="0"/>
      <w:marTop w:val="0"/>
      <w:marBottom w:val="0"/>
      <w:divBdr>
        <w:top w:val="none" w:sz="0" w:space="0" w:color="auto"/>
        <w:left w:val="none" w:sz="0" w:space="0" w:color="auto"/>
        <w:bottom w:val="none" w:sz="0" w:space="0" w:color="auto"/>
        <w:right w:val="none" w:sz="0" w:space="0" w:color="auto"/>
      </w:divBdr>
    </w:div>
    <w:div w:id="702250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95</Pages>
  <Words>17682</Words>
  <Characters>-32766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أثر استخدام برنامج تدخل مبكر قائم على الأنشطة الحركية لتنمية بعض المهارات الحركية ‏الغليظة والدقيقة لدى الأطفال ذوي اضطراب التوحد</dc:title>
  <dc:subject/>
  <dc:creator>Ehab</dc:creator>
  <cp:keywords/>
  <dc:description/>
  <cp:lastModifiedBy>mdht</cp:lastModifiedBy>
  <cp:revision>3</cp:revision>
  <cp:lastPrinted>2014-02-04T07:08:00Z</cp:lastPrinted>
  <dcterms:created xsi:type="dcterms:W3CDTF">2014-02-12T10:26:00Z</dcterms:created>
  <dcterms:modified xsi:type="dcterms:W3CDTF">2014-02-12T10:27:00Z</dcterms:modified>
</cp:coreProperties>
</file>