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947" w:rsidRPr="00A76DBB" w:rsidRDefault="005B4947" w:rsidP="00A76DBB">
      <w:pPr>
        <w:bidi w:val="0"/>
        <w:spacing w:after="0" w:line="360" w:lineRule="auto"/>
        <w:ind w:firstLine="425"/>
        <w:jc w:val="both"/>
        <w:rPr>
          <w:rFonts w:ascii="Monotype Corsiva" w:hAnsi="Monotype Corsiva" w:cs="Simplified Arabic"/>
          <w:sz w:val="36"/>
          <w:szCs w:val="28"/>
          <w:rtl/>
          <w:lang w:bidi="ar-EG"/>
        </w:rPr>
      </w:pPr>
      <w:r w:rsidRPr="00A76DBB">
        <w:rPr>
          <w:rFonts w:ascii="Monotype Corsiva" w:hAnsi="Monotype Corsiva" w:cs="Simplified Arabic"/>
          <w:b/>
          <w:sz w:val="36"/>
          <w:szCs w:val="28"/>
          <w:lang/>
        </w:rPr>
        <w:t>Relation between RBP4,Resistin levels and insulin resistance in obese children</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Medhat Hassan Shehata*, Hamed  Ahmed Elkayat**, Adel Naguib Hanna***, Zakaria Ahmed  El-Khayat****, Iman Hussin  Kamel***** Alyaa Hossny  Kamhawy</w:t>
      </w:r>
    </w:p>
    <w:p w:rsidR="005B4947" w:rsidRPr="00A76DBB" w:rsidRDefault="005B4947" w:rsidP="00A76DBB">
      <w:pPr>
        <w:pStyle w:val="NormalWeb"/>
        <w:spacing w:before="0" w:beforeAutospacing="0" w:after="0" w:afterAutospacing="0" w:line="360" w:lineRule="auto"/>
        <w:ind w:firstLine="425"/>
        <w:jc w:val="both"/>
        <w:rPr>
          <w:rFonts w:cs="Simplified Arabic"/>
          <w:szCs w:val="28"/>
          <w:lang/>
        </w:rPr>
      </w:pPr>
      <w:r w:rsidRPr="00A76DBB">
        <w:rPr>
          <w:rFonts w:cs="Simplified Arabic"/>
          <w:szCs w:val="28"/>
          <w:lang/>
        </w:rPr>
        <w:t>* Professor of Pediatrics, Institute of Postgraduate Childhood Studies, Ain Shams University</w:t>
      </w:r>
    </w:p>
    <w:p w:rsidR="005B4947" w:rsidRPr="00A76DBB" w:rsidRDefault="005B4947" w:rsidP="00A76DBB">
      <w:pPr>
        <w:pStyle w:val="NormalWeb"/>
        <w:spacing w:before="0" w:beforeAutospacing="0" w:after="0" w:afterAutospacing="0" w:line="360" w:lineRule="auto"/>
        <w:ind w:firstLine="425"/>
        <w:jc w:val="both"/>
        <w:rPr>
          <w:rFonts w:cs="Simplified Arabic"/>
          <w:szCs w:val="28"/>
          <w:lang/>
        </w:rPr>
      </w:pPr>
      <w:r w:rsidRPr="00A76DBB">
        <w:rPr>
          <w:rFonts w:cs="Simplified Arabic"/>
          <w:szCs w:val="28"/>
          <w:lang/>
        </w:rPr>
        <w:t>** Professor of Pediatrics, Faculty of Medicine Ain Shams University</w:t>
      </w:r>
    </w:p>
    <w:p w:rsidR="005B4947" w:rsidRPr="00A76DBB" w:rsidRDefault="005B4947" w:rsidP="00A76DBB">
      <w:pPr>
        <w:pStyle w:val="NormalWeb"/>
        <w:spacing w:before="0" w:beforeAutospacing="0" w:after="0" w:afterAutospacing="0" w:line="360" w:lineRule="auto"/>
        <w:ind w:firstLine="425"/>
        <w:jc w:val="both"/>
        <w:rPr>
          <w:rFonts w:cs="Simplified Arabic"/>
          <w:szCs w:val="28"/>
          <w:lang/>
        </w:rPr>
      </w:pPr>
      <w:r w:rsidRPr="00A76DBB">
        <w:rPr>
          <w:rFonts w:cs="Simplified Arabic"/>
          <w:szCs w:val="28"/>
          <w:lang/>
        </w:rPr>
        <w:t>*** Research Professor of child health,National Research Centre</w:t>
      </w:r>
    </w:p>
    <w:p w:rsidR="005B4947" w:rsidRPr="00A76DBB" w:rsidRDefault="005B4947" w:rsidP="00A76DBB">
      <w:pPr>
        <w:pStyle w:val="NormalWeb"/>
        <w:spacing w:before="0" w:beforeAutospacing="0" w:after="0" w:afterAutospacing="0" w:line="360" w:lineRule="auto"/>
        <w:ind w:firstLine="425"/>
        <w:jc w:val="both"/>
        <w:rPr>
          <w:rFonts w:cs="Simplified Arabic"/>
          <w:szCs w:val="28"/>
          <w:lang/>
        </w:rPr>
      </w:pPr>
      <w:r w:rsidRPr="00A76DBB">
        <w:rPr>
          <w:rFonts w:cs="Simplified Arabic"/>
          <w:szCs w:val="28"/>
          <w:lang/>
        </w:rPr>
        <w:t>****Research Professor Biochemistry, National Research Centre</w:t>
      </w:r>
    </w:p>
    <w:p w:rsidR="005B4947" w:rsidRPr="00A76DBB" w:rsidRDefault="005B4947" w:rsidP="00A76DBB">
      <w:pPr>
        <w:pStyle w:val="NormalWeb"/>
        <w:spacing w:before="0" w:beforeAutospacing="0" w:after="0" w:afterAutospacing="0" w:line="360" w:lineRule="auto"/>
        <w:ind w:firstLine="425"/>
        <w:jc w:val="both"/>
        <w:rPr>
          <w:rFonts w:cs="Simplified Arabic"/>
          <w:szCs w:val="28"/>
          <w:lang w:bidi="ar-KW"/>
        </w:rPr>
      </w:pPr>
      <w:r w:rsidRPr="00A76DBB">
        <w:rPr>
          <w:rFonts w:cs="Simplified Arabic"/>
          <w:szCs w:val="28"/>
          <w:lang/>
        </w:rPr>
        <w:t>***** Assistant Research Professor of Child Health, National Research Centre</w:t>
      </w:r>
    </w:p>
    <w:p w:rsidR="005B4947" w:rsidRPr="00A76DBB" w:rsidRDefault="005B4947" w:rsidP="00A76DBB">
      <w:pPr>
        <w:widowControl w:val="0"/>
        <w:autoSpaceDE w:val="0"/>
        <w:bidi w:val="0"/>
        <w:spacing w:after="0" w:line="360" w:lineRule="auto"/>
        <w:ind w:firstLine="425"/>
        <w:jc w:val="both"/>
        <w:rPr>
          <w:rFonts w:ascii="Times New Roman" w:hAnsi="Times New Roman" w:cs="Simplified Arabic"/>
          <w:b/>
          <w:sz w:val="40"/>
          <w:szCs w:val="28"/>
          <w:rtl/>
          <w:lang w:bidi="ar-EG"/>
        </w:rPr>
      </w:pPr>
      <w:r w:rsidRPr="00A76DBB">
        <w:rPr>
          <w:rFonts w:ascii="Times New Roman" w:hAnsi="Times New Roman" w:cs="Simplified Arabic"/>
          <w:b/>
          <w:sz w:val="40"/>
          <w:szCs w:val="28"/>
          <w:lang/>
        </w:rPr>
        <w:t>Abstract</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bookmarkStart w:id="0" w:name="_GoBack"/>
      <w:r w:rsidRPr="00A76DBB">
        <w:rPr>
          <w:rFonts w:ascii="Times New Roman" w:hAnsi="Times New Roman" w:cs="Simplified Arabic"/>
          <w:b/>
          <w:sz w:val="28"/>
          <w:szCs w:val="28"/>
          <w:lang w:bidi="ar-EG"/>
        </w:rPr>
        <w:t>Background</w:t>
      </w:r>
      <w:r w:rsidRPr="00A76DBB">
        <w:rPr>
          <w:rFonts w:ascii="Times New Roman" w:hAnsi="Times New Roman" w:cs="Simplified Arabic"/>
          <w:sz w:val="28"/>
          <w:szCs w:val="28"/>
          <w:lang/>
        </w:rPr>
        <w:t>:</w:t>
      </w:r>
      <w:r w:rsidRPr="00A76DBB">
        <w:rPr>
          <w:rFonts w:ascii="Times New Roman" w:hAnsi="Times New Roman" w:cs="Simplified Arabic"/>
          <w:szCs w:val="28"/>
          <w:lang/>
        </w:rPr>
        <w:t xml:space="preserve"> </w:t>
      </w:r>
      <w:r w:rsidRPr="00A76DBB">
        <w:rPr>
          <w:rFonts w:ascii="Times New Roman" w:hAnsi="Times New Roman" w:cs="Simplified Arabic"/>
          <w:sz w:val="28"/>
          <w:szCs w:val="28"/>
          <w:lang/>
        </w:rPr>
        <w:t>Obesity is a leading cause of morbidity and mortality worldwide and is known to arise from an imbalance between energy intake and expenditure, . Hence research into childhood obesity is of paramount importance in preventing obesity-related mortality and morbidity in adults.</w:t>
      </w:r>
    </w:p>
    <w:p w:rsidR="005B4947" w:rsidRPr="00A76DBB" w:rsidRDefault="005B4947" w:rsidP="00A76DBB">
      <w:pPr>
        <w:bidi w:val="0"/>
        <w:spacing w:after="0" w:line="360" w:lineRule="auto"/>
        <w:ind w:firstLine="425"/>
        <w:jc w:val="both"/>
        <w:rPr>
          <w:rFonts w:ascii="Times New Roman" w:hAnsi="Times New Roman" w:cs="Simplified Arabic"/>
          <w:b/>
          <w:sz w:val="28"/>
          <w:szCs w:val="28"/>
          <w:rtl/>
          <w:lang w:bidi="ar-EG"/>
        </w:rPr>
      </w:pPr>
      <w:r w:rsidRPr="00A76DBB">
        <w:rPr>
          <w:rFonts w:ascii="Times New Roman" w:hAnsi="Times New Roman" w:cs="Simplified Arabic"/>
          <w:b/>
          <w:sz w:val="28"/>
          <w:szCs w:val="28"/>
          <w:lang/>
        </w:rPr>
        <w:t>Objectives:</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bidi="ar-EG"/>
        </w:rPr>
      </w:pPr>
      <w:r w:rsidRPr="00A76DBB">
        <w:rPr>
          <w:rFonts w:ascii="Times New Roman" w:hAnsi="Times New Roman" w:cs="Simplified Arabic"/>
          <w:b/>
          <w:sz w:val="28"/>
          <w:szCs w:val="28"/>
          <w:lang/>
        </w:rPr>
        <w:t>The Aim of the study is:</w:t>
      </w:r>
    </w:p>
    <w:p w:rsidR="005B4947" w:rsidRPr="00A76DBB" w:rsidRDefault="005B4947" w:rsidP="00A76DBB">
      <w:pPr>
        <w:numPr>
          <w:ilvl w:val="0"/>
          <w:numId w:val="1"/>
        </w:numPr>
        <w:tabs>
          <w:tab w:val="clear" w:pos="720"/>
        </w:tabs>
        <w:bidi w:val="0"/>
        <w:spacing w:after="0" w:line="360" w:lineRule="auto"/>
        <w:ind w:left="0" w:firstLine="425"/>
        <w:jc w:val="both"/>
        <w:rPr>
          <w:rFonts w:cs="Simplified Arabic"/>
          <w:sz w:val="28"/>
          <w:szCs w:val="28"/>
          <w:rtl/>
          <w:lang/>
        </w:rPr>
      </w:pPr>
      <w:r w:rsidRPr="00A76DBB">
        <w:rPr>
          <w:rFonts w:cs="Simplified Arabic"/>
          <w:sz w:val="28"/>
          <w:szCs w:val="28"/>
          <w:lang/>
        </w:rPr>
        <w:t>Detection of the level  of the serum RBP4 and resistin level in obese children.</w:t>
      </w:r>
    </w:p>
    <w:p w:rsidR="005B4947" w:rsidRPr="00A76DBB" w:rsidRDefault="005B4947" w:rsidP="00A76DBB">
      <w:pPr>
        <w:numPr>
          <w:ilvl w:val="0"/>
          <w:numId w:val="1"/>
        </w:numPr>
        <w:tabs>
          <w:tab w:val="clear" w:pos="720"/>
        </w:tabs>
        <w:bidi w:val="0"/>
        <w:spacing w:after="0" w:line="360" w:lineRule="auto"/>
        <w:ind w:left="0" w:firstLine="425"/>
        <w:jc w:val="both"/>
        <w:rPr>
          <w:rFonts w:ascii="Times New Roman" w:hAnsi="Times New Roman" w:cs="Simplified Arabic"/>
          <w:sz w:val="28"/>
          <w:szCs w:val="28"/>
          <w:lang w:bidi="ar-EG"/>
        </w:rPr>
      </w:pPr>
      <w:r w:rsidRPr="00A76DBB">
        <w:rPr>
          <w:rFonts w:ascii="Times New Roman" w:hAnsi="Times New Roman" w:cs="Simplified Arabic"/>
          <w:sz w:val="28"/>
          <w:szCs w:val="28"/>
          <w:lang w:bidi="ar-EG"/>
        </w:rPr>
        <w:t>Evaluation of  serum RBP4 and resistin as an indicator of insulin resistance by exploring the possible correlation between serum resistin level, anthropometric measurements and insulin resistance in obese non diabetic children.</w:t>
      </w:r>
    </w:p>
    <w:p w:rsidR="005B4947" w:rsidRPr="00A76DBB" w:rsidRDefault="005B4947" w:rsidP="00A76DBB">
      <w:pPr>
        <w:pStyle w:val="Pa8"/>
        <w:spacing w:line="360" w:lineRule="auto"/>
        <w:ind w:firstLine="425"/>
        <w:jc w:val="both"/>
        <w:rPr>
          <w:rFonts w:cs="Simplified Arabic"/>
          <w:sz w:val="28"/>
          <w:szCs w:val="28"/>
          <w:lang/>
        </w:rPr>
      </w:pPr>
      <w:r w:rsidRPr="00A76DBB">
        <w:rPr>
          <w:rFonts w:cs="Simplified Arabic"/>
          <w:b/>
          <w:sz w:val="28"/>
          <w:szCs w:val="28"/>
          <w:lang/>
        </w:rPr>
        <w:t>Methodology</w:t>
      </w:r>
      <w:r w:rsidRPr="00A76DBB">
        <w:rPr>
          <w:rFonts w:cs="Simplified Arabic"/>
          <w:b/>
          <w:szCs w:val="28"/>
          <w:lang/>
        </w:rPr>
        <w:t xml:space="preserve">: </w:t>
      </w:r>
      <w:r w:rsidRPr="00A76DBB">
        <w:rPr>
          <w:rFonts w:cs="Simplified Arabic"/>
          <w:sz w:val="28"/>
          <w:szCs w:val="28"/>
          <w:lang w:bidi="ar-EG"/>
        </w:rPr>
        <w:t xml:space="preserve">This study is a case-control study included  88 children divided as </w:t>
      </w:r>
      <w:r w:rsidRPr="00A76DBB">
        <w:rPr>
          <w:rFonts w:cs="Simplified Arabic"/>
          <w:sz w:val="28"/>
          <w:szCs w:val="28"/>
          <w:lang/>
        </w:rPr>
        <w:t>forty five obese children and young adolescents attending nutrition Clinic, Children's Hospital, Ain shams University From  january 2013 to November 2013</w:t>
      </w:r>
      <w:r w:rsidRPr="00A76DBB">
        <w:rPr>
          <w:rFonts w:cs="Simplified Arabic"/>
          <w:sz w:val="28"/>
          <w:szCs w:val="28"/>
          <w:lang w:bidi="ar-EG"/>
        </w:rPr>
        <w:t>,</w:t>
      </w:r>
      <w:r w:rsidRPr="00A76DBB">
        <w:rPr>
          <w:rFonts w:cs="Simplified Arabic"/>
          <w:sz w:val="28"/>
          <w:szCs w:val="28"/>
          <w:lang/>
        </w:rPr>
        <w:t xml:space="preserve">  Forty  three healthy children and young adolescents age and sex matched were included as control subjects. Assessment of BMI was done using categories reported by the World Health Organization </w:t>
      </w:r>
      <w:r w:rsidRPr="00A76DBB">
        <w:rPr>
          <w:rFonts w:cs="Simplified Arabic"/>
          <w:b/>
          <w:sz w:val="28"/>
          <w:szCs w:val="28"/>
          <w:lang/>
        </w:rPr>
        <w:t>(WHO)</w:t>
      </w:r>
      <w:r w:rsidRPr="00A76DBB">
        <w:rPr>
          <w:rFonts w:cs="Simplified Arabic"/>
          <w:sz w:val="28"/>
          <w:szCs w:val="28"/>
          <w:lang/>
        </w:rPr>
        <w:t xml:space="preserve"> Child Growth Charts Standards for age and sex</w:t>
      </w:r>
      <w:r w:rsidRPr="00A76DBB">
        <w:rPr>
          <w:rFonts w:cs="Simplified Arabic"/>
          <w:b/>
          <w:sz w:val="28"/>
          <w:szCs w:val="28"/>
          <w:lang/>
        </w:rPr>
        <w:t xml:space="preserve"> (2007).</w:t>
      </w:r>
    </w:p>
    <w:p w:rsidR="005B4947" w:rsidRPr="00A76DBB" w:rsidRDefault="005B4947" w:rsidP="00A76DBB">
      <w:pPr>
        <w:pStyle w:val="Pa8"/>
        <w:spacing w:line="360" w:lineRule="auto"/>
        <w:ind w:firstLine="425"/>
        <w:jc w:val="both"/>
        <w:rPr>
          <w:rFonts w:cs="Simplified Arabic"/>
          <w:szCs w:val="28"/>
          <w:lang w:bidi="ar-EG"/>
        </w:rPr>
      </w:pPr>
      <w:r w:rsidRPr="00A76DBB">
        <w:rPr>
          <w:rFonts w:cs="Simplified Arabic"/>
          <w:b/>
          <w:sz w:val="28"/>
          <w:szCs w:val="28"/>
          <w:lang w:bidi="ar-EG"/>
        </w:rPr>
        <w:t>Results:</w:t>
      </w:r>
      <w:r w:rsidRPr="00A76DBB">
        <w:rPr>
          <w:rFonts w:cs="Simplified Arabic"/>
          <w:sz w:val="28"/>
          <w:szCs w:val="28"/>
          <w:lang/>
        </w:rPr>
        <w:t xml:space="preserve"> There was positive correlation between fasting serum RBP4 and anthropometric and clinical data (weight SDS, BMI SDS, waist/hip ratio, systolic, and diastolic blood pressure), laboratory data (Fasting serum insulin, HOMA-IR, total cholesterol, LDL-c), body composition data ( body fat percent, fat mass and fat free mass),</w:t>
      </w:r>
      <w:r w:rsidRPr="00A76DBB">
        <w:rPr>
          <w:rFonts w:cs="Simplified Arabic"/>
          <w:spacing w:val="-6"/>
          <w:w w:val="106"/>
          <w:sz w:val="28"/>
          <w:szCs w:val="28"/>
          <w:lang/>
        </w:rPr>
        <w:t>There were significant negative correlations between resistin and weight, BMI, cholesterol, triglycerides, LDL and TBF% , insulin&amp; HOMA-IR,SBP,DBP,BMR in case  group. There were significant positive correlations between resistin and HDL and TBW% in  the  case group.</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kern w:val="1"/>
          <w:sz w:val="28"/>
          <w:szCs w:val="28"/>
          <w:lang/>
        </w:rPr>
        <w:t>Conclusion:</w:t>
      </w:r>
      <w:r w:rsidRPr="00A76DBB">
        <w:rPr>
          <w:rFonts w:ascii="Times New Roman" w:hAnsi="Times New Roman" w:cs="Simplified Arabic"/>
          <w:szCs w:val="28"/>
          <w:lang/>
        </w:rPr>
        <w:t xml:space="preserve"> </w:t>
      </w:r>
      <w:r w:rsidRPr="00A76DBB">
        <w:rPr>
          <w:rFonts w:ascii="Times New Roman" w:hAnsi="Times New Roman" w:cs="Simplified Arabic"/>
          <w:sz w:val="28"/>
          <w:szCs w:val="28"/>
          <w:lang/>
        </w:rPr>
        <w:t>RBP4 is positivity correlated to serum insulin level, HOMA/IR, and lipid profile, so RBP4 can be used as a marker for insulin resistance and obesity, Studies with large sample size and high power are needed to explain the link between resistin and obesity associated insulin resistance especially in children.</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Keywords:</w:t>
      </w:r>
      <w:r w:rsidRPr="00A76DBB">
        <w:rPr>
          <w:rFonts w:ascii="Times New Roman" w:hAnsi="Times New Roman" w:cs="Simplified Arabic"/>
          <w:b/>
          <w:szCs w:val="28"/>
          <w:lang/>
        </w:rPr>
        <w:t xml:space="preserve"> </w:t>
      </w:r>
      <w:r w:rsidRPr="00A76DBB">
        <w:rPr>
          <w:rFonts w:ascii="Times New Roman" w:hAnsi="Times New Roman" w:cs="Simplified Arabic"/>
          <w:sz w:val="28"/>
          <w:szCs w:val="28"/>
          <w:lang/>
        </w:rPr>
        <w:t>Childhood obesity, Insulin resistance, RBP4 Resistin</w:t>
      </w:r>
    </w:p>
    <w:bookmarkEnd w:id="0"/>
    <w:p w:rsidR="005B4947" w:rsidRPr="00A76DBB" w:rsidRDefault="005B4947" w:rsidP="00A76DBB">
      <w:pPr>
        <w:pStyle w:val="NormalWeb"/>
        <w:bidi/>
        <w:spacing w:before="0" w:beforeAutospacing="0" w:after="0" w:afterAutospacing="0" w:line="360" w:lineRule="auto"/>
        <w:ind w:firstLine="425"/>
        <w:jc w:val="both"/>
        <w:rPr>
          <w:rFonts w:cs="Simplified Arabic"/>
          <w:b/>
          <w:sz w:val="32"/>
          <w:szCs w:val="28"/>
          <w:lang w:bidi="ar-EG"/>
        </w:rPr>
      </w:pPr>
      <w:r w:rsidRPr="00A76DBB">
        <w:rPr>
          <w:rFonts w:cs="Simplified Arabic"/>
          <w:b/>
          <w:sz w:val="32"/>
          <w:szCs w:val="28"/>
          <w:rtl/>
          <w:lang w:bidi="ar-EG"/>
        </w:rPr>
        <w:t>العلاقة بين البروتين الرابط للريتينول 4 وال</w:t>
      </w:r>
      <w:bookmarkStart w:id="1" w:name="Resistin"/>
      <w:r w:rsidRPr="00A76DBB">
        <w:rPr>
          <w:rFonts w:cs="Simplified Arabic"/>
          <w:b/>
          <w:sz w:val="32"/>
          <w:szCs w:val="28"/>
          <w:rtl/>
          <w:lang w:bidi="ar-EG"/>
        </w:rPr>
        <w:t>رزيستين</w:t>
      </w:r>
      <w:bookmarkEnd w:id="1"/>
      <w:r w:rsidRPr="00A76DBB">
        <w:rPr>
          <w:rFonts w:cs="Simplified Arabic"/>
          <w:b/>
          <w:sz w:val="32"/>
          <w:szCs w:val="28"/>
          <w:rtl/>
          <w:lang w:bidi="ar-EG"/>
        </w:rPr>
        <w:t xml:space="preserve"> هرمون  في حالات السمنة فى  الاطفال</w:t>
      </w:r>
    </w:p>
    <w:p w:rsidR="005B4947" w:rsidRPr="00A76DBB" w:rsidRDefault="005B4947" w:rsidP="00A76DBB">
      <w:pPr>
        <w:spacing w:after="0" w:line="360" w:lineRule="auto"/>
        <w:ind w:firstLine="425"/>
        <w:jc w:val="both"/>
        <w:rPr>
          <w:rFonts w:ascii="Simplified Arabic" w:hAnsi="Simplified Arabic" w:cs="Simplified Arabic"/>
          <w:sz w:val="28"/>
          <w:szCs w:val="28"/>
          <w:rtl/>
          <w:lang/>
        </w:rPr>
      </w:pPr>
      <w:r w:rsidRPr="00A76DBB">
        <w:rPr>
          <w:rFonts w:ascii="Times New Roman" w:hAnsi="Times New Roman" w:cs="Simplified Arabic" w:hint="cs"/>
          <w:b/>
          <w:sz w:val="32"/>
          <w:szCs w:val="28"/>
          <w:rtl/>
          <w:lang/>
        </w:rPr>
        <w:t>ﺍ</w:t>
      </w:r>
      <w:r w:rsidRPr="00A76DBB">
        <w:rPr>
          <w:rFonts w:ascii="Times New Roman" w:hAnsi="Times New Roman" w:cs="Simplified Arabic"/>
          <w:b/>
          <w:sz w:val="32"/>
          <w:szCs w:val="28"/>
          <w:rtl/>
          <w:lang/>
        </w:rPr>
        <w:t>لمقدمة</w:t>
      </w:r>
      <w:r w:rsidRPr="00A76DBB">
        <w:rPr>
          <w:rFonts w:ascii="Times New Roman" w:hAnsi="Times New Roman" w:cs="Simplified Arabic"/>
          <w:sz w:val="28"/>
          <w:szCs w:val="28"/>
          <w:rtl/>
          <w:lang/>
        </w:rPr>
        <w:t>:</w:t>
      </w:r>
      <w:r w:rsidRPr="00A76DBB">
        <w:rPr>
          <w:rFonts w:ascii="Times New Roman" w:hAnsi="Times New Roman" w:cs="Simplified Arabic"/>
          <w:sz w:val="28"/>
          <w:szCs w:val="28"/>
          <w:rtl/>
          <w:lang w:bidi="ar-EG"/>
        </w:rPr>
        <w:t xml:space="preserve"> في الآونة الاخيرة يعد مرض السمنة  عند الاطفال </w:t>
      </w:r>
      <w:r w:rsidRPr="00A76DBB">
        <w:rPr>
          <w:rFonts w:ascii="Times New Roman" w:hAnsi="Times New Roman" w:cs="Simplified Arabic"/>
          <w:sz w:val="28"/>
          <w:szCs w:val="28"/>
          <w:rtl/>
          <w:lang/>
        </w:rPr>
        <w:t>مشكلة متزايدة علي مستوى العالم حيث تمثل عامل</w:t>
      </w:r>
      <w:r w:rsidRPr="00A76DBB">
        <w:rPr>
          <w:rFonts w:ascii="Times New Roman" w:hAnsi="Times New Roman" w:cs="Simplified Arabic"/>
          <w:sz w:val="28"/>
          <w:szCs w:val="28"/>
          <w:rtl/>
          <w:lang w:bidi="ar-EG"/>
        </w:rPr>
        <w:t xml:space="preserve"> خطورة للاصابة بامراض القلب و الاوعية الدموية</w:t>
      </w:r>
      <w:r w:rsidRPr="00A76DBB">
        <w:rPr>
          <w:rFonts w:ascii="Times New Roman" w:hAnsi="Times New Roman" w:cs="Simplified Arabic"/>
          <w:sz w:val="28"/>
          <w:szCs w:val="28"/>
          <w:rtl/>
          <w:lang/>
        </w:rPr>
        <w:t xml:space="preserve"> فى الكبر. ويعتبر الاطفال البدناء اكثر عرضة لكى يصبحوا كبار بدناء فى المستقبل. لذلك يعتبر البحث فى مجال السمنة فى الاطفال فى غاية الاهمية لمنع الامراض المصاحبة لها و الوفاة المبكرة التي قد تحدث كنتيجة لهذة الامراض</w:t>
      </w:r>
      <w:r w:rsidRPr="00A76DBB">
        <w:rPr>
          <w:rFonts w:ascii="Simplified Arabic" w:hAnsi="Simplified Arabic" w:cs="Simplified Arabic"/>
          <w:sz w:val="28"/>
          <w:szCs w:val="28"/>
          <w:rtl/>
          <w:lang/>
        </w:rPr>
        <w:t>.</w:t>
      </w:r>
    </w:p>
    <w:p w:rsidR="005B4947" w:rsidRPr="00A76DBB" w:rsidRDefault="005B4947" w:rsidP="00A76DBB">
      <w:pPr>
        <w:spacing w:after="0" w:line="360" w:lineRule="auto"/>
        <w:ind w:firstLine="425"/>
        <w:jc w:val="both"/>
        <w:rPr>
          <w:rFonts w:ascii="Times New Roman" w:hAnsi="Times New Roman" w:cs="Simplified Arabic"/>
          <w:b/>
          <w:sz w:val="36"/>
          <w:szCs w:val="28"/>
          <w:lang/>
        </w:rPr>
      </w:pPr>
      <w:r w:rsidRPr="00A76DBB">
        <w:rPr>
          <w:rFonts w:ascii="Times New Roman" w:hAnsi="Times New Roman" w:cs="Simplified Arabic"/>
          <w:b/>
          <w:sz w:val="36"/>
          <w:szCs w:val="28"/>
          <w:rtl/>
          <w:lang w:bidi="ar-EG"/>
        </w:rPr>
        <w:t>الهدف من الدراسة:</w:t>
      </w:r>
    </w:p>
    <w:p w:rsidR="005B4947" w:rsidRPr="00A76DBB" w:rsidRDefault="005B4947" w:rsidP="00A76DBB">
      <w:pPr>
        <w:spacing w:after="0" w:line="360" w:lineRule="auto"/>
        <w:ind w:firstLine="425"/>
        <w:jc w:val="both"/>
        <w:rPr>
          <w:rFonts w:ascii="Monotype Corsiva" w:hAnsi="Monotype Corsiva" w:cs="Simplified Arabic"/>
          <w:sz w:val="36"/>
          <w:szCs w:val="28"/>
          <w:rtl/>
          <w:lang/>
        </w:rPr>
      </w:pPr>
      <w:r w:rsidRPr="00A76DBB">
        <w:rPr>
          <w:rFonts w:cs="Simplified Arabic" w:hint="cs"/>
          <w:sz w:val="28"/>
          <w:szCs w:val="28"/>
          <w:rtl/>
          <w:lang/>
        </w:rPr>
        <w:t>الهدف</w:t>
      </w:r>
      <w:r w:rsidRPr="00A76DBB">
        <w:rPr>
          <w:rFonts w:cs="Simplified Arabic"/>
          <w:sz w:val="28"/>
          <w:szCs w:val="28"/>
          <w:rtl/>
          <w:lang/>
        </w:rPr>
        <w:t xml:space="preserve"> </w:t>
      </w:r>
      <w:r w:rsidRPr="00A76DBB">
        <w:rPr>
          <w:rFonts w:cs="Simplified Arabic" w:hint="cs"/>
          <w:sz w:val="28"/>
          <w:szCs w:val="28"/>
          <w:rtl/>
          <w:lang/>
        </w:rPr>
        <w:t>من</w:t>
      </w:r>
      <w:r w:rsidRPr="00A76DBB">
        <w:rPr>
          <w:rFonts w:cs="Simplified Arabic"/>
          <w:sz w:val="28"/>
          <w:szCs w:val="28"/>
          <w:rtl/>
          <w:lang/>
        </w:rPr>
        <w:t xml:space="preserve"> </w:t>
      </w:r>
      <w:r w:rsidRPr="00A76DBB">
        <w:rPr>
          <w:rFonts w:cs="Simplified Arabic" w:hint="cs"/>
          <w:sz w:val="28"/>
          <w:szCs w:val="28"/>
          <w:rtl/>
          <w:lang/>
        </w:rPr>
        <w:t>هذا</w:t>
      </w:r>
      <w:r w:rsidRPr="00A76DBB">
        <w:rPr>
          <w:rFonts w:cs="Simplified Arabic"/>
          <w:sz w:val="28"/>
          <w:szCs w:val="28"/>
          <w:rtl/>
          <w:lang/>
        </w:rPr>
        <w:t xml:space="preserve"> </w:t>
      </w:r>
      <w:r w:rsidRPr="00A76DBB">
        <w:rPr>
          <w:rFonts w:cs="Simplified Arabic" w:hint="cs"/>
          <w:sz w:val="28"/>
          <w:szCs w:val="28"/>
          <w:rtl/>
          <w:lang/>
        </w:rPr>
        <w:t>البحث</w:t>
      </w:r>
      <w:r w:rsidRPr="00A76DBB">
        <w:rPr>
          <w:rFonts w:cs="Simplified Arabic"/>
          <w:sz w:val="28"/>
          <w:szCs w:val="28"/>
          <w:rtl/>
          <w:lang/>
        </w:rPr>
        <w:t xml:space="preserve"> </w:t>
      </w:r>
      <w:r w:rsidRPr="00A76DBB">
        <w:rPr>
          <w:rFonts w:cs="Simplified Arabic" w:hint="cs"/>
          <w:sz w:val="28"/>
          <w:szCs w:val="28"/>
          <w:rtl/>
          <w:lang/>
        </w:rPr>
        <w:t>هو</w:t>
      </w:r>
      <w:r w:rsidRPr="00A76DBB">
        <w:rPr>
          <w:rFonts w:cs="Simplified Arabic"/>
          <w:sz w:val="28"/>
          <w:szCs w:val="28"/>
          <w:rtl/>
          <w:lang/>
        </w:rPr>
        <w:t xml:space="preserve"> </w:t>
      </w:r>
      <w:r w:rsidRPr="00A76DBB">
        <w:rPr>
          <w:rFonts w:cs="Simplified Arabic" w:hint="cs"/>
          <w:sz w:val="28"/>
          <w:szCs w:val="28"/>
          <w:rtl/>
          <w:lang/>
        </w:rPr>
        <w:t>تقييم</w:t>
      </w:r>
      <w:r w:rsidRPr="00A76DBB">
        <w:rPr>
          <w:rFonts w:cs="Simplified Arabic"/>
          <w:sz w:val="28"/>
          <w:szCs w:val="28"/>
          <w:rtl/>
          <w:lang/>
        </w:rPr>
        <w:t xml:space="preserve"> </w:t>
      </w:r>
      <w:r w:rsidRPr="00A76DBB">
        <w:rPr>
          <w:rFonts w:cs="Simplified Arabic" w:hint="cs"/>
          <w:sz w:val="28"/>
          <w:szCs w:val="28"/>
          <w:rtl/>
          <w:lang/>
        </w:rPr>
        <w:t>مؤشرات</w:t>
      </w:r>
      <w:r w:rsidRPr="00A76DBB">
        <w:rPr>
          <w:rFonts w:cs="Simplified Arabic"/>
          <w:sz w:val="28"/>
          <w:szCs w:val="28"/>
          <w:rtl/>
          <w:lang/>
        </w:rPr>
        <w:t xml:space="preserve"> </w:t>
      </w:r>
      <w:r w:rsidRPr="00A76DBB">
        <w:rPr>
          <w:rFonts w:cs="Simplified Arabic" w:hint="cs"/>
          <w:sz w:val="28"/>
          <w:szCs w:val="28"/>
          <w:rtl/>
          <w:lang/>
        </w:rPr>
        <w:t>السمنة،</w:t>
      </w:r>
      <w:r w:rsidRPr="00A76DBB">
        <w:rPr>
          <w:rFonts w:cs="Simplified Arabic"/>
          <w:sz w:val="28"/>
          <w:szCs w:val="28"/>
          <w:rtl/>
          <w:lang/>
        </w:rPr>
        <w:t xml:space="preserve"> </w:t>
      </w:r>
      <w:r w:rsidRPr="00A76DBB">
        <w:rPr>
          <w:rFonts w:cs="Simplified Arabic" w:hint="cs"/>
          <w:sz w:val="28"/>
          <w:szCs w:val="28"/>
          <w:rtl/>
          <w:lang/>
        </w:rPr>
        <w:t>ودراسة</w:t>
      </w:r>
      <w:r w:rsidRPr="00A76DBB">
        <w:rPr>
          <w:rFonts w:cs="Simplified Arabic"/>
          <w:sz w:val="28"/>
          <w:szCs w:val="28"/>
          <w:rtl/>
          <w:lang/>
        </w:rPr>
        <w:t xml:space="preserve"> </w:t>
      </w:r>
      <w:r w:rsidRPr="00A76DBB">
        <w:rPr>
          <w:rFonts w:cs="Simplified Arabic" w:hint="cs"/>
          <w:sz w:val="28"/>
          <w:szCs w:val="28"/>
          <w:rtl/>
          <w:lang/>
        </w:rPr>
        <w:t>مستوى</w:t>
      </w:r>
      <w:r w:rsidRPr="00A76DBB">
        <w:rPr>
          <w:rFonts w:cs="Simplified Arabic"/>
          <w:sz w:val="28"/>
          <w:szCs w:val="28"/>
          <w:rtl/>
          <w:lang/>
        </w:rPr>
        <w:t xml:space="preserve"> </w:t>
      </w:r>
      <w:r w:rsidRPr="00A76DBB">
        <w:rPr>
          <w:rFonts w:cs="Simplified Arabic" w:hint="cs"/>
          <w:sz w:val="28"/>
          <w:szCs w:val="28"/>
          <w:rtl/>
          <w:lang/>
        </w:rPr>
        <w:t>الريزيزتين</w:t>
      </w:r>
      <w:r w:rsidRPr="00A76DBB">
        <w:rPr>
          <w:rFonts w:cs="Simplified Arabic"/>
          <w:sz w:val="28"/>
          <w:szCs w:val="28"/>
          <w:rtl/>
          <w:lang/>
        </w:rPr>
        <w:t xml:space="preserve"> </w:t>
      </w:r>
      <w:r w:rsidRPr="00A76DBB">
        <w:rPr>
          <w:rFonts w:cs="Simplified Arabic" w:hint="cs"/>
          <w:sz w:val="28"/>
          <w:szCs w:val="28"/>
          <w:rtl/>
          <w:lang/>
        </w:rPr>
        <w:t>والبروتين</w:t>
      </w:r>
      <w:r w:rsidRPr="00A76DBB">
        <w:rPr>
          <w:rFonts w:cs="Simplified Arabic"/>
          <w:sz w:val="28"/>
          <w:szCs w:val="28"/>
          <w:rtl/>
          <w:lang/>
        </w:rPr>
        <w:t xml:space="preserve"> </w:t>
      </w:r>
      <w:r w:rsidRPr="00A76DBB">
        <w:rPr>
          <w:rFonts w:cs="Simplified Arabic" w:hint="cs"/>
          <w:sz w:val="28"/>
          <w:szCs w:val="28"/>
          <w:rtl/>
          <w:lang/>
        </w:rPr>
        <w:t>الرابط</w:t>
      </w:r>
      <w:r w:rsidRPr="00A76DBB">
        <w:rPr>
          <w:rFonts w:cs="Simplified Arabic"/>
          <w:sz w:val="28"/>
          <w:szCs w:val="28"/>
          <w:rtl/>
          <w:lang/>
        </w:rPr>
        <w:t xml:space="preserve"> </w:t>
      </w:r>
      <w:r w:rsidRPr="00A76DBB">
        <w:rPr>
          <w:rFonts w:cs="Simplified Arabic" w:hint="cs"/>
          <w:sz w:val="28"/>
          <w:szCs w:val="28"/>
          <w:rtl/>
          <w:lang/>
        </w:rPr>
        <w:t>للريتينول</w:t>
      </w:r>
      <w:r w:rsidRPr="00A76DBB">
        <w:rPr>
          <w:rFonts w:cs="Simplified Arabic"/>
          <w:sz w:val="28"/>
          <w:szCs w:val="28"/>
          <w:rtl/>
          <w:lang/>
        </w:rPr>
        <w:t xml:space="preserve"> 4 </w:t>
      </w:r>
      <w:r w:rsidRPr="00A76DBB">
        <w:rPr>
          <w:rFonts w:cs="Simplified Arabic" w:hint="cs"/>
          <w:sz w:val="28"/>
          <w:szCs w:val="28"/>
          <w:rtl/>
          <w:lang/>
        </w:rPr>
        <w:t>بالدم</w:t>
      </w:r>
      <w:r w:rsidRPr="00A76DBB">
        <w:rPr>
          <w:rFonts w:cs="Simplified Arabic"/>
          <w:sz w:val="28"/>
          <w:szCs w:val="28"/>
          <w:rtl/>
          <w:lang/>
        </w:rPr>
        <w:t xml:space="preserve"> </w:t>
      </w:r>
      <w:r w:rsidRPr="00A76DBB">
        <w:rPr>
          <w:rFonts w:cs="Simplified Arabic" w:hint="cs"/>
          <w:sz w:val="28"/>
          <w:szCs w:val="28"/>
          <w:rtl/>
          <w:lang/>
        </w:rPr>
        <w:t>وإمكانية</w:t>
      </w:r>
      <w:r w:rsidRPr="00A76DBB">
        <w:rPr>
          <w:rFonts w:cs="Simplified Arabic"/>
          <w:sz w:val="28"/>
          <w:szCs w:val="28"/>
          <w:rtl/>
          <w:lang/>
        </w:rPr>
        <w:t xml:space="preserve"> </w:t>
      </w:r>
      <w:r w:rsidRPr="00A76DBB">
        <w:rPr>
          <w:rFonts w:cs="Simplified Arabic" w:hint="cs"/>
          <w:sz w:val="28"/>
          <w:szCs w:val="28"/>
          <w:rtl/>
          <w:lang/>
        </w:rPr>
        <w:t>استخدامهم</w:t>
      </w:r>
      <w:r w:rsidRPr="00A76DBB">
        <w:rPr>
          <w:rFonts w:cs="Simplified Arabic"/>
          <w:sz w:val="28"/>
          <w:szCs w:val="28"/>
          <w:rtl/>
          <w:lang/>
        </w:rPr>
        <w:t xml:space="preserve">  </w:t>
      </w:r>
      <w:r w:rsidRPr="00A76DBB">
        <w:rPr>
          <w:rFonts w:cs="Simplified Arabic" w:hint="cs"/>
          <w:sz w:val="28"/>
          <w:szCs w:val="28"/>
          <w:rtl/>
          <w:lang/>
        </w:rPr>
        <w:t>كمؤشر</w:t>
      </w:r>
      <w:r w:rsidRPr="00A76DBB">
        <w:rPr>
          <w:rFonts w:cs="Simplified Arabic"/>
          <w:sz w:val="28"/>
          <w:szCs w:val="28"/>
          <w:rtl/>
          <w:lang/>
        </w:rPr>
        <w:t xml:space="preserve"> </w:t>
      </w:r>
      <w:r w:rsidRPr="00A76DBB">
        <w:rPr>
          <w:rFonts w:cs="Simplified Arabic" w:hint="cs"/>
          <w:sz w:val="28"/>
          <w:szCs w:val="28"/>
          <w:rtl/>
          <w:lang/>
        </w:rPr>
        <w:t>لعدم</w:t>
      </w:r>
      <w:r w:rsidRPr="00A76DBB">
        <w:rPr>
          <w:rFonts w:cs="Simplified Arabic"/>
          <w:sz w:val="28"/>
          <w:szCs w:val="28"/>
          <w:rtl/>
          <w:lang/>
        </w:rPr>
        <w:t xml:space="preserve"> </w:t>
      </w:r>
      <w:r w:rsidRPr="00A76DBB">
        <w:rPr>
          <w:rFonts w:cs="Simplified Arabic" w:hint="cs"/>
          <w:sz w:val="28"/>
          <w:szCs w:val="28"/>
          <w:rtl/>
          <w:lang/>
        </w:rPr>
        <w:t>الاستجابة</w:t>
      </w:r>
      <w:r w:rsidRPr="00A76DBB">
        <w:rPr>
          <w:rFonts w:cs="Simplified Arabic"/>
          <w:sz w:val="28"/>
          <w:szCs w:val="28"/>
          <w:rtl/>
          <w:lang/>
        </w:rPr>
        <w:t xml:space="preserve"> </w:t>
      </w:r>
      <w:r w:rsidRPr="00A76DBB">
        <w:rPr>
          <w:rFonts w:cs="Simplified Arabic" w:hint="cs"/>
          <w:sz w:val="28"/>
          <w:szCs w:val="28"/>
          <w:rtl/>
          <w:lang/>
        </w:rPr>
        <w:t>للأنسولين</w:t>
      </w:r>
      <w:r w:rsidRPr="00A76DBB">
        <w:rPr>
          <w:rFonts w:cs="Simplified Arabic"/>
          <w:sz w:val="28"/>
          <w:szCs w:val="28"/>
          <w:rtl/>
          <w:lang/>
        </w:rPr>
        <w:t xml:space="preserve"> </w:t>
      </w:r>
      <w:r w:rsidRPr="00A76DBB">
        <w:rPr>
          <w:rFonts w:cs="Simplified Arabic" w:hint="cs"/>
          <w:sz w:val="28"/>
          <w:szCs w:val="28"/>
          <w:rtl/>
          <w:lang/>
        </w:rPr>
        <w:t>فى</w:t>
      </w:r>
      <w:r w:rsidRPr="00A76DBB">
        <w:rPr>
          <w:rFonts w:cs="Simplified Arabic"/>
          <w:sz w:val="28"/>
          <w:szCs w:val="28"/>
          <w:rtl/>
          <w:lang/>
        </w:rPr>
        <w:t xml:space="preserve"> </w:t>
      </w:r>
      <w:r w:rsidRPr="00A76DBB">
        <w:rPr>
          <w:rFonts w:cs="Simplified Arabic" w:hint="cs"/>
          <w:sz w:val="28"/>
          <w:szCs w:val="28"/>
          <w:rtl/>
          <w:lang/>
        </w:rPr>
        <w:t>الأطفال</w:t>
      </w:r>
      <w:r w:rsidRPr="00A76DBB">
        <w:rPr>
          <w:rFonts w:cs="Simplified Arabic"/>
          <w:sz w:val="28"/>
          <w:szCs w:val="28"/>
          <w:rtl/>
          <w:lang/>
        </w:rPr>
        <w:t xml:space="preserve"> </w:t>
      </w:r>
      <w:r w:rsidRPr="00A76DBB">
        <w:rPr>
          <w:rFonts w:cs="Simplified Arabic" w:hint="cs"/>
          <w:sz w:val="28"/>
          <w:szCs w:val="28"/>
          <w:rtl/>
          <w:lang/>
        </w:rPr>
        <w:t>المصابين</w:t>
      </w:r>
      <w:r w:rsidRPr="00A76DBB">
        <w:rPr>
          <w:rFonts w:cs="Simplified Arabic"/>
          <w:sz w:val="28"/>
          <w:szCs w:val="28"/>
          <w:rtl/>
          <w:lang/>
        </w:rPr>
        <w:t xml:space="preserve"> </w:t>
      </w:r>
      <w:r w:rsidRPr="00A76DBB">
        <w:rPr>
          <w:rFonts w:cs="Simplified Arabic" w:hint="cs"/>
          <w:sz w:val="28"/>
          <w:szCs w:val="28"/>
          <w:rtl/>
          <w:lang/>
        </w:rPr>
        <w:t>بالسمنة</w:t>
      </w:r>
      <w:r w:rsidRPr="00A76DBB">
        <w:rPr>
          <w:rFonts w:cs="Simplified Arabic"/>
          <w:sz w:val="28"/>
          <w:szCs w:val="28"/>
          <w:rtl/>
          <w:lang/>
        </w:rPr>
        <w:t>.</w:t>
      </w:r>
    </w:p>
    <w:p w:rsidR="005B4947" w:rsidRPr="00A76DBB" w:rsidRDefault="005B4947" w:rsidP="00A76DBB">
      <w:pPr>
        <w:pStyle w:val="Heading3"/>
        <w:keepLines w:val="0"/>
        <w:bidi/>
        <w:spacing w:before="0" w:line="360" w:lineRule="auto"/>
        <w:ind w:firstLine="425"/>
        <w:jc w:val="both"/>
        <w:rPr>
          <w:rFonts w:ascii="Times New Roman" w:hAnsi="Times New Roman" w:cs="Simplified Arabic"/>
          <w:b w:val="0"/>
          <w:bCs w:val="0"/>
          <w:color w:val="auto"/>
          <w:sz w:val="40"/>
          <w:szCs w:val="28"/>
          <w:u w:val="single"/>
          <w:rtl/>
          <w:lang w:bidi="ar-EG"/>
        </w:rPr>
      </w:pPr>
      <w:r w:rsidRPr="00A76DBB">
        <w:rPr>
          <w:rFonts w:ascii="Times New Roman" w:hAnsi="Times New Roman" w:cs="Simplified Arabic"/>
          <w:bCs w:val="0"/>
          <w:color w:val="auto"/>
          <w:sz w:val="40"/>
          <w:szCs w:val="28"/>
          <w:rtl/>
          <w:lang w:bidi="ar-EG"/>
        </w:rPr>
        <w:t xml:space="preserve">المنهجية : </w:t>
      </w:r>
      <w:r w:rsidRPr="00A76DBB">
        <w:rPr>
          <w:rFonts w:ascii="Times New Roman" w:hAnsi="Times New Roman" w:cs="Simplified Arabic"/>
          <w:b w:val="0"/>
          <w:bCs w:val="0"/>
          <w:color w:val="auto"/>
          <w:sz w:val="28"/>
          <w:szCs w:val="28"/>
          <w:rtl/>
          <w:lang w:bidi="ar-EG"/>
        </w:rPr>
        <w:t>وقد أجريت هذه الرساله على88 طفل مقسمين كالاتى  45 طفل مصابين بالسمنه من المترددين على عيادة التغدية  بمستشفى الأطفال الجامعي كلية الطب جامعة عين شمس ومقارنتهم بنتائج43 طفل أصحاء أجريت عليهم نفس الدراسه ولا يعانون من السمنه ومتقاربين مع المجموعه الاولى في العمر والنوع</w:t>
      </w:r>
    </w:p>
    <w:p w:rsidR="005B4947" w:rsidRPr="00A76DBB" w:rsidRDefault="005B4947" w:rsidP="00A76DBB">
      <w:pPr>
        <w:spacing w:after="0" w:line="360" w:lineRule="auto"/>
        <w:ind w:firstLine="425"/>
        <w:jc w:val="both"/>
        <w:rPr>
          <w:rFonts w:ascii="Times New Roman" w:hAnsi="Times New Roman" w:cs="Simplified Arabic"/>
          <w:sz w:val="26"/>
          <w:szCs w:val="28"/>
          <w:rtl/>
          <w:lang/>
        </w:rPr>
      </w:pPr>
      <w:r w:rsidRPr="00A76DBB">
        <w:rPr>
          <w:rFonts w:ascii="Times New Roman" w:hAnsi="Times New Roman" w:cs="Simplified Arabic"/>
          <w:b/>
          <w:sz w:val="40"/>
          <w:szCs w:val="28"/>
          <w:rtl/>
          <w:lang w:bidi="ar-EG"/>
        </w:rPr>
        <w:t>النتائج</w:t>
      </w:r>
      <w:r w:rsidRPr="00A76DBB">
        <w:rPr>
          <w:rFonts w:ascii="Times New Roman" w:hAnsi="Times New Roman" w:cs="Simplified Arabic"/>
          <w:b/>
          <w:sz w:val="40"/>
          <w:szCs w:val="28"/>
          <w:rtl/>
          <w:lang/>
        </w:rPr>
        <w:t xml:space="preserve"> </w:t>
      </w:r>
      <w:r w:rsidRPr="00A76DBB">
        <w:rPr>
          <w:rFonts w:ascii="Simplified Arabic" w:hAnsi="Simplified Arabic" w:cs="Simplified Arabic" w:hint="cs"/>
          <w:sz w:val="28"/>
          <w:szCs w:val="28"/>
          <w:rtl/>
          <w:lang/>
        </w:rPr>
        <w:t>وجدنا</w:t>
      </w:r>
      <w:r w:rsidRPr="00A76DBB">
        <w:rPr>
          <w:rFonts w:ascii="Simplified Arabic" w:hAnsi="Simplified Arabic" w:cs="Simplified Arabic"/>
          <w:sz w:val="28"/>
          <w:szCs w:val="28"/>
          <w:rtl/>
          <w:lang/>
        </w:rPr>
        <w:t xml:space="preserve"> ارتفاع في مستوي  البروتين الرابط للريتينول 4بالدم في الاطفال المصابين بالسمنه. و توجد علاقة أيجابئة بين دور البر</w:t>
      </w:r>
      <w:r w:rsidRPr="00A76DBB">
        <w:rPr>
          <w:rFonts w:ascii="Simplified Arabic" w:hAnsi="Simplified Arabic" w:cs="Simplified Arabic" w:hint="cs"/>
          <w:sz w:val="28"/>
          <w:szCs w:val="28"/>
          <w:rtl/>
          <w:lang/>
        </w:rPr>
        <w:t>وتين</w:t>
      </w:r>
      <w:r w:rsidRPr="00A76DBB">
        <w:rPr>
          <w:rFonts w:ascii="Simplified Arabic" w:hAnsi="Simplified Arabic" w:cs="Simplified Arabic"/>
          <w:sz w:val="28"/>
          <w:szCs w:val="28"/>
          <w:rtl/>
          <w:lang/>
        </w:rPr>
        <w:t xml:space="preserve"> الرابط للريتينول 4</w:t>
      </w:r>
      <w:r w:rsidRPr="00A76DBB">
        <w:rPr>
          <w:rFonts w:ascii="Simplified Arabic" w:hAnsi="Simplified Arabic" w:cs="Simplified Arabic"/>
          <w:sz w:val="28"/>
          <w:szCs w:val="28"/>
          <w:rtl/>
          <w:lang w:bidi="ar-EG"/>
        </w:rPr>
        <w:t xml:space="preserve"> في المجموعه المصابه بالسمنه </w:t>
      </w:r>
      <w:r w:rsidRPr="00A76DBB">
        <w:rPr>
          <w:rFonts w:ascii="Simplified Arabic" w:hAnsi="Simplified Arabic" w:cs="Simplified Arabic" w:hint="cs"/>
          <w:sz w:val="28"/>
          <w:szCs w:val="28"/>
          <w:rtl/>
          <w:lang/>
        </w:rPr>
        <w:t>و</w:t>
      </w:r>
      <w:r w:rsidRPr="00A76DBB">
        <w:rPr>
          <w:rFonts w:ascii="Simplified Arabic" w:hAnsi="Simplified Arabic" w:cs="Simplified Arabic"/>
          <w:sz w:val="28"/>
          <w:szCs w:val="28"/>
          <w:rtl/>
          <w:lang/>
        </w:rPr>
        <w:t xml:space="preserve"> مؤشر معامل انحراف كثافة الجسم, ضغط الدم و</w:t>
      </w:r>
      <w:r w:rsidRPr="00A76DBB">
        <w:rPr>
          <w:rFonts w:ascii="Simplified Arabic" w:hAnsi="Simplified Arabic" w:cs="Simplified Arabic"/>
          <w:sz w:val="28"/>
          <w:szCs w:val="28"/>
          <w:rtl/>
          <w:lang w:bidi="ar-EG"/>
        </w:rPr>
        <w:t xml:space="preserve"> نسبة السكر صائم بالدم ,</w:t>
      </w:r>
      <w:r w:rsidRPr="00A76DBB">
        <w:rPr>
          <w:rFonts w:ascii="Simplified Arabic" w:hAnsi="Simplified Arabic" w:cs="Simplified Arabic"/>
          <w:sz w:val="28"/>
          <w:szCs w:val="28"/>
          <w:rtl/>
          <w:lang/>
        </w:rPr>
        <w:t xml:space="preserve"> نسبة الدهون, كتله الدهون, معدل الحرق الداخلي, نسبة الكوليسترول العامه ، نسبة البروتين الدهني عالى الكثافه</w:t>
      </w:r>
      <w:r w:rsidRPr="00A76DBB">
        <w:rPr>
          <w:rFonts w:ascii="Simplified Arabic" w:hAnsi="Simplified Arabic" w:cs="Simplified Arabic"/>
          <w:sz w:val="28"/>
          <w:szCs w:val="28"/>
          <w:rtl/>
          <w:lang w:bidi="ar-EG"/>
        </w:rPr>
        <w:t xml:space="preserve"> ن</w:t>
      </w:r>
      <w:r w:rsidRPr="00A76DBB">
        <w:rPr>
          <w:rFonts w:ascii="Simplified Arabic" w:hAnsi="Simplified Arabic" w:cs="Simplified Arabic" w:hint="cs"/>
          <w:sz w:val="28"/>
          <w:szCs w:val="28"/>
          <w:rtl/>
          <w:lang w:bidi="ar-EG"/>
        </w:rPr>
        <w:t>سبة</w:t>
      </w:r>
      <w:r w:rsidRPr="00A76DBB">
        <w:rPr>
          <w:rFonts w:ascii="Simplified Arabic" w:hAnsi="Simplified Arabic" w:cs="Simplified Arabic"/>
          <w:sz w:val="28"/>
          <w:szCs w:val="28"/>
          <w:rtl/>
          <w:lang w:bidi="ar-EG"/>
        </w:rPr>
        <w:t xml:space="preserve"> الانسولين صائم بالدم</w:t>
      </w:r>
      <w:r w:rsidRPr="00A76DBB">
        <w:rPr>
          <w:rFonts w:ascii="Simplified Arabic" w:hAnsi="Simplified Arabic" w:cs="Simplified Arabic" w:hint="cs"/>
          <w:sz w:val="28"/>
          <w:szCs w:val="28"/>
          <w:rtl/>
          <w:lang/>
        </w:rPr>
        <w:t>،</w:t>
      </w:r>
      <w:r w:rsidRPr="00A76DBB">
        <w:rPr>
          <w:rFonts w:ascii="Simplified Arabic" w:hAnsi="Simplified Arabic" w:cs="Simplified Arabic"/>
          <w:sz w:val="28"/>
          <w:szCs w:val="28"/>
          <w:rtl/>
          <w:lang w:bidi="ar-EG"/>
        </w:rPr>
        <w:t xml:space="preserve"> قياس معامل مقاومة الجسم للإنسولين</w:t>
      </w:r>
      <w:r w:rsidRPr="00A76DBB">
        <w:rPr>
          <w:rFonts w:ascii="Simplified Arabic" w:hAnsi="Simplified Arabic" w:cs="Simplified Arabic"/>
          <w:sz w:val="28"/>
          <w:szCs w:val="28"/>
          <w:rtl/>
          <w:lang/>
        </w:rPr>
        <w:t xml:space="preserve"> و.. </w:t>
      </w:r>
      <w:r w:rsidRPr="00A76DBB">
        <w:rPr>
          <w:rFonts w:cs="Simplified Arabic" w:hint="cs"/>
          <w:sz w:val="28"/>
          <w:szCs w:val="28"/>
          <w:rtl/>
          <w:lang/>
        </w:rPr>
        <w:t>وقد</w:t>
      </w:r>
      <w:r w:rsidRPr="00A76DBB">
        <w:rPr>
          <w:rFonts w:cs="Simplified Arabic"/>
          <w:sz w:val="28"/>
          <w:szCs w:val="28"/>
          <w:rtl/>
          <w:lang/>
        </w:rPr>
        <w:t xml:space="preserve"> </w:t>
      </w:r>
      <w:r w:rsidRPr="00A76DBB">
        <w:rPr>
          <w:rFonts w:cs="Simplified Arabic" w:hint="cs"/>
          <w:sz w:val="28"/>
          <w:szCs w:val="28"/>
          <w:rtl/>
          <w:lang/>
        </w:rPr>
        <w:t>تبين</w:t>
      </w:r>
      <w:r w:rsidRPr="00A76DBB">
        <w:rPr>
          <w:rFonts w:cs="Simplified Arabic"/>
          <w:sz w:val="28"/>
          <w:szCs w:val="28"/>
          <w:rtl/>
          <w:lang/>
        </w:rPr>
        <w:t xml:space="preserve"> </w:t>
      </w:r>
      <w:r w:rsidRPr="00A76DBB">
        <w:rPr>
          <w:rFonts w:cs="Simplified Arabic" w:hint="cs"/>
          <w:sz w:val="28"/>
          <w:szCs w:val="28"/>
          <w:rtl/>
          <w:lang/>
        </w:rPr>
        <w:t>من</w:t>
      </w:r>
      <w:r w:rsidRPr="00A76DBB">
        <w:rPr>
          <w:rFonts w:cs="Simplified Arabic"/>
          <w:sz w:val="28"/>
          <w:szCs w:val="28"/>
          <w:rtl/>
          <w:lang/>
        </w:rPr>
        <w:t xml:space="preserve"> </w:t>
      </w:r>
      <w:r w:rsidRPr="00A76DBB">
        <w:rPr>
          <w:rFonts w:cs="Simplified Arabic" w:hint="cs"/>
          <w:sz w:val="28"/>
          <w:szCs w:val="28"/>
          <w:rtl/>
          <w:lang/>
        </w:rPr>
        <w:t>هذه</w:t>
      </w:r>
      <w:r w:rsidRPr="00A76DBB">
        <w:rPr>
          <w:rFonts w:cs="Simplified Arabic"/>
          <w:sz w:val="28"/>
          <w:szCs w:val="28"/>
          <w:rtl/>
          <w:lang/>
        </w:rPr>
        <w:t xml:space="preserve"> </w:t>
      </w:r>
      <w:r w:rsidRPr="00A76DBB">
        <w:rPr>
          <w:rFonts w:cs="Simplified Arabic" w:hint="cs"/>
          <w:sz w:val="28"/>
          <w:szCs w:val="28"/>
          <w:rtl/>
          <w:lang/>
        </w:rPr>
        <w:t>الدراسة</w:t>
      </w:r>
      <w:r w:rsidRPr="00A76DBB">
        <w:rPr>
          <w:rFonts w:cs="Simplified Arabic"/>
          <w:sz w:val="28"/>
          <w:szCs w:val="28"/>
          <w:rtl/>
          <w:lang/>
        </w:rPr>
        <w:t xml:space="preserve"> </w:t>
      </w:r>
      <w:r w:rsidRPr="00A76DBB">
        <w:rPr>
          <w:rFonts w:cs="Simplified Arabic" w:hint="cs"/>
          <w:sz w:val="28"/>
          <w:szCs w:val="28"/>
          <w:rtl/>
          <w:lang/>
        </w:rPr>
        <w:t>ارتفاع</w:t>
      </w:r>
      <w:r w:rsidRPr="00A76DBB">
        <w:rPr>
          <w:rFonts w:cs="Simplified Arabic"/>
          <w:sz w:val="28"/>
          <w:szCs w:val="28"/>
          <w:rtl/>
          <w:lang/>
        </w:rPr>
        <w:t xml:space="preserve"> </w:t>
      </w:r>
      <w:r w:rsidRPr="00A76DBB">
        <w:rPr>
          <w:rFonts w:cs="Simplified Arabic" w:hint="cs"/>
          <w:sz w:val="28"/>
          <w:szCs w:val="28"/>
          <w:rtl/>
          <w:lang/>
        </w:rPr>
        <w:t>معدل</w:t>
      </w:r>
      <w:r w:rsidRPr="00A76DBB">
        <w:rPr>
          <w:rFonts w:cs="Simplified Arabic"/>
          <w:sz w:val="28"/>
          <w:szCs w:val="28"/>
          <w:rtl/>
          <w:lang/>
        </w:rPr>
        <w:t xml:space="preserve"> </w:t>
      </w:r>
      <w:r w:rsidRPr="00A76DBB">
        <w:rPr>
          <w:rFonts w:cs="Simplified Arabic" w:hint="cs"/>
          <w:sz w:val="28"/>
          <w:szCs w:val="28"/>
          <w:rtl/>
          <w:lang/>
        </w:rPr>
        <w:t>عدم</w:t>
      </w:r>
      <w:r w:rsidRPr="00A76DBB">
        <w:rPr>
          <w:rFonts w:cs="Simplified Arabic"/>
          <w:sz w:val="28"/>
          <w:szCs w:val="28"/>
          <w:rtl/>
          <w:lang/>
        </w:rPr>
        <w:t xml:space="preserve"> </w:t>
      </w:r>
      <w:r w:rsidRPr="00A76DBB">
        <w:rPr>
          <w:rFonts w:cs="Simplified Arabic" w:hint="cs"/>
          <w:sz w:val="28"/>
          <w:szCs w:val="28"/>
          <w:rtl/>
          <w:lang/>
        </w:rPr>
        <w:t>الاستجابة</w:t>
      </w:r>
      <w:r w:rsidRPr="00A76DBB">
        <w:rPr>
          <w:rFonts w:cs="Simplified Arabic"/>
          <w:sz w:val="28"/>
          <w:szCs w:val="28"/>
          <w:rtl/>
          <w:lang/>
        </w:rPr>
        <w:t xml:space="preserve"> </w:t>
      </w:r>
      <w:r w:rsidRPr="00A76DBB">
        <w:rPr>
          <w:rFonts w:cs="Simplified Arabic" w:hint="cs"/>
          <w:sz w:val="28"/>
          <w:szCs w:val="28"/>
          <w:rtl/>
          <w:lang/>
        </w:rPr>
        <w:t>للأنسولين</w:t>
      </w:r>
      <w:r w:rsidRPr="00A76DBB">
        <w:rPr>
          <w:rFonts w:cs="Simplified Arabic"/>
          <w:sz w:val="28"/>
          <w:szCs w:val="28"/>
          <w:rtl/>
          <w:lang/>
        </w:rPr>
        <w:t xml:space="preserve"> </w:t>
      </w:r>
      <w:r w:rsidRPr="00A76DBB">
        <w:rPr>
          <w:rFonts w:cs="Simplified Arabic" w:hint="cs"/>
          <w:sz w:val="28"/>
          <w:szCs w:val="28"/>
          <w:rtl/>
          <w:lang/>
        </w:rPr>
        <w:t>بين</w:t>
      </w:r>
      <w:r w:rsidRPr="00A76DBB">
        <w:rPr>
          <w:rFonts w:cs="Simplified Arabic"/>
          <w:sz w:val="28"/>
          <w:szCs w:val="28"/>
          <w:rtl/>
          <w:lang/>
        </w:rPr>
        <w:t xml:space="preserve"> </w:t>
      </w:r>
      <w:r w:rsidRPr="00A76DBB">
        <w:rPr>
          <w:rFonts w:cs="Simplified Arabic" w:hint="cs"/>
          <w:sz w:val="28"/>
          <w:szCs w:val="28"/>
          <w:rtl/>
          <w:lang/>
        </w:rPr>
        <w:t>الأطفال</w:t>
      </w:r>
      <w:r w:rsidRPr="00A76DBB">
        <w:rPr>
          <w:rFonts w:cs="Simplified Arabic"/>
          <w:sz w:val="28"/>
          <w:szCs w:val="28"/>
          <w:rtl/>
          <w:lang/>
        </w:rPr>
        <w:t xml:space="preserve"> </w:t>
      </w:r>
      <w:r w:rsidRPr="00A76DBB">
        <w:rPr>
          <w:rFonts w:cs="Simplified Arabic" w:hint="cs"/>
          <w:sz w:val="28"/>
          <w:szCs w:val="28"/>
          <w:rtl/>
          <w:lang/>
        </w:rPr>
        <w:t>المصابين</w:t>
      </w:r>
      <w:r w:rsidRPr="00A76DBB">
        <w:rPr>
          <w:rFonts w:cs="Simplified Arabic"/>
          <w:sz w:val="28"/>
          <w:szCs w:val="28"/>
          <w:rtl/>
          <w:lang/>
        </w:rPr>
        <w:t xml:space="preserve"> </w:t>
      </w:r>
      <w:r w:rsidRPr="00A76DBB">
        <w:rPr>
          <w:rFonts w:cs="Simplified Arabic" w:hint="cs"/>
          <w:sz w:val="28"/>
          <w:szCs w:val="28"/>
          <w:rtl/>
          <w:lang/>
        </w:rPr>
        <w:t>بالسمنة</w:t>
      </w:r>
      <w:r w:rsidRPr="00A76DBB">
        <w:rPr>
          <w:rFonts w:cs="Simplified Arabic"/>
          <w:sz w:val="28"/>
          <w:szCs w:val="28"/>
          <w:rtl/>
          <w:lang/>
        </w:rPr>
        <w:t xml:space="preserve"> </w:t>
      </w:r>
      <w:r w:rsidRPr="00A76DBB">
        <w:rPr>
          <w:rFonts w:cs="Simplified Arabic" w:hint="cs"/>
          <w:sz w:val="28"/>
          <w:szCs w:val="28"/>
          <w:rtl/>
          <w:lang/>
        </w:rPr>
        <w:t>وأيضا</w:t>
      </w:r>
      <w:r w:rsidRPr="00A76DBB">
        <w:rPr>
          <w:rFonts w:cs="Simplified Arabic"/>
          <w:sz w:val="28"/>
          <w:szCs w:val="28"/>
          <w:rtl/>
          <w:lang/>
        </w:rPr>
        <w:t xml:space="preserve"> </w:t>
      </w:r>
      <w:r w:rsidRPr="00A76DBB">
        <w:rPr>
          <w:rFonts w:cs="Simplified Arabic" w:hint="cs"/>
          <w:sz w:val="28"/>
          <w:szCs w:val="28"/>
          <w:rtl/>
          <w:lang/>
        </w:rPr>
        <w:t>ارتفاع</w:t>
      </w:r>
      <w:r w:rsidRPr="00A76DBB">
        <w:rPr>
          <w:rFonts w:cs="Simplified Arabic"/>
          <w:sz w:val="28"/>
          <w:szCs w:val="28"/>
          <w:rtl/>
          <w:lang/>
        </w:rPr>
        <w:t xml:space="preserve"> </w:t>
      </w:r>
      <w:r w:rsidRPr="00A76DBB">
        <w:rPr>
          <w:rFonts w:cs="Simplified Arabic" w:hint="cs"/>
          <w:sz w:val="28"/>
          <w:szCs w:val="28"/>
          <w:rtl/>
          <w:lang/>
        </w:rPr>
        <w:t>مستوى</w:t>
      </w:r>
      <w:r w:rsidRPr="00A76DBB">
        <w:rPr>
          <w:rFonts w:cs="Simplified Arabic"/>
          <w:sz w:val="28"/>
          <w:szCs w:val="28"/>
          <w:rtl/>
          <w:lang/>
        </w:rPr>
        <w:t xml:space="preserve"> </w:t>
      </w:r>
      <w:r w:rsidRPr="00A76DBB">
        <w:rPr>
          <w:rFonts w:cs="Simplified Arabic" w:hint="cs"/>
          <w:sz w:val="28"/>
          <w:szCs w:val="28"/>
          <w:rtl/>
          <w:lang/>
        </w:rPr>
        <w:t>الأنسولين</w:t>
      </w:r>
      <w:r w:rsidRPr="00A76DBB">
        <w:rPr>
          <w:rFonts w:cs="Simplified Arabic"/>
          <w:sz w:val="28"/>
          <w:szCs w:val="28"/>
          <w:rtl/>
          <w:lang/>
        </w:rPr>
        <w:t xml:space="preserve"> </w:t>
      </w:r>
      <w:r w:rsidRPr="00A76DBB">
        <w:rPr>
          <w:rFonts w:cs="Simplified Arabic" w:hint="cs"/>
          <w:sz w:val="28"/>
          <w:szCs w:val="28"/>
          <w:rtl/>
          <w:lang/>
        </w:rPr>
        <w:t>بالدم</w:t>
      </w:r>
      <w:r w:rsidRPr="00A76DBB">
        <w:rPr>
          <w:rFonts w:cs="Simplified Arabic"/>
          <w:sz w:val="28"/>
          <w:szCs w:val="28"/>
          <w:rtl/>
          <w:lang/>
        </w:rPr>
        <w:t xml:space="preserve"> </w:t>
      </w:r>
      <w:r w:rsidRPr="00A76DBB">
        <w:rPr>
          <w:rFonts w:cs="Simplified Arabic" w:hint="cs"/>
          <w:sz w:val="28"/>
          <w:szCs w:val="28"/>
          <w:rtl/>
          <w:lang/>
        </w:rPr>
        <w:t>في</w:t>
      </w:r>
      <w:r w:rsidRPr="00A76DBB">
        <w:rPr>
          <w:rFonts w:cs="Simplified Arabic"/>
          <w:sz w:val="28"/>
          <w:szCs w:val="28"/>
          <w:rtl/>
          <w:lang/>
        </w:rPr>
        <w:t xml:space="preserve"> </w:t>
      </w:r>
      <w:r w:rsidRPr="00A76DBB">
        <w:rPr>
          <w:rFonts w:cs="Simplified Arabic" w:hint="cs"/>
          <w:sz w:val="28"/>
          <w:szCs w:val="28"/>
          <w:rtl/>
          <w:lang/>
        </w:rPr>
        <w:t>هؤلاء</w:t>
      </w:r>
      <w:r w:rsidRPr="00A76DBB">
        <w:rPr>
          <w:rFonts w:cs="Simplified Arabic"/>
          <w:sz w:val="28"/>
          <w:szCs w:val="28"/>
          <w:rtl/>
          <w:lang/>
        </w:rPr>
        <w:t xml:space="preserve"> </w:t>
      </w:r>
      <w:r w:rsidRPr="00A76DBB">
        <w:rPr>
          <w:rFonts w:cs="Simplified Arabic" w:hint="cs"/>
          <w:sz w:val="28"/>
          <w:szCs w:val="28"/>
          <w:rtl/>
          <w:lang/>
        </w:rPr>
        <w:t>الأطفال</w:t>
      </w:r>
      <w:r w:rsidRPr="00A76DBB">
        <w:rPr>
          <w:rFonts w:cs="Simplified Arabic"/>
          <w:sz w:val="28"/>
          <w:szCs w:val="28"/>
          <w:rtl/>
          <w:lang/>
        </w:rPr>
        <w:t xml:space="preserve"> </w:t>
      </w:r>
      <w:r w:rsidRPr="00A76DBB">
        <w:rPr>
          <w:rFonts w:ascii="Times New Roman" w:hAnsi="Times New Roman" w:cs="Simplified Arabic"/>
          <w:sz w:val="28"/>
          <w:szCs w:val="28"/>
          <w:rtl/>
          <w:lang/>
        </w:rPr>
        <w:t xml:space="preserve">وقد تبين من هذه الدراسة أن نسبة الريزيزتين بالدم تتناسب عكسيا </w:t>
      </w:r>
      <w:r w:rsidRPr="00A76DBB">
        <w:rPr>
          <w:rFonts w:ascii="Simplified Arabic" w:hAnsi="Simplified Arabic" w:cs="Simplified Arabic" w:hint="cs"/>
          <w:sz w:val="28"/>
          <w:szCs w:val="28"/>
          <w:rtl/>
          <w:lang w:bidi="ar-EG"/>
        </w:rPr>
        <w:t>في</w:t>
      </w:r>
      <w:r w:rsidRPr="00A76DBB">
        <w:rPr>
          <w:rFonts w:ascii="Simplified Arabic" w:hAnsi="Simplified Arabic" w:cs="Simplified Arabic"/>
          <w:sz w:val="28"/>
          <w:szCs w:val="28"/>
          <w:rtl/>
          <w:lang w:bidi="ar-EG"/>
        </w:rPr>
        <w:t xml:space="preserve"> المجموعه المصابه بالسمنه </w:t>
      </w:r>
      <w:r w:rsidRPr="00A76DBB">
        <w:rPr>
          <w:rFonts w:ascii="Simplified Arabic" w:hAnsi="Simplified Arabic" w:cs="Simplified Arabic" w:hint="cs"/>
          <w:sz w:val="28"/>
          <w:szCs w:val="28"/>
          <w:rtl/>
          <w:lang/>
        </w:rPr>
        <w:t>و</w:t>
      </w:r>
      <w:r w:rsidRPr="00A76DBB">
        <w:rPr>
          <w:rFonts w:ascii="Simplified Arabic" w:hAnsi="Simplified Arabic" w:cs="Simplified Arabic"/>
          <w:sz w:val="28"/>
          <w:szCs w:val="28"/>
          <w:rtl/>
          <w:lang/>
        </w:rPr>
        <w:t xml:space="preserve"> مؤشر معامل انحراف كثافة الجسم, ضغط الدم و نسبة الدهون, كتله الدهون, معدل الحرق الداخلي, نسبة الكوليسترول العامه ، نسبة البروتين الدهني عالى الكثافه</w:t>
      </w:r>
      <w:r w:rsidRPr="00A76DBB">
        <w:rPr>
          <w:rFonts w:ascii="Simplified Arabic" w:hAnsi="Simplified Arabic" w:cs="Simplified Arabic"/>
          <w:sz w:val="28"/>
          <w:szCs w:val="28"/>
          <w:rtl/>
          <w:lang w:bidi="ar-EG"/>
        </w:rPr>
        <w:t xml:space="preserve"> نسبة الانسولين صائم بالدم</w:t>
      </w:r>
      <w:r w:rsidRPr="00A76DBB">
        <w:rPr>
          <w:rFonts w:ascii="Simplified Arabic" w:hAnsi="Simplified Arabic" w:cs="Simplified Arabic" w:hint="cs"/>
          <w:sz w:val="28"/>
          <w:szCs w:val="28"/>
          <w:rtl/>
          <w:lang/>
        </w:rPr>
        <w:t>،</w:t>
      </w:r>
      <w:r w:rsidRPr="00A76DBB">
        <w:rPr>
          <w:rFonts w:ascii="Simplified Arabic" w:hAnsi="Simplified Arabic" w:cs="Simplified Arabic"/>
          <w:sz w:val="28"/>
          <w:szCs w:val="28"/>
          <w:rtl/>
          <w:lang w:bidi="ar-EG"/>
        </w:rPr>
        <w:t xml:space="preserve"> قياس معامل مقاومة الجسم للإنسولين</w:t>
      </w:r>
      <w:r w:rsidRPr="00A76DBB">
        <w:rPr>
          <w:rFonts w:ascii="Simplified Arabic" w:hAnsi="Simplified Arabic" w:cs="Simplified Arabic"/>
          <w:sz w:val="28"/>
          <w:szCs w:val="28"/>
          <w:rtl/>
          <w:lang/>
        </w:rPr>
        <w:t>..</w:t>
      </w:r>
      <w:r w:rsidRPr="00A76DBB">
        <w:rPr>
          <w:rFonts w:ascii="Times New Roman" w:hAnsi="Times New Roman" w:cs="Simplified Arabic"/>
          <w:sz w:val="28"/>
          <w:szCs w:val="28"/>
          <w:rtl/>
          <w:lang/>
        </w:rPr>
        <w:t xml:space="preserve">.كما وجد انة هناك علاقة عكسية بين </w:t>
      </w:r>
      <w:r w:rsidRPr="00A76DBB">
        <w:rPr>
          <w:rFonts w:ascii="Simplified Arabic" w:hAnsi="Simplified Arabic" w:cs="Simplified Arabic" w:hint="cs"/>
          <w:sz w:val="28"/>
          <w:szCs w:val="28"/>
          <w:rtl/>
          <w:lang/>
        </w:rPr>
        <w:t>البروتين</w:t>
      </w:r>
      <w:r w:rsidRPr="00A76DBB">
        <w:rPr>
          <w:rFonts w:ascii="Simplified Arabic" w:hAnsi="Simplified Arabic" w:cs="Simplified Arabic"/>
          <w:sz w:val="28"/>
          <w:szCs w:val="28"/>
          <w:rtl/>
          <w:lang/>
        </w:rPr>
        <w:t xml:space="preserve"> الرابط للريتينول 4بالدم</w:t>
      </w:r>
      <w:r w:rsidRPr="00A76DBB">
        <w:rPr>
          <w:rFonts w:ascii="Times New Roman" w:hAnsi="Times New Roman" w:cs="Simplified Arabic"/>
          <w:sz w:val="28"/>
          <w:szCs w:val="28"/>
          <w:rtl/>
          <w:lang/>
        </w:rPr>
        <w:t xml:space="preserve"> و الريزستين هرم</w:t>
      </w:r>
      <w:r w:rsidRPr="00A76DBB">
        <w:rPr>
          <w:rFonts w:ascii="Times New Roman" w:hAnsi="Times New Roman" w:cs="Simplified Arabic"/>
          <w:sz w:val="26"/>
          <w:szCs w:val="28"/>
          <w:rtl/>
          <w:lang/>
        </w:rPr>
        <w:t>ون</w:t>
      </w:r>
    </w:p>
    <w:p w:rsidR="005B4947" w:rsidRPr="00A76DBB" w:rsidRDefault="005B4947" w:rsidP="00A76DBB">
      <w:pPr>
        <w:spacing w:after="0" w:line="360" w:lineRule="auto"/>
        <w:ind w:firstLine="425"/>
        <w:jc w:val="both"/>
        <w:rPr>
          <w:rFonts w:ascii="Times New Roman" w:hAnsi="Times New Roman" w:cs="Simplified Arabic"/>
          <w:sz w:val="28"/>
          <w:szCs w:val="28"/>
          <w:rtl/>
          <w:lang/>
        </w:rPr>
      </w:pPr>
      <w:r w:rsidRPr="00A76DBB">
        <w:rPr>
          <w:rFonts w:ascii="Times New Roman" w:hAnsi="Times New Roman" w:cs="Simplified Arabic"/>
          <w:b/>
          <w:sz w:val="40"/>
          <w:szCs w:val="28"/>
          <w:rtl/>
          <w:lang/>
        </w:rPr>
        <w:t xml:space="preserve">الخلاصة: </w:t>
      </w:r>
      <w:r w:rsidRPr="00A76DBB">
        <w:rPr>
          <w:rFonts w:ascii="Times New Roman" w:hAnsi="Times New Roman" w:cs="Simplified Arabic"/>
          <w:sz w:val="28"/>
          <w:szCs w:val="28"/>
          <w:rtl/>
          <w:lang/>
        </w:rPr>
        <w:t>يمكن ان يستخدم البروتين الرابط للريتينول 4 بالدم مؤشر مبكر لحدوث مقاومة الانسولين فى الاطفال والمراهقين البدناء</w:t>
      </w:r>
    </w:p>
    <w:p w:rsidR="005B4947" w:rsidRPr="00A76DBB" w:rsidRDefault="005B4947" w:rsidP="00A76DBB">
      <w:pPr>
        <w:bidi w:val="0"/>
        <w:spacing w:after="0" w:line="360" w:lineRule="auto"/>
        <w:ind w:firstLine="425"/>
        <w:jc w:val="both"/>
        <w:rPr>
          <w:rFonts w:ascii="Times New Roman" w:hAnsi="Times New Roman" w:cs="Simplified Arabic"/>
          <w:sz w:val="28"/>
          <w:szCs w:val="28"/>
          <w:rtl/>
          <w:lang w:bidi="ar-EG"/>
        </w:rPr>
      </w:pPr>
      <w:r w:rsidRPr="00A76DBB">
        <w:rPr>
          <w:rFonts w:ascii="Times New Roman" w:hAnsi="Times New Roman" w:cs="Simplified Arabic"/>
          <w:b/>
          <w:sz w:val="28"/>
          <w:szCs w:val="28"/>
          <w:lang w:eastAsia="en-GB"/>
        </w:rPr>
        <w:t>Introduction</w:t>
      </w:r>
      <w:r w:rsidRPr="00A76DBB">
        <w:rPr>
          <w:rFonts w:ascii="Times New Roman" w:hAnsi="Times New Roman" w:cs="Simplified Arabic"/>
          <w:sz w:val="28"/>
          <w:szCs w:val="28"/>
          <w:lang/>
        </w:rPr>
        <w:t>:</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b/>
          <w:sz w:val="28"/>
          <w:szCs w:val="28"/>
          <w:rtl/>
          <w:lang w:bidi="ar-EG"/>
        </w:rPr>
      </w:pPr>
      <w:r w:rsidRPr="00A76DBB">
        <w:rPr>
          <w:rStyle w:val="A1"/>
          <w:rFonts w:ascii="Times New Roman" w:hAnsi="Times New Roman" w:cs="Simplified Arabic"/>
          <w:color w:val="auto"/>
          <w:sz w:val="28"/>
          <w:szCs w:val="28"/>
          <w:lang/>
        </w:rPr>
        <w:t>Obesity in children and adolescents is a multi-factorial disorder, developed as a result of genetic and environmental changes, along with lack of physical activity resulting in imbalance in energy homeostasis, and accumulation of excess energy as fat. It is increasing at an alarming rate even in developing countries</w:t>
      </w:r>
      <w:r w:rsidRPr="00A76DBB">
        <w:rPr>
          <w:rFonts w:ascii="Times New Roman" w:hAnsi="Times New Roman" w:cs="Simplified Arabic"/>
          <w:b/>
          <w:sz w:val="28"/>
          <w:szCs w:val="28"/>
          <w:lang/>
        </w:rPr>
        <w:t>. (Huang , McCrory , 2005)</w:t>
      </w:r>
    </w:p>
    <w:p w:rsidR="005B4947" w:rsidRPr="00A76DBB" w:rsidRDefault="005B4947" w:rsidP="00A76DBB">
      <w:pPr>
        <w:autoSpaceDE w:val="0"/>
        <w:autoSpaceDN w:val="0"/>
        <w:bidi w:val="0"/>
        <w:adjustRightInd w:val="0"/>
        <w:spacing w:after="0" w:line="360" w:lineRule="auto"/>
        <w:ind w:firstLine="425"/>
        <w:jc w:val="both"/>
        <w:rPr>
          <w:rStyle w:val="A0"/>
          <w:rFonts w:ascii="Times New Roman" w:hAnsi="Times New Roman" w:cs="Simplified Arabic"/>
          <w:b/>
          <w:color w:val="auto"/>
          <w:sz w:val="28"/>
          <w:szCs w:val="28"/>
          <w:lang/>
        </w:rPr>
      </w:pPr>
      <w:r w:rsidRPr="00A76DBB">
        <w:rPr>
          <w:rStyle w:val="A1"/>
          <w:rFonts w:ascii="Times New Roman" w:hAnsi="Times New Roman" w:cs="Simplified Arabic"/>
          <w:color w:val="auto"/>
          <w:sz w:val="28"/>
          <w:szCs w:val="28"/>
          <w:lang/>
        </w:rPr>
        <w:t>In last  years, white adipose tissue (WAT) has been considered as an endocrine organ because of its capacity to secrete hormones and cytokines. Thus, adipose tissue is not only known for its capacity to store the excess of dietary energy in the form of triglycerides, but also is now recognized as a fundamental participant in the control of energy metabolism by secreting many proteins called adipocytokines such as retinol binding protein 4 (RBP4), resistin, tumor necrosis factor a (TNF-a), interleukin 6 (IL-6), leptin, vaspin, visfatin, omentin, chemerin, apelin, etc.</w:t>
      </w:r>
      <w:r w:rsidRPr="00A76DBB">
        <w:rPr>
          <w:rStyle w:val="A0"/>
          <w:rFonts w:ascii="Times New Roman" w:hAnsi="Times New Roman" w:cs="Simplified Arabic"/>
          <w:color w:val="auto"/>
          <w:sz w:val="28"/>
          <w:szCs w:val="28"/>
          <w:lang/>
        </w:rPr>
        <w:t xml:space="preserve"> . ( Rasouli and Kern ,2008) (Va´zquez-Vela et al., 2008)</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bidi="ar-EG"/>
        </w:rPr>
      </w:pPr>
      <w:r w:rsidRPr="00A76DBB">
        <w:rPr>
          <w:rStyle w:val="highlight"/>
          <w:rFonts w:ascii="Times New Roman" w:hAnsi="Times New Roman" w:cs="Simplified Arabic"/>
          <w:sz w:val="28"/>
          <w:szCs w:val="28"/>
          <w:lang/>
        </w:rPr>
        <w:t>Resistin</w:t>
      </w:r>
      <w:r w:rsidRPr="00A76DBB">
        <w:rPr>
          <w:rFonts w:ascii="Times New Roman" w:hAnsi="Times New Roman" w:cs="Simplified Arabic"/>
          <w:sz w:val="28"/>
          <w:szCs w:val="28"/>
          <w:lang/>
        </w:rPr>
        <w:t xml:space="preserve"> is an adipokine secreted from adipose tissue, which is likely involved in the development of </w:t>
      </w:r>
      <w:r w:rsidRPr="00A76DBB">
        <w:rPr>
          <w:rStyle w:val="highlight"/>
          <w:rFonts w:ascii="Times New Roman" w:hAnsi="Times New Roman" w:cs="Simplified Arabic"/>
          <w:sz w:val="28"/>
          <w:szCs w:val="28"/>
          <w:lang/>
        </w:rPr>
        <w:t>obesity</w:t>
      </w:r>
      <w:r w:rsidRPr="00A76DBB">
        <w:rPr>
          <w:rFonts w:ascii="Times New Roman" w:hAnsi="Times New Roman" w:cs="Simplified Arabic"/>
          <w:sz w:val="28"/>
          <w:szCs w:val="28"/>
          <w:lang/>
        </w:rPr>
        <w:t xml:space="preserve"> and insulin resistance via its interaction with other organs, as well as affecting adipose tissue function. The impact of </w:t>
      </w:r>
      <w:r w:rsidRPr="00A76DBB">
        <w:rPr>
          <w:rStyle w:val="highlight"/>
          <w:rFonts w:ascii="Times New Roman" w:hAnsi="Times New Roman" w:cs="Simplified Arabic"/>
          <w:sz w:val="28"/>
          <w:szCs w:val="28"/>
          <w:lang/>
        </w:rPr>
        <w:t>resistin</w:t>
      </w:r>
      <w:r w:rsidRPr="00A76DBB">
        <w:rPr>
          <w:rFonts w:ascii="Times New Roman" w:hAnsi="Times New Roman" w:cs="Simplified Arabic"/>
          <w:sz w:val="28"/>
          <w:szCs w:val="28"/>
          <w:lang/>
        </w:rPr>
        <w:t xml:space="preserve"> treatment on lipolysis and adiponectin secretion in human visceral adipose tissue is currently unknown</w:t>
      </w:r>
      <w:r w:rsidRPr="00A76DBB">
        <w:rPr>
          <w:rFonts w:ascii="Times New Roman" w:hAnsi="Times New Roman" w:cs="Simplified Arabic"/>
          <w:b/>
          <w:sz w:val="28"/>
          <w:szCs w:val="28"/>
          <w:lang w:bidi="ar-EG"/>
        </w:rPr>
        <w:t xml:space="preserve"> (Chen et al.,2014)</w:t>
      </w:r>
      <w:r w:rsidRPr="00A76DBB">
        <w:rPr>
          <w:rFonts w:ascii="Times New Roman" w:hAnsi="Times New Roman" w:cs="Simplified Arabic"/>
          <w:sz w:val="28"/>
          <w:szCs w:val="28"/>
          <w:lang/>
        </w:rPr>
        <w:t xml:space="preserve"> Several experimental and clinical studies have suggested an association between increased </w:t>
      </w:r>
      <w:r w:rsidRPr="00A76DBB">
        <w:rPr>
          <w:rStyle w:val="highlight"/>
          <w:rFonts w:ascii="Times New Roman" w:hAnsi="Times New Roman" w:cs="Simplified Arabic"/>
          <w:sz w:val="28"/>
          <w:szCs w:val="28"/>
          <w:lang/>
        </w:rPr>
        <w:t>resistin</w:t>
      </w:r>
      <w:r w:rsidRPr="00A76DBB">
        <w:rPr>
          <w:rFonts w:ascii="Times New Roman" w:hAnsi="Times New Roman" w:cs="Simplified Arabic"/>
          <w:sz w:val="28"/>
          <w:szCs w:val="28"/>
          <w:lang/>
        </w:rPr>
        <w:t xml:space="preserve"> levels and severe conditions associated with </w:t>
      </w:r>
      <w:r w:rsidRPr="00A76DBB">
        <w:rPr>
          <w:rStyle w:val="highlight"/>
          <w:rFonts w:ascii="Times New Roman" w:hAnsi="Times New Roman" w:cs="Simplified Arabic"/>
          <w:sz w:val="28"/>
          <w:szCs w:val="28"/>
          <w:lang/>
        </w:rPr>
        <w:t>obesity</w:t>
      </w:r>
      <w:r w:rsidRPr="00A76DBB">
        <w:rPr>
          <w:rFonts w:ascii="Times New Roman" w:hAnsi="Times New Roman" w:cs="Simplified Arabic"/>
          <w:sz w:val="28"/>
          <w:szCs w:val="28"/>
          <w:lang/>
        </w:rPr>
        <w:t xml:space="preserve"> such as cardiovascular disease and malignancies. </w:t>
      </w:r>
      <w:r w:rsidRPr="00A76DBB">
        <w:rPr>
          <w:rFonts w:ascii="Times New Roman" w:hAnsi="Times New Roman" w:cs="Simplified Arabic"/>
          <w:b/>
          <w:sz w:val="28"/>
          <w:szCs w:val="28"/>
          <w:lang/>
        </w:rPr>
        <w:t>(</w:t>
      </w:r>
      <w:hyperlink r:id="rId7" w:history="1">
        <w:r w:rsidRPr="00A76DBB">
          <w:rPr>
            <w:rFonts w:ascii="Times New Roman" w:hAnsi="Times New Roman" w:cs="Simplified Arabic"/>
            <w:b/>
            <w:sz w:val="28"/>
            <w:szCs w:val="28"/>
            <w:lang/>
          </w:rPr>
          <w:t xml:space="preserve">Codoñer-Franch </w:t>
        </w:r>
      </w:hyperlink>
      <w:r w:rsidRPr="00A76DBB">
        <w:rPr>
          <w:rFonts w:ascii="Times New Roman" w:hAnsi="Times New Roman" w:cs="Simplified Arabic"/>
          <w:b/>
          <w:sz w:val="28"/>
          <w:szCs w:val="28"/>
          <w:lang/>
        </w:rPr>
        <w:t xml:space="preserve"> and </w:t>
      </w:r>
      <w:hyperlink r:id="rId8" w:history="1">
        <w:r w:rsidRPr="00A76DBB">
          <w:rPr>
            <w:rFonts w:ascii="Times New Roman" w:hAnsi="Times New Roman" w:cs="Simplified Arabic"/>
            <w:b/>
            <w:sz w:val="28"/>
            <w:szCs w:val="28"/>
            <w:lang/>
          </w:rPr>
          <w:t>Alonso-Iglesias ,</w:t>
        </w:r>
      </w:hyperlink>
      <w:r w:rsidRPr="00A76DBB">
        <w:rPr>
          <w:rFonts w:ascii="Times New Roman" w:hAnsi="Times New Roman" w:cs="Simplified Arabic"/>
          <w:b/>
          <w:sz w:val="28"/>
          <w:szCs w:val="28"/>
          <w:lang w:bidi="ar-EG"/>
        </w:rPr>
        <w:t xml:space="preserve"> 2015)</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bidi="ar-EG"/>
        </w:rPr>
      </w:pPr>
      <w:r w:rsidRPr="00A76DBB">
        <w:rPr>
          <w:rFonts w:ascii="Times New Roman" w:hAnsi="Times New Roman" w:cs="Simplified Arabic"/>
          <w:sz w:val="28"/>
          <w:szCs w:val="28"/>
          <w:lang/>
        </w:rPr>
        <w:t xml:space="preserve">Retinol binding protein 4 (RBP4) is a recently identified adipokine suggested to link obesity with its comorbidities, especially insulin resistance, type 2 diabetes (T2D), and certain components of the metabolic syndrome. ( </w:t>
      </w:r>
      <w:r w:rsidRPr="00A76DBB">
        <w:rPr>
          <w:rFonts w:ascii="Times New Roman" w:hAnsi="Times New Roman" w:cs="Simplified Arabic"/>
          <w:b/>
          <w:sz w:val="28"/>
          <w:szCs w:val="28"/>
          <w:lang/>
        </w:rPr>
        <w:t>Primoz et al.,2011)</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bidi="ar-EG"/>
        </w:rPr>
      </w:pPr>
      <w:r w:rsidRPr="00A76DBB">
        <w:rPr>
          <w:rFonts w:ascii="Times New Roman" w:hAnsi="Times New Roman" w:cs="Simplified Arabic"/>
          <w:b/>
          <w:sz w:val="28"/>
          <w:szCs w:val="28"/>
          <w:lang w:bidi="ar-EG"/>
        </w:rPr>
        <w:t>Objectives:</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bidi="ar-EG"/>
        </w:rPr>
      </w:pPr>
      <w:r w:rsidRPr="00A76DBB">
        <w:rPr>
          <w:rFonts w:ascii="Times New Roman" w:hAnsi="Times New Roman" w:cs="Simplified Arabic"/>
          <w:b/>
          <w:sz w:val="28"/>
          <w:szCs w:val="28"/>
          <w:lang/>
        </w:rPr>
        <w:t>The Aim of the study is:</w:t>
      </w:r>
    </w:p>
    <w:p w:rsidR="005B4947" w:rsidRPr="00A76DBB" w:rsidRDefault="005B4947" w:rsidP="00A76DBB">
      <w:pPr>
        <w:numPr>
          <w:ilvl w:val="0"/>
          <w:numId w:val="1"/>
        </w:numPr>
        <w:tabs>
          <w:tab w:val="clear" w:pos="720"/>
        </w:tabs>
        <w:bidi w:val="0"/>
        <w:spacing w:after="0" w:line="360" w:lineRule="auto"/>
        <w:ind w:left="0" w:firstLine="425"/>
        <w:jc w:val="both"/>
        <w:rPr>
          <w:rFonts w:cs="Simplified Arabic"/>
          <w:sz w:val="28"/>
          <w:szCs w:val="28"/>
          <w:rtl/>
          <w:lang/>
        </w:rPr>
      </w:pPr>
      <w:r w:rsidRPr="00A76DBB">
        <w:rPr>
          <w:rFonts w:cs="Simplified Arabic"/>
          <w:sz w:val="28"/>
          <w:szCs w:val="28"/>
          <w:lang/>
        </w:rPr>
        <w:t>Detection of the level  of the serum RBP4 and resistin level in obese children.</w:t>
      </w:r>
    </w:p>
    <w:p w:rsidR="005B4947" w:rsidRPr="00A76DBB" w:rsidRDefault="005B4947" w:rsidP="00A76DBB">
      <w:pPr>
        <w:numPr>
          <w:ilvl w:val="0"/>
          <w:numId w:val="1"/>
        </w:numPr>
        <w:tabs>
          <w:tab w:val="clear" w:pos="720"/>
        </w:tabs>
        <w:bidi w:val="0"/>
        <w:spacing w:after="0" w:line="360" w:lineRule="auto"/>
        <w:ind w:left="0" w:firstLine="425"/>
        <w:jc w:val="both"/>
        <w:rPr>
          <w:rFonts w:ascii="Times New Roman" w:hAnsi="Times New Roman" w:cs="Simplified Arabic"/>
          <w:sz w:val="28"/>
          <w:szCs w:val="28"/>
          <w:lang w:bidi="ar-EG"/>
        </w:rPr>
      </w:pPr>
      <w:r w:rsidRPr="00A76DBB">
        <w:rPr>
          <w:rFonts w:ascii="Times New Roman" w:hAnsi="Times New Roman" w:cs="Simplified Arabic"/>
          <w:sz w:val="28"/>
          <w:szCs w:val="28"/>
          <w:lang w:bidi="ar-EG"/>
        </w:rPr>
        <w:t>Evaluation of  serum RBP4 and resistin as an indicator of insulin resistance by exploring the possible correlation between serum resistin level, anthropometric measurements and insulin resistance in obese non diabetic children.</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b/>
          <w:sz w:val="32"/>
          <w:szCs w:val="28"/>
          <w:lang/>
        </w:rPr>
      </w:pPr>
      <w:r w:rsidRPr="00A76DBB">
        <w:rPr>
          <w:rFonts w:ascii="Times New Roman" w:hAnsi="Times New Roman" w:cs="Simplified Arabic"/>
          <w:b/>
          <w:sz w:val="32"/>
          <w:szCs w:val="28"/>
          <w:lang/>
        </w:rPr>
        <w:t>Patients and methods:</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This </w:t>
      </w:r>
      <w:r w:rsidRPr="00A76DBB">
        <w:rPr>
          <w:rFonts w:ascii="Times New Roman" w:hAnsi="Times New Roman" w:cs="Simplified Arabic"/>
          <w:sz w:val="28"/>
          <w:szCs w:val="28"/>
          <w:lang w:bidi="ar-EG"/>
        </w:rPr>
        <w:t xml:space="preserve">case-control study included 88 children , 45 obese children compared to 43 healthy control who were </w:t>
      </w:r>
      <w:r w:rsidRPr="00A76DBB">
        <w:rPr>
          <w:rFonts w:ascii="Times New Roman" w:hAnsi="Times New Roman" w:cs="Simplified Arabic"/>
          <w:sz w:val="28"/>
          <w:szCs w:val="28"/>
          <w:lang/>
        </w:rPr>
        <w:t>recruited from the outpatient clinic of the Nutrition clinic Ain shams university from January, 2013 to November, 2013. This includes full personal, past history for systemic diseases, drug administration (as corticosteroids), and symptoms covering various systems, and family history of chronic non- communicable diseases (obesity, diabetes, cardiovascular diseases and hypertension).</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sz w:val="28"/>
          <w:szCs w:val="28"/>
          <w:lang/>
        </w:rPr>
        <w:t xml:space="preserve">All anthropometric measurements have been obtained using standardized equipment, and following the recommendations of the International Biological program </w:t>
      </w:r>
      <w:r w:rsidRPr="00A76DBB">
        <w:rPr>
          <w:rFonts w:ascii="Times New Roman" w:hAnsi="Times New Roman" w:cs="Simplified Arabic"/>
          <w:b/>
          <w:sz w:val="28"/>
          <w:szCs w:val="28"/>
          <w:lang/>
        </w:rPr>
        <w:t>(Hiernaux and Tanner, 1969).</w:t>
      </w:r>
    </w:p>
    <w:p w:rsidR="005B4947" w:rsidRPr="00A76DBB" w:rsidRDefault="005B4947" w:rsidP="00A76DBB">
      <w:pPr>
        <w:widowControl w:val="0"/>
        <w:autoSpaceDE w:val="0"/>
        <w:autoSpaceDN w:val="0"/>
        <w:bidi w:val="0"/>
        <w:adjustRightInd w:val="0"/>
        <w:spacing w:after="0" w:line="360" w:lineRule="auto"/>
        <w:ind w:firstLine="425"/>
        <w:jc w:val="both"/>
        <w:rPr>
          <w:rFonts w:ascii="Times New Roman" w:hAnsi="Times New Roman" w:cs="Simplified Arabic"/>
          <w:szCs w:val="28"/>
          <w:lang/>
        </w:rPr>
      </w:pPr>
      <w:r w:rsidRPr="00A76DBB">
        <w:rPr>
          <w:rFonts w:ascii="Times New Roman" w:hAnsi="Times New Roman" w:cs="Simplified Arabic"/>
          <w:sz w:val="28"/>
          <w:szCs w:val="28"/>
          <w:lang/>
        </w:rPr>
        <w:t xml:space="preserve">Assessment of BMI was done using categories reported by the World Health Organization </w:t>
      </w:r>
      <w:r w:rsidRPr="00A76DBB">
        <w:rPr>
          <w:rFonts w:ascii="Times New Roman" w:hAnsi="Times New Roman" w:cs="Simplified Arabic"/>
          <w:b/>
          <w:sz w:val="28"/>
          <w:szCs w:val="28"/>
          <w:lang/>
        </w:rPr>
        <w:t>(WHO)</w:t>
      </w:r>
      <w:r w:rsidRPr="00A76DBB">
        <w:rPr>
          <w:rFonts w:ascii="Times New Roman" w:hAnsi="Times New Roman" w:cs="Simplified Arabic"/>
          <w:sz w:val="28"/>
          <w:szCs w:val="28"/>
          <w:lang/>
        </w:rPr>
        <w:t xml:space="preserve"> Child Growth Charts Standards for age and sex</w:t>
      </w:r>
      <w:r w:rsidRPr="00A76DBB">
        <w:rPr>
          <w:rFonts w:ascii="Times New Roman" w:hAnsi="Times New Roman" w:cs="Simplified Arabic"/>
          <w:b/>
          <w:sz w:val="28"/>
          <w:szCs w:val="28"/>
          <w:lang/>
        </w:rPr>
        <w:t xml:space="preserve"> (2007).</w:t>
      </w:r>
      <w:r w:rsidRPr="00A76DBB">
        <w:rPr>
          <w:rFonts w:ascii="Times New Roman" w:hAnsi="Times New Roman" w:cs="Simplified Arabic"/>
          <w:sz w:val="28"/>
          <w:szCs w:val="28"/>
          <w:lang/>
        </w:rPr>
        <w:t xml:space="preserve"> Obesity considered when BMI exceeds 95</w:t>
      </w:r>
      <w:r w:rsidRPr="00A76DBB">
        <w:rPr>
          <w:rFonts w:ascii="Times New Roman" w:hAnsi="Times New Roman" w:cs="Simplified Arabic"/>
          <w:sz w:val="28"/>
          <w:szCs w:val="28"/>
          <w:vertAlign w:val="superscript"/>
          <w:lang/>
        </w:rPr>
        <w:t>th</w:t>
      </w:r>
      <w:r w:rsidRPr="00A76DBB">
        <w:rPr>
          <w:rFonts w:ascii="Times New Roman" w:hAnsi="Times New Roman" w:cs="Simplified Arabic"/>
          <w:sz w:val="28"/>
          <w:szCs w:val="28"/>
          <w:lang/>
        </w:rPr>
        <w:t xml:space="preserve"> percentile  (</w:t>
      </w:r>
      <w:r w:rsidRPr="00A76DBB">
        <w:rPr>
          <w:rStyle w:val="Strong"/>
          <w:rFonts w:ascii="Times New Roman" w:hAnsi="Times New Roman" w:cs="Simplified Arabic"/>
          <w:sz w:val="28"/>
          <w:szCs w:val="28"/>
          <w:lang/>
        </w:rPr>
        <w:t>Schwarz</w:t>
      </w:r>
      <w:r w:rsidRPr="00A76DBB">
        <w:rPr>
          <w:rFonts w:ascii="Times New Roman" w:hAnsi="Times New Roman" w:cs="Simplified Arabic"/>
          <w:b/>
          <w:sz w:val="28"/>
          <w:szCs w:val="28"/>
          <w:lang/>
        </w:rPr>
        <w:t xml:space="preserve"> and Freemark, 2010).</w:t>
      </w:r>
    </w:p>
    <w:p w:rsidR="005B4947" w:rsidRPr="00A76DBB" w:rsidRDefault="005B4947" w:rsidP="00A76DBB">
      <w:pPr>
        <w:widowControl w:val="0"/>
        <w:autoSpaceDE w:val="0"/>
        <w:autoSpaceDN w:val="0"/>
        <w:bidi w:val="0"/>
        <w:adjustRightInd w:val="0"/>
        <w:spacing w:after="0" w:line="360" w:lineRule="auto"/>
        <w:ind w:firstLine="425"/>
        <w:jc w:val="both"/>
        <w:rPr>
          <w:rFonts w:ascii="Times New Roman" w:hAnsi="Times New Roman" w:cs="Simplified Arabic"/>
          <w:sz w:val="20"/>
          <w:szCs w:val="28"/>
          <w:lang/>
        </w:rPr>
      </w:pPr>
      <w:r w:rsidRPr="00A76DBB">
        <w:rPr>
          <w:rFonts w:ascii="Times New Roman" w:hAnsi="Times New Roman" w:cs="Simplified Arabic"/>
          <w:sz w:val="28"/>
          <w:szCs w:val="28"/>
          <w:lang/>
        </w:rPr>
        <w:t xml:space="preserve">Waist Circumference was measured using inelastic insertion tape to the nearest 0.1 cm, with the subject in a standing position; the tape was applied horizontally midway between the lowest rib margin and the iliac crest. Assessment of waist circumference was done using categories reported by </w:t>
      </w:r>
      <w:r w:rsidRPr="00A76DBB">
        <w:rPr>
          <w:rFonts w:ascii="Times New Roman" w:hAnsi="Times New Roman" w:cs="Simplified Arabic"/>
          <w:b/>
          <w:sz w:val="28"/>
          <w:szCs w:val="28"/>
          <w:lang/>
        </w:rPr>
        <w:t xml:space="preserve">Fernandez et al., 2004. </w:t>
      </w:r>
      <w:r w:rsidRPr="00A76DBB">
        <w:rPr>
          <w:rFonts w:ascii="Times New Roman" w:hAnsi="Times New Roman" w:cs="Simplified Arabic"/>
          <w:sz w:val="28"/>
          <w:szCs w:val="28"/>
          <w:lang/>
        </w:rPr>
        <w:t xml:space="preserve">Thorough medical general examination (head &amp; neck, chest, heart, abdomen, upper &amp;lower limbs) including measurement of blood pressure and comparing it to age specific blood pressure percentiles reported by </w:t>
      </w:r>
      <w:r w:rsidRPr="00A76DBB">
        <w:rPr>
          <w:rFonts w:ascii="Times New Roman" w:hAnsi="Times New Roman" w:cs="Simplified Arabic"/>
          <w:b/>
          <w:sz w:val="28"/>
          <w:szCs w:val="28"/>
          <w:lang/>
        </w:rPr>
        <w:t>NHANES, 2004.</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Blood samples were withdrawn from patients and controls after overnight fasting (&gt;12 hours). Fasting venous blood samples were collected in heparinized centrifuge tubes. Plasma was separated by centrifugation (3000 rpm, 15 min). Separated plasma aliquots were removed and stored frozen at - 32</w:t>
      </w:r>
      <w:r w:rsidRPr="00A76DBB">
        <w:rPr>
          <w:rFonts w:ascii="Times New Roman" w:hAnsi="Times New Roman" w:cs="Simplified Arabic"/>
          <w:sz w:val="28"/>
          <w:szCs w:val="28"/>
          <w:lang/>
        </w:rPr>
        <w:fldChar w:fldCharType="begin"/>
      </w:r>
      <w:r w:rsidRPr="00A76DBB">
        <w:rPr>
          <w:rFonts w:ascii="Times New Roman" w:hAnsi="Times New Roman" w:cs="Simplified Arabic"/>
          <w:sz w:val="28"/>
          <w:szCs w:val="28"/>
          <w:lang/>
        </w:rPr>
        <w:instrText xml:space="preserve"> QUOTE </w:instrText>
      </w:r>
      <w:r w:rsidRPr="00A76DBB">
        <w:rPr>
          <w:rFonts w:cs="Simplified Arabic"/>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1.25pt">
            <v:imagedata r:id="rId9" o:title="" chromakey="white"/>
          </v:shape>
        </w:pict>
      </w:r>
      <w:r w:rsidRPr="00A76DBB">
        <w:rPr>
          <w:rFonts w:ascii="Times New Roman" w:hAnsi="Times New Roman" w:cs="Simplified Arabic"/>
          <w:sz w:val="28"/>
          <w:szCs w:val="28"/>
          <w:lang/>
        </w:rPr>
        <w:instrText xml:space="preserve"> </w:instrText>
      </w:r>
      <w:r w:rsidRPr="00A76DBB">
        <w:rPr>
          <w:rFonts w:ascii="Times New Roman" w:hAnsi="Times New Roman" w:cs="Simplified Arabic"/>
          <w:sz w:val="28"/>
          <w:szCs w:val="28"/>
          <w:lang/>
        </w:rPr>
        <w:fldChar w:fldCharType="separate"/>
      </w:r>
      <w:r w:rsidRPr="00A76DBB">
        <w:rPr>
          <w:rFonts w:cs="Simplified Arabic"/>
          <w:szCs w:val="28"/>
          <w:lang/>
        </w:rPr>
        <w:pict>
          <v:shape id="_x0000_i1026" type="#_x0000_t75" style="width:6pt;height:11.25pt">
            <v:imagedata r:id="rId9" o:title="" chromakey="white"/>
          </v:shape>
        </w:pict>
      </w:r>
      <w:r w:rsidRPr="00A76DBB">
        <w:rPr>
          <w:rFonts w:ascii="Times New Roman" w:hAnsi="Times New Roman" w:cs="Simplified Arabic"/>
          <w:sz w:val="28"/>
          <w:szCs w:val="28"/>
          <w:lang/>
        </w:rPr>
        <w:fldChar w:fldCharType="end"/>
      </w:r>
      <w:r w:rsidRPr="00A76DBB">
        <w:rPr>
          <w:rFonts w:ascii="Times New Roman" w:hAnsi="Times New Roman" w:cs="Simplified Arabic"/>
          <w:sz w:val="28"/>
          <w:szCs w:val="28"/>
          <w:lang/>
        </w:rPr>
        <w:t xml:space="preserve"> C until further analyses were carried out, following testes were performed: Fasting serum glucose, fasting serum insulin, serum </w:t>
      </w:r>
      <w:r w:rsidRPr="00A76DBB">
        <w:rPr>
          <w:rFonts w:ascii="Times New Roman" w:hAnsi="Times New Roman" w:cs="Simplified Arabic"/>
          <w:sz w:val="28"/>
          <w:szCs w:val="28"/>
          <w:lang w:bidi="ar-EG"/>
        </w:rPr>
        <w:t xml:space="preserve">retinol,RBP4 </w:t>
      </w:r>
      <w:r w:rsidRPr="00A76DBB">
        <w:rPr>
          <w:rFonts w:ascii="Times New Roman" w:hAnsi="Times New Roman" w:cs="Simplified Arabic"/>
          <w:sz w:val="28"/>
          <w:szCs w:val="28"/>
          <w:lang/>
        </w:rPr>
        <w:t>level, Cholesterol, Triglysrides, Hdl-cholesterol, LDL-cholesterol</w:t>
      </w:r>
    </w:p>
    <w:p w:rsidR="005B4947" w:rsidRPr="00A76DBB" w:rsidRDefault="005B4947" w:rsidP="00A76DBB">
      <w:pPr>
        <w:widowControl w:val="0"/>
        <w:autoSpaceDE w:val="0"/>
        <w:autoSpaceDN w:val="0"/>
        <w:bidi w:val="0"/>
        <w:adjustRightInd w:val="0"/>
        <w:spacing w:after="0" w:line="360" w:lineRule="auto"/>
        <w:ind w:firstLine="425"/>
        <w:jc w:val="both"/>
        <w:rPr>
          <w:rStyle w:val="Strong"/>
          <w:rFonts w:ascii="Times New Roman" w:hAnsi="Times New Roman" w:cs="Simplified Arabic"/>
          <w:szCs w:val="28"/>
          <w:lang/>
        </w:rPr>
      </w:pPr>
      <w:r w:rsidRPr="00A76DBB">
        <w:rPr>
          <w:rFonts w:ascii="Times New Roman" w:hAnsi="Times New Roman" w:cs="Simplified Arabic"/>
          <w:sz w:val="28"/>
          <w:szCs w:val="28"/>
          <w:lang/>
        </w:rPr>
        <w:t>Insulin resistance</w:t>
      </w:r>
      <w:r w:rsidRPr="00A76DBB">
        <w:rPr>
          <w:rFonts w:ascii="Times New Roman" w:hAnsi="Times New Roman" w:cs="Simplified Arabic"/>
          <w:szCs w:val="28"/>
          <w:lang/>
        </w:rPr>
        <w:t xml:space="preserve"> </w:t>
      </w:r>
      <w:r w:rsidRPr="00A76DBB">
        <w:rPr>
          <w:rFonts w:ascii="Times New Roman" w:hAnsi="Times New Roman" w:cs="Simplified Arabic"/>
          <w:sz w:val="28"/>
          <w:szCs w:val="28"/>
          <w:lang/>
        </w:rPr>
        <w:t>was estimated by using the Homeostasis Model Assessment (HOMA), which calculated according to the known formula, Insulin resistance being defined as a HOMA index &gt; 3.16) The greater the HOMA value the greater the level of insulin resistance (</w:t>
      </w:r>
      <w:r w:rsidRPr="00A76DBB">
        <w:rPr>
          <w:rStyle w:val="Strong"/>
          <w:rFonts w:ascii="Times New Roman" w:hAnsi="Times New Roman" w:cs="Simplified Arabic"/>
          <w:sz w:val="28"/>
          <w:szCs w:val="28"/>
          <w:lang/>
        </w:rPr>
        <w:t>Keskin et al., 2005).</w:t>
      </w:r>
    </w:p>
    <w:p w:rsidR="005B4947" w:rsidRPr="00A76DBB" w:rsidRDefault="005B4947" w:rsidP="00A76DBB">
      <w:pPr>
        <w:bidi w:val="0"/>
        <w:spacing w:beforeAutospacing="1" w:after="0" w:afterAutospacing="1" w:line="360" w:lineRule="auto"/>
        <w:ind w:firstLine="425"/>
        <w:jc w:val="both"/>
        <w:rPr>
          <w:rFonts w:ascii="Times New Roman" w:hAnsi="Times New Roman" w:cs="Simplified Arabic"/>
          <w:sz w:val="28"/>
          <w:szCs w:val="28"/>
          <w:lang w:eastAsia="en-GB"/>
        </w:rPr>
      </w:pPr>
      <w:r w:rsidRPr="00A76DBB">
        <w:rPr>
          <w:rFonts w:ascii="Times New Roman" w:hAnsi="Times New Roman" w:cs="Simplified Arabic"/>
          <w:b/>
          <w:sz w:val="32"/>
          <w:szCs w:val="28"/>
          <w:lang/>
        </w:rPr>
        <w:t>Statistical analysis:</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Data management and analysis were performed using Statistical Package for Social Sciences (SPSS) vs. 21.</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Numerical data were summarized using means and standard deviations or medians and ranges. Categorical data were summarized as percentages. Comparisons between groups for normally distributed numeric variables were done using the Student’s t-test while for non normally distributed numeric variables were done by Mann-Whitney test. Chisquare test or Fisher’s exact test were used to compare between the groups with respect to categorical data.</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 xml:space="preserve"> To measure the strength of association between numeric variables, Spearman’s correlation coefficients were computed. All p-values are two-sided. P-values &lt; 0.05 were considered significant.</w:t>
      </w:r>
    </w:p>
    <w:p w:rsidR="005B4947" w:rsidRPr="00A76DBB" w:rsidRDefault="005B4947" w:rsidP="00A76DBB">
      <w:pPr>
        <w:bidi w:val="0"/>
        <w:spacing w:after="0" w:line="360" w:lineRule="auto"/>
        <w:ind w:firstLine="425"/>
        <w:jc w:val="both"/>
        <w:rPr>
          <w:rFonts w:ascii="Times New Roman" w:hAnsi="Times New Roman" w:cs="Simplified Arabic"/>
          <w:b/>
          <w:sz w:val="32"/>
          <w:szCs w:val="28"/>
          <w:lang/>
        </w:rPr>
      </w:pPr>
      <w:r w:rsidRPr="00A76DBB">
        <w:rPr>
          <w:rFonts w:ascii="Times New Roman" w:hAnsi="Times New Roman" w:cs="Simplified Arabic"/>
          <w:b/>
          <w:sz w:val="32"/>
          <w:szCs w:val="28"/>
          <w:lang/>
        </w:rPr>
        <w:t>Ethical considerations:</w:t>
      </w:r>
    </w:p>
    <w:p w:rsidR="005B4947" w:rsidRPr="00A76DBB" w:rsidRDefault="005B4947" w:rsidP="00A76DBB">
      <w:pPr>
        <w:shd w:val="clear" w:color="auto" w:fill="FFFFFF"/>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The study protocol was reviewed and approved by the Research Ethical Committee at the National Research Center and the </w:t>
      </w:r>
      <w:r w:rsidRPr="00A76DBB">
        <w:rPr>
          <w:rFonts w:ascii="Times New Roman" w:hAnsi="Times New Roman" w:cs="Simplified Arabic"/>
          <w:noProof/>
          <w:sz w:val="28"/>
          <w:szCs w:val="28"/>
          <w:lang/>
        </w:rPr>
        <w:t>Ethical committee of Scientific Research at the</w:t>
      </w:r>
      <w:r w:rsidRPr="00A76DBB">
        <w:rPr>
          <w:rFonts w:ascii="Times New Roman" w:hAnsi="Times New Roman" w:cs="Simplified Arabic"/>
          <w:sz w:val="28"/>
          <w:szCs w:val="28"/>
          <w:lang/>
        </w:rPr>
        <w:t xml:space="preserve">Institute of Postgraduate Childhood Studies, Ain Shams University and </w:t>
      </w:r>
      <w:r w:rsidRPr="00A76DBB">
        <w:rPr>
          <w:rFonts w:ascii="Times New Roman" w:hAnsi="Times New Roman" w:cs="Simplified Arabic"/>
          <w:vanish/>
          <w:sz w:val="28"/>
          <w:szCs w:val="28"/>
          <w:lang/>
        </w:rPr>
        <w:t>H</w:t>
      </w:r>
      <w:r w:rsidRPr="00A76DBB">
        <w:rPr>
          <w:rFonts w:ascii="Times New Roman" w:hAnsi="Times New Roman" w:cs="Simplified Arabic"/>
          <w:sz w:val="28"/>
          <w:szCs w:val="28"/>
          <w:lang/>
        </w:rPr>
        <w:t>written  informed consent was taken from all children’s parents before enrollment in the study and after full explanation of the objectives of the study and their role in it.</w:t>
      </w:r>
    </w:p>
    <w:p w:rsidR="005B4947" w:rsidRPr="00A76DBB" w:rsidRDefault="005B4947" w:rsidP="00A76DBB">
      <w:pPr>
        <w:shd w:val="clear" w:color="auto" w:fill="FFFFFF"/>
        <w:autoSpaceDE w:val="0"/>
        <w:autoSpaceDN w:val="0"/>
        <w:bidi w:val="0"/>
        <w:adjustRightInd w:val="0"/>
        <w:spacing w:after="0" w:line="360" w:lineRule="auto"/>
        <w:ind w:firstLine="425"/>
        <w:jc w:val="both"/>
        <w:rPr>
          <w:rFonts w:ascii="Times New Roman" w:hAnsi="Times New Roman" w:cs="Simplified Arabic"/>
          <w:b/>
          <w:sz w:val="32"/>
          <w:szCs w:val="28"/>
          <w:lang/>
        </w:rPr>
      </w:pPr>
      <w:r w:rsidRPr="00A76DBB">
        <w:rPr>
          <w:rFonts w:ascii="Times New Roman" w:hAnsi="Times New Roman" w:cs="Simplified Arabic"/>
          <w:b/>
          <w:sz w:val="32"/>
          <w:szCs w:val="28"/>
          <w:lang/>
        </w:rPr>
        <w:t>Results</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Comparing studied sample as regard their anthropometric measurements, as shown in </w:t>
      </w:r>
      <w:r w:rsidRPr="00A76DBB">
        <w:rPr>
          <w:rFonts w:ascii="Times New Roman" w:hAnsi="Times New Roman" w:cs="Simplified Arabic"/>
          <w:b/>
          <w:sz w:val="28"/>
          <w:szCs w:val="28"/>
          <w:lang/>
        </w:rPr>
        <w:t>table 1</w:t>
      </w:r>
      <w:r w:rsidRPr="00A76DBB">
        <w:rPr>
          <w:rFonts w:ascii="Times New Roman" w:hAnsi="Times New Roman" w:cs="Simplified Arabic"/>
          <w:sz w:val="28"/>
          <w:szCs w:val="28"/>
          <w:lang/>
        </w:rPr>
        <w:t xml:space="preserve">, mean weight was </w:t>
      </w:r>
      <w:r w:rsidRPr="00A76DBB">
        <w:rPr>
          <w:rFonts w:ascii="Times New Roman" w:hAnsi="Times New Roman" w:cs="Simplified Arabic"/>
          <w:sz w:val="28"/>
          <w:szCs w:val="28"/>
          <w:lang w:bidi="ar-EG"/>
        </w:rPr>
        <w:t>85.1±19.1</w:t>
      </w:r>
      <w:r w:rsidRPr="00A76DBB">
        <w:rPr>
          <w:rFonts w:ascii="Times New Roman" w:hAnsi="Times New Roman" w:cs="Simplified Arabic"/>
          <w:sz w:val="28"/>
          <w:szCs w:val="28"/>
          <w:lang/>
        </w:rPr>
        <w:t xml:space="preserve">Kg in cases and </w:t>
      </w:r>
      <w:r w:rsidRPr="00A76DBB">
        <w:rPr>
          <w:rFonts w:ascii="Times New Roman" w:hAnsi="Times New Roman" w:cs="Simplified Arabic"/>
          <w:sz w:val="28"/>
          <w:szCs w:val="28"/>
          <w:lang w:bidi="ar-EG"/>
        </w:rPr>
        <w:t>44.0±12.8</w:t>
      </w:r>
      <w:r w:rsidRPr="00A76DBB">
        <w:rPr>
          <w:rFonts w:ascii="Times New Roman" w:hAnsi="Times New Roman" w:cs="Simplified Arabic"/>
          <w:sz w:val="28"/>
          <w:szCs w:val="28"/>
          <w:lang/>
        </w:rPr>
        <w:t xml:space="preserve">Kg in control, mean BMI was </w:t>
      </w:r>
      <w:r w:rsidRPr="00A76DBB">
        <w:rPr>
          <w:rFonts w:ascii="Times New Roman" w:hAnsi="Times New Roman" w:cs="Simplified Arabic"/>
          <w:sz w:val="28"/>
          <w:szCs w:val="28"/>
          <w:lang w:bidi="ar-EG"/>
        </w:rPr>
        <w:t>33.9±4.7</w:t>
      </w:r>
      <w:r w:rsidRPr="00A76DBB">
        <w:rPr>
          <w:rFonts w:ascii="Times New Roman" w:hAnsi="Times New Roman" w:cs="Simplified Arabic"/>
          <w:sz w:val="28"/>
          <w:szCs w:val="28"/>
          <w:lang/>
        </w:rPr>
        <w:t xml:space="preserve">in cases and </w:t>
      </w:r>
      <w:r w:rsidRPr="00A76DBB">
        <w:rPr>
          <w:rFonts w:ascii="Times New Roman" w:hAnsi="Times New Roman" w:cs="Simplified Arabic"/>
          <w:sz w:val="28"/>
          <w:szCs w:val="28"/>
          <w:lang w:bidi="ar-EG"/>
        </w:rPr>
        <w:t>19.5±2.9</w:t>
      </w:r>
      <w:r w:rsidRPr="00A76DBB">
        <w:rPr>
          <w:rFonts w:ascii="Times New Roman" w:hAnsi="Times New Roman" w:cs="Simplified Arabic"/>
          <w:sz w:val="28"/>
          <w:szCs w:val="28"/>
          <w:lang/>
        </w:rPr>
        <w:t xml:space="preserve"> in control while mean waist circumference was 102.3±14.3 cm in cases and 69.2±9.4cm in control.</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sz w:val="28"/>
          <w:szCs w:val="28"/>
          <w:lang/>
        </w:rPr>
        <w:t>There was significant difference in weight, BMI, Waist circumference, Hip circumference and waist hip ratio where p &lt;0.001*, while there was no significant difference as regard height measurement between cases and controls.</w:t>
      </w:r>
    </w:p>
    <w:p w:rsidR="005B4947" w:rsidRPr="00A76DBB" w:rsidRDefault="005B4947" w:rsidP="00A76DBB">
      <w:pPr>
        <w:bidi w:val="0"/>
        <w:spacing w:after="0" w:line="360" w:lineRule="auto"/>
        <w:ind w:firstLine="425"/>
        <w:jc w:val="both"/>
        <w:rPr>
          <w:rFonts w:ascii="Times New Roman" w:hAnsi="Times New Roman" w:cs="Simplified Arabic"/>
          <w:b/>
          <w:kern w:val="1"/>
          <w:sz w:val="28"/>
          <w:szCs w:val="28"/>
          <w:lang/>
        </w:rPr>
      </w:pPr>
      <w:r w:rsidRPr="00A76DBB">
        <w:rPr>
          <w:rFonts w:ascii="Times New Roman" w:hAnsi="Times New Roman" w:cs="Simplified Arabic"/>
          <w:b/>
          <w:kern w:val="1"/>
          <w:sz w:val="28"/>
          <w:szCs w:val="28"/>
          <w:lang/>
        </w:rPr>
        <w:t>Table( 1):</w:t>
      </w:r>
      <w:r w:rsidRPr="00A76DBB">
        <w:rPr>
          <w:rFonts w:ascii="Times New Roman" w:hAnsi="Times New Roman" w:cs="Simplified Arabic"/>
          <w:b/>
          <w:sz w:val="28"/>
          <w:szCs w:val="28"/>
          <w:lang/>
        </w:rPr>
        <w:t>Comparison of anthropometric data in obese children and control</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8"/>
        <w:gridCol w:w="1723"/>
        <w:gridCol w:w="2250"/>
        <w:gridCol w:w="2252"/>
        <w:gridCol w:w="1245"/>
        <w:gridCol w:w="1246"/>
      </w:tblGrid>
      <w:tr w:rsidR="005B4947" w:rsidRPr="00A76DBB" w:rsidTr="00A76DBB">
        <w:trPr>
          <w:trHeight w:val="397"/>
          <w:jc w:val="center"/>
        </w:trPr>
        <w:tc>
          <w:tcPr>
            <w:tcW w:w="1101"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18"/>
                <w:szCs w:val="28"/>
                <w:lang/>
              </w:rPr>
              <w:t>Parameter</w:t>
            </w:r>
          </w:p>
        </w:tc>
        <w:tc>
          <w:tcPr>
            <w:tcW w:w="1275"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Measures</w:t>
            </w:r>
          </w:p>
        </w:tc>
        <w:tc>
          <w:tcPr>
            <w:tcW w:w="1665"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Cases</w:t>
            </w:r>
          </w:p>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(N=45)</w:t>
            </w:r>
          </w:p>
        </w:tc>
        <w:tc>
          <w:tcPr>
            <w:tcW w:w="1666"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Control</w:t>
            </w:r>
          </w:p>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(N=43)</w:t>
            </w:r>
          </w:p>
        </w:tc>
        <w:tc>
          <w:tcPr>
            <w:tcW w:w="921"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Test value</w:t>
            </w:r>
          </w:p>
        </w:tc>
        <w:tc>
          <w:tcPr>
            <w:tcW w:w="922"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P</w:t>
            </w: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Weight</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(kg)</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85.1±19.1</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44.0±12.8</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t=</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11.807</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56.8–169.1</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19.0–80.0</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Weight</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sds</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Med (IQR)</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2.7 (2.1–3.0)</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3.3 (3.1–3.4)</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z=</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-7.951</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0.7–5.2</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2.8–4.2</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Height</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(cm)</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156.2±9.8</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156.7±11.2</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t=</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0.242</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0.810</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132.0–172.0</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130.0–173.0</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Height</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sds</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Med (IQR)</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-0.6 (-1.4–0.1)</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2.6 (2.5–2.8)</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z=</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-1.277</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0.202</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-2.6–1.3</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2.0–3.2</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BMI</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33.9±4.7</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19.5±2.9</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t=</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17.082</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28.0–49.1</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15.3–24.8</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BMI</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sds</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Med (IQR)</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3.0 (2.6–3.3)</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0.1 (-1.0–1.1)</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z=</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-8.068</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2.0–4.2</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-1.7–2.0</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WC</w:t>
            </w:r>
          </w:p>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(cm)</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Mean±SD</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102.3±14.3</w:t>
            </w:r>
          </w:p>
        </w:tc>
        <w:tc>
          <w:tcPr>
            <w:tcW w:w="1666" w:type="dxa"/>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69.2±9.4</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t=</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12.746</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 w:val="20"/>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80.0–155.0</w:t>
            </w:r>
          </w:p>
        </w:tc>
        <w:tc>
          <w:tcPr>
            <w:tcW w:w="1666" w:type="dxa"/>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54.0–86.0</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HC</w:t>
            </w:r>
          </w:p>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(cm)</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Mean±SD</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117.1±13.9</w:t>
            </w:r>
          </w:p>
        </w:tc>
        <w:tc>
          <w:tcPr>
            <w:tcW w:w="1666" w:type="dxa"/>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86.3±10.8</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t=</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11.572</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 w:val="20"/>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97.0–185.6</w:t>
            </w:r>
          </w:p>
        </w:tc>
        <w:tc>
          <w:tcPr>
            <w:tcW w:w="1666" w:type="dxa"/>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68.0–105.0</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WH ratio</w:t>
            </w:r>
          </w:p>
        </w:tc>
        <w:tc>
          <w:tcPr>
            <w:tcW w:w="1275" w:type="dxa"/>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Mean±SD</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0.87±0.07</w:t>
            </w:r>
          </w:p>
        </w:tc>
        <w:tc>
          <w:tcPr>
            <w:tcW w:w="1666" w:type="dxa"/>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0.80±0.06</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t=</w:t>
            </w:r>
          </w:p>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5.180</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5"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 w:val="20"/>
                <w:szCs w:val="28"/>
                <w:lang/>
              </w:rPr>
              <w:t>Range</w:t>
            </w:r>
          </w:p>
        </w:tc>
        <w:tc>
          <w:tcPr>
            <w:tcW w:w="1665"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0.72–1.09</w:t>
            </w:r>
          </w:p>
        </w:tc>
        <w:tc>
          <w:tcPr>
            <w:tcW w:w="1666" w:type="dxa"/>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0.66–0.94</w:t>
            </w:r>
          </w:p>
        </w:tc>
        <w:tc>
          <w:tcPr>
            <w:tcW w:w="921"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rPr>
      </w:pPr>
      <w:r w:rsidRPr="00A76DBB">
        <w:rPr>
          <w:rFonts w:ascii="Times New Roman" w:hAnsi="Times New Roman" w:cs="Simplified Arabic"/>
          <w:spacing w:val="-6"/>
          <w:w w:val="106"/>
          <w:szCs w:val="28"/>
          <w:lang/>
        </w:rPr>
        <w:t>Med (IQR): Median (1</w:t>
      </w:r>
      <w:r w:rsidRPr="00A76DBB">
        <w:rPr>
          <w:rFonts w:ascii="Times New Roman" w:hAnsi="Times New Roman" w:cs="Simplified Arabic"/>
          <w:spacing w:val="-6"/>
          <w:w w:val="106"/>
          <w:szCs w:val="28"/>
          <w:vertAlign w:val="superscript"/>
          <w:lang/>
        </w:rPr>
        <w:t>st</w:t>
      </w:r>
      <w:r w:rsidRPr="00A76DBB">
        <w:rPr>
          <w:rFonts w:ascii="Times New Roman" w:hAnsi="Times New Roman" w:cs="Simplified Arabic"/>
          <w:spacing w:val="-6"/>
          <w:w w:val="106"/>
          <w:szCs w:val="28"/>
          <w:lang/>
        </w:rPr>
        <w:t xml:space="preserve"> </w:t>
      </w:r>
      <w:r w:rsidRPr="00A76DBB">
        <w:rPr>
          <w:rFonts w:ascii="MS Mincho" w:eastAsia="MS Mincho" w:hAnsi="MS Mincho" w:cs="Simplified Arabic" w:hint="eastAsia"/>
          <w:spacing w:val="-6"/>
          <w:w w:val="106"/>
          <w:szCs w:val="28"/>
          <w:lang/>
        </w:rPr>
        <w:t>‒</w:t>
      </w:r>
      <w:r w:rsidRPr="00A76DBB">
        <w:rPr>
          <w:rFonts w:ascii="Times New Roman" w:hAnsi="Times New Roman" w:cs="Simplified Arabic"/>
          <w:spacing w:val="-6"/>
          <w:w w:val="106"/>
          <w:szCs w:val="28"/>
          <w:lang/>
        </w:rPr>
        <w:t>3</w:t>
      </w:r>
      <w:r w:rsidRPr="00A76DBB">
        <w:rPr>
          <w:rFonts w:ascii="Times New Roman" w:hAnsi="Times New Roman" w:cs="Simplified Arabic"/>
          <w:spacing w:val="-6"/>
          <w:w w:val="106"/>
          <w:szCs w:val="28"/>
          <w:vertAlign w:val="superscript"/>
          <w:lang/>
        </w:rPr>
        <w:t>rd</w:t>
      </w:r>
      <w:r w:rsidRPr="00A76DBB">
        <w:rPr>
          <w:rFonts w:ascii="Times New Roman" w:hAnsi="Times New Roman" w:cs="Simplified Arabic"/>
          <w:spacing w:val="-6"/>
          <w:w w:val="106"/>
          <w:szCs w:val="28"/>
          <w:lang/>
        </w:rPr>
        <w:t xml:space="preserve"> interquartile range), *Significan</w:t>
      </w:r>
    </w:p>
    <w:p w:rsidR="005B4947" w:rsidRPr="00A76DBB" w:rsidRDefault="005B4947" w:rsidP="00A76DBB">
      <w:pPr>
        <w:bidi w:val="0"/>
        <w:spacing w:after="0" w:line="360" w:lineRule="auto"/>
        <w:ind w:firstLine="425"/>
        <w:jc w:val="both"/>
        <w:rPr>
          <w:rFonts w:ascii="Times New Roman" w:hAnsi="Times New Roman" w:cs="Simplified Arabic"/>
          <w:szCs w:val="28"/>
          <w:lang/>
        </w:rPr>
      </w:pPr>
      <w:r w:rsidRPr="00A76DBB">
        <w:rPr>
          <w:rFonts w:ascii="Times New Roman" w:hAnsi="Times New Roman" w:cs="Simplified Arabic"/>
          <w:szCs w:val="28"/>
          <w:lang/>
        </w:rPr>
        <w:t>†BMI = Body Mass Index</w:t>
      </w:r>
    </w:p>
    <w:p w:rsidR="005B4947" w:rsidRPr="00A76DBB" w:rsidRDefault="005B4947" w:rsidP="00A76DBB">
      <w:pPr>
        <w:widowControl w:val="0"/>
        <w:autoSpaceDE w:val="0"/>
        <w:autoSpaceDN w:val="0"/>
        <w:bidi w:val="0"/>
        <w:adjustRightInd w:val="0"/>
        <w:spacing w:after="0" w:line="360" w:lineRule="auto"/>
        <w:ind w:firstLine="425"/>
        <w:jc w:val="both"/>
        <w:rPr>
          <w:rFonts w:ascii="Times New Roman" w:hAnsi="Times New Roman" w:cs="Simplified Arabic"/>
          <w:spacing w:val="-6"/>
          <w:kern w:val="1"/>
          <w:szCs w:val="28"/>
          <w:lang/>
        </w:rPr>
      </w:pPr>
      <w:r w:rsidRPr="00A76DBB">
        <w:rPr>
          <w:rFonts w:ascii="Times New Roman" w:hAnsi="Times New Roman" w:cs="Simplified Arabic"/>
          <w:b/>
          <w:kern w:val="1"/>
          <w:szCs w:val="28"/>
          <w:lang/>
        </w:rPr>
        <w:t>t</w:t>
      </w:r>
      <w:r w:rsidRPr="00A76DBB">
        <w:rPr>
          <w:rFonts w:ascii="Times New Roman" w:hAnsi="Times New Roman" w:cs="Simplified Arabic"/>
          <w:b/>
          <w:kern w:val="1"/>
          <w:szCs w:val="28"/>
          <w:vertAlign w:val="superscript"/>
          <w:lang/>
        </w:rPr>
        <w:t>#</w:t>
      </w:r>
      <w:r w:rsidRPr="00A76DBB">
        <w:rPr>
          <w:rFonts w:ascii="Times New Roman" w:hAnsi="Times New Roman" w:cs="Simplified Arabic"/>
          <w:b/>
          <w:spacing w:val="-6"/>
          <w:kern w:val="1"/>
          <w:szCs w:val="28"/>
          <w:lang/>
        </w:rPr>
        <w:t>:</w:t>
      </w:r>
      <w:r w:rsidRPr="00A76DBB">
        <w:rPr>
          <w:rFonts w:ascii="Times New Roman" w:hAnsi="Times New Roman" w:cs="Simplified Arabic"/>
          <w:spacing w:val="-6"/>
          <w:kern w:val="1"/>
          <w:szCs w:val="28"/>
          <w:lang/>
        </w:rPr>
        <w:t xml:space="preserve"> Independent t-test, </w:t>
      </w:r>
      <w:r w:rsidRPr="00A76DBB">
        <w:rPr>
          <w:rFonts w:ascii="Times New Roman" w:hAnsi="Times New Roman" w:cs="Simplified Arabic"/>
          <w:b/>
          <w:kern w:val="1"/>
          <w:szCs w:val="28"/>
          <w:lang/>
        </w:rPr>
        <w:t>χ</w:t>
      </w:r>
      <w:r w:rsidRPr="00A76DBB">
        <w:rPr>
          <w:rFonts w:ascii="Times New Roman" w:hAnsi="Times New Roman" w:cs="Simplified Arabic"/>
          <w:b/>
          <w:kern w:val="1"/>
          <w:szCs w:val="28"/>
          <w:vertAlign w:val="superscript"/>
          <w:lang/>
        </w:rPr>
        <w:t>2&amp;</w:t>
      </w:r>
      <w:r w:rsidRPr="00A76DBB">
        <w:rPr>
          <w:rFonts w:ascii="Times New Roman" w:hAnsi="Times New Roman" w:cs="Simplified Arabic"/>
          <w:b/>
          <w:spacing w:val="-6"/>
          <w:kern w:val="1"/>
          <w:szCs w:val="28"/>
          <w:lang/>
        </w:rPr>
        <w:t>:</w:t>
      </w:r>
      <w:r w:rsidRPr="00A76DBB">
        <w:rPr>
          <w:rFonts w:ascii="Times New Roman" w:hAnsi="Times New Roman" w:cs="Simplified Arabic"/>
          <w:spacing w:val="-6"/>
          <w:kern w:val="1"/>
          <w:szCs w:val="28"/>
          <w:lang/>
        </w:rPr>
        <w:t xml:space="preserve"> Chi square test, </w:t>
      </w:r>
      <w:r w:rsidRPr="00A76DBB">
        <w:rPr>
          <w:rFonts w:ascii="Times New Roman" w:hAnsi="Times New Roman" w:cs="Simplified Arabic"/>
          <w:b/>
          <w:spacing w:val="-6"/>
          <w:kern w:val="1"/>
          <w:szCs w:val="28"/>
          <w:lang/>
        </w:rPr>
        <w:t>*</w:t>
      </w:r>
      <w:r w:rsidRPr="00A76DBB">
        <w:rPr>
          <w:rFonts w:ascii="Times New Roman" w:hAnsi="Times New Roman" w:cs="Simplified Arabic"/>
          <w:spacing w:val="-6"/>
          <w:kern w:val="1"/>
          <w:szCs w:val="28"/>
          <w:lang/>
        </w:rPr>
        <w:t xml:space="preserve">Significant at  p </w:t>
      </w:r>
      <w:r w:rsidRPr="00A76DBB">
        <w:rPr>
          <w:rFonts w:ascii="Times New Roman" w:hAnsi="Times New Roman" w:cs="Simplified Arabic"/>
          <w:b/>
          <w:kern w:val="1"/>
          <w:szCs w:val="28"/>
          <w:lang/>
        </w:rPr>
        <w:t>&lt;0.001</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Table 2:</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Comparison of the laboratory parameters of cases and controls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0"/>
        <w:gridCol w:w="1725"/>
        <w:gridCol w:w="1866"/>
        <w:gridCol w:w="2252"/>
        <w:gridCol w:w="1245"/>
        <w:gridCol w:w="1246"/>
      </w:tblGrid>
      <w:tr w:rsidR="005B4947" w:rsidRPr="00A76DBB" w:rsidTr="00A76DBB">
        <w:trPr>
          <w:trHeight w:val="340"/>
          <w:jc w:val="center"/>
        </w:trPr>
        <w:tc>
          <w:tcPr>
            <w:tcW w:w="1384"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Parameter</w:t>
            </w: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Measures</w:t>
            </w:r>
          </w:p>
        </w:tc>
        <w:tc>
          <w:tcPr>
            <w:tcW w:w="1381"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Cases</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(N=45)</w:t>
            </w:r>
          </w:p>
        </w:tc>
        <w:tc>
          <w:tcPr>
            <w:tcW w:w="166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Control</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(N=43)</w:t>
            </w:r>
          </w:p>
        </w:tc>
        <w:tc>
          <w:tcPr>
            <w:tcW w:w="921"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t</w:t>
            </w:r>
          </w:p>
        </w:tc>
        <w:tc>
          <w:tcPr>
            <w:tcW w:w="922"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P</w:t>
            </w:r>
          </w:p>
        </w:tc>
      </w:tr>
      <w:tr w:rsidR="005B4947" w:rsidRPr="00A76DBB" w:rsidTr="00A76DBB">
        <w:trPr>
          <w:trHeight w:val="340"/>
          <w:jc w:val="center"/>
        </w:trPr>
        <w:tc>
          <w:tcPr>
            <w:tcW w:w="1384"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Cholesterol</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(mg/dL)</w:t>
            </w: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249.4±88.7</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183.5±54.0</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2.641</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0.010</w:t>
            </w:r>
          </w:p>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w:t>
            </w:r>
          </w:p>
        </w:tc>
      </w:tr>
      <w:tr w:rsidR="005B4947" w:rsidRPr="00A76DBB" w:rsidTr="00A76DBB">
        <w:trPr>
          <w:trHeight w:val="340"/>
          <w:jc w:val="center"/>
        </w:trPr>
        <w:tc>
          <w:tcPr>
            <w:tcW w:w="1384"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105.9–503.5</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58.6–288.2</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rPr>
            </w:pPr>
            <w:r w:rsidRPr="00A76DBB">
              <w:rPr>
                <w:rFonts w:ascii="Times New Roman" w:hAnsi="Times New Roman" w:cs="Simplified Arabic"/>
                <w:b/>
                <w:spacing w:val="-6"/>
                <w:w w:val="106"/>
                <w:sz w:val="20"/>
                <w:szCs w:val="28"/>
                <w:lang/>
              </w:rPr>
              <w:t>Triglycerides</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(mg/dL)</w:t>
            </w: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243.8±34.7</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64.4±37.9</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23.185</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384"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196.0–325.0</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13.5–158.6</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LDL</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(mg/dL)</w:t>
            </w: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173.6±89.6</w:t>
            </w:r>
          </w:p>
        </w:tc>
        <w:tc>
          <w:tcPr>
            <w:tcW w:w="1666" w:type="dxa"/>
            <w:vAlign w:val="bottom"/>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156.1±66.2</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1.036</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0.303</w:t>
            </w:r>
          </w:p>
        </w:tc>
      </w:tr>
      <w:tr w:rsidR="005B4947" w:rsidRPr="00A76DBB" w:rsidTr="00A76DBB">
        <w:trPr>
          <w:trHeight w:val="340"/>
          <w:jc w:val="center"/>
        </w:trPr>
        <w:tc>
          <w:tcPr>
            <w:tcW w:w="1384"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13.2–426.8</w:t>
            </w:r>
          </w:p>
        </w:tc>
        <w:tc>
          <w:tcPr>
            <w:tcW w:w="1666" w:type="dxa"/>
            <w:vAlign w:val="bottom"/>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47.1–300.6</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HDL</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(mg/dL)</w:t>
            </w: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27.1±8.5</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36.5±9.7</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4.864</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384"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11.7–53.5</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22.7–56.1</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SGOT</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(IU/L)</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11.8±4.7</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11.4±3.8</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0.491</w:t>
            </w:r>
          </w:p>
        </w:tc>
        <w:tc>
          <w:tcPr>
            <w:tcW w:w="922" w:type="dxa"/>
            <w:vMerge w:val="restart"/>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0.625</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4.0–24.0</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4.0–19.0</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SGPT</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(IU/L)</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5.3±2.2</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5.5±2.0</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0.491</w:t>
            </w:r>
          </w:p>
        </w:tc>
        <w:tc>
          <w:tcPr>
            <w:tcW w:w="922" w:type="dxa"/>
            <w:vMerge w:val="restart"/>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0.625</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4.0–14.0</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3.0–10.0</w:t>
            </w:r>
          </w:p>
        </w:tc>
        <w:tc>
          <w:tcPr>
            <w:tcW w:w="921"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Glucose</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(mg/dL)</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81.5±8.0</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81.6±9.0</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0.026</w:t>
            </w:r>
          </w:p>
        </w:tc>
        <w:tc>
          <w:tcPr>
            <w:tcW w:w="922" w:type="dxa"/>
            <w:vMerge w:val="restart"/>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0.979</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70.0–100.0</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70.0–110.0</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Insulin</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 w:val="20"/>
                <w:szCs w:val="28"/>
                <w:lang/>
              </w:rPr>
              <w:t>(µIU/mL)</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16.4±7.5</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9.0±4.5</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5.611</w:t>
            </w:r>
          </w:p>
        </w:tc>
        <w:tc>
          <w:tcPr>
            <w:tcW w:w="922" w:type="dxa"/>
            <w:vMerge w:val="restart"/>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3.5–40.6</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1.1–21.5</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HOMA-IR</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5.9±2.7</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3.3±1.7</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5.524</w:t>
            </w:r>
          </w:p>
        </w:tc>
        <w:tc>
          <w:tcPr>
            <w:tcW w:w="922" w:type="dxa"/>
            <w:vMerge w:val="restart"/>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11.0–14.4</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0.4–7.6</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Resistin</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(ng/mL)</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5.8±2.3</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8.1±2.0</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0.969</w:t>
            </w:r>
          </w:p>
        </w:tc>
        <w:tc>
          <w:tcPr>
            <w:tcW w:w="922" w:type="dxa"/>
            <w:vMerge w:val="restart"/>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1.0–10.8</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4.7–13.5</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Retinol</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(µmol/L)</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49.1±13.4</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33.7±16.9</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4.760</w:t>
            </w:r>
          </w:p>
        </w:tc>
        <w:tc>
          <w:tcPr>
            <w:tcW w:w="922" w:type="dxa"/>
            <w:vMerge w:val="restart"/>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22.9–76.5</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10.0–69.7</w:t>
            </w:r>
          </w:p>
        </w:tc>
        <w:tc>
          <w:tcPr>
            <w:tcW w:w="921"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384" w:type="dxa"/>
            <w:vMerge w:val="restart"/>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RBP4</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(µmol/L)</w:t>
            </w: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54.1±17.5</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39.6±11.3</w:t>
            </w:r>
          </w:p>
        </w:tc>
        <w:tc>
          <w:tcPr>
            <w:tcW w:w="921"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4.597</w:t>
            </w:r>
          </w:p>
        </w:tc>
        <w:tc>
          <w:tcPr>
            <w:tcW w:w="922" w:type="dxa"/>
            <w:vMerge w:val="restart"/>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384" w:type="dxa"/>
            <w:vMerge/>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276" w:type="dxa"/>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381"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22.0–92.6</w:t>
            </w:r>
          </w:p>
        </w:tc>
        <w:tc>
          <w:tcPr>
            <w:tcW w:w="1666" w:type="dxa"/>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11.7–59.8</w:t>
            </w:r>
          </w:p>
        </w:tc>
        <w:tc>
          <w:tcPr>
            <w:tcW w:w="921"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c>
          <w:tcPr>
            <w:tcW w:w="922" w:type="dxa"/>
            <w:vMerge/>
          </w:tcPr>
          <w:p w:rsidR="005B4947" w:rsidRPr="00A76DBB" w:rsidRDefault="005B4947" w:rsidP="00A76DBB">
            <w:pPr>
              <w:bidi w:val="0"/>
              <w:spacing w:line="360" w:lineRule="auto"/>
              <w:rPr>
                <w:rFonts w:ascii="Times New Roman" w:hAnsi="Times New Roman" w:cs="Simplified Arabic"/>
                <w:spacing w:val="-6"/>
                <w:w w:val="106"/>
                <w:szCs w:val="28"/>
                <w:lang/>
              </w:rPr>
            </w:pP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Cs w:val="28"/>
          <w:lang/>
        </w:rPr>
      </w:pPr>
      <w:r w:rsidRPr="00A76DBB">
        <w:rPr>
          <w:rFonts w:ascii="Times New Roman" w:hAnsi="Times New Roman" w:cs="Simplified Arabic"/>
          <w:spacing w:val="-6"/>
          <w:w w:val="106"/>
          <w:szCs w:val="28"/>
          <w:lang/>
        </w:rPr>
        <w:t>t: t-value of Independent t-test, *Significan</w:t>
      </w:r>
    </w:p>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bidi="ar-EG"/>
        </w:rPr>
      </w:pPr>
      <w:r w:rsidRPr="00A76DBB">
        <w:rPr>
          <w:rFonts w:ascii="Times New Roman" w:hAnsi="Times New Roman" w:cs="Simplified Arabic"/>
          <w:b/>
          <w:spacing w:val="-6"/>
          <w:w w:val="106"/>
          <w:sz w:val="32"/>
          <w:szCs w:val="28"/>
          <w:lang w:bidi="ar-EG"/>
        </w:rPr>
        <w:t>Table (2)  show that</w:t>
      </w:r>
      <w:r w:rsidRPr="00A76DBB">
        <w:rPr>
          <w:rFonts w:ascii="Times New Roman" w:hAnsi="Times New Roman" w:cs="Simplified Arabic"/>
          <w:spacing w:val="-6"/>
          <w:w w:val="106"/>
          <w:sz w:val="32"/>
          <w:szCs w:val="28"/>
          <w:lang w:bidi="ar-EG"/>
        </w:rPr>
        <w:t>:</w:t>
      </w:r>
      <w:r w:rsidRPr="00A76DBB">
        <w:rPr>
          <w:rFonts w:ascii="Times New Roman" w:hAnsi="Times New Roman" w:cs="Simplified Arabic"/>
          <w:b/>
          <w:spacing w:val="-6"/>
          <w:w w:val="106"/>
          <w:sz w:val="28"/>
          <w:szCs w:val="28"/>
          <w:lang w:bidi="ar-EG"/>
        </w:rPr>
        <w:t xml:space="preserve"> </w:t>
      </w:r>
      <w:r w:rsidRPr="00A76DBB">
        <w:rPr>
          <w:rFonts w:ascii="Times New Roman" w:hAnsi="Times New Roman" w:cs="Simplified Arabic"/>
          <w:spacing w:val="-6"/>
          <w:w w:val="106"/>
          <w:sz w:val="28"/>
          <w:szCs w:val="28"/>
          <w:lang w:bidi="ar-EG"/>
        </w:rPr>
        <w:t>Cholesterol, Triglycerides  were siginificantly higher  in case  group than  in control group. HDL was siginificantly lower in case  group  than in control group.No  significant difference between the two groups regarding  LDL-c. also Serum insulin and insulin resistence was siginificantly higher  in case group than  in control group. No significant difference between study groups regarding serum SGOT, SGPT and glucose.</w: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bidi="ar-EG"/>
        </w:rPr>
      </w:pPr>
      <w:r w:rsidRPr="00A76DBB">
        <w:rPr>
          <w:rFonts w:ascii="Times New Roman" w:hAnsi="Times New Roman" w:cs="Simplified Arabic"/>
          <w:b/>
          <w:spacing w:val="-6"/>
          <w:w w:val="106"/>
          <w:sz w:val="28"/>
          <w:szCs w:val="28"/>
          <w:lang w:bidi="ar-EG"/>
        </w:rPr>
        <w:t>Table (3): Comparison between study groups regarding resistin and RBP4</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2181"/>
        <w:gridCol w:w="2344"/>
        <w:gridCol w:w="2564"/>
        <w:gridCol w:w="1419"/>
      </w:tblGrid>
      <w:tr w:rsidR="005B4947" w:rsidRPr="00A76DBB" w:rsidTr="00A76DBB">
        <w:trPr>
          <w:trHeight w:val="340"/>
          <w:jc w:val="center"/>
        </w:trPr>
        <w:tc>
          <w:tcPr>
            <w:tcW w:w="1101"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18"/>
                <w:szCs w:val="28"/>
                <w:lang w:bidi="ar-EG"/>
              </w:rPr>
              <w:t>Parameter</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Measures</w:t>
            </w:r>
          </w:p>
        </w:tc>
        <w:tc>
          <w:tcPr>
            <w:tcW w:w="1523"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Cases</w:t>
            </w:r>
          </w:p>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(N=45)</w:t>
            </w:r>
          </w:p>
        </w:tc>
        <w:tc>
          <w:tcPr>
            <w:tcW w:w="1666"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Control</w:t>
            </w:r>
          </w:p>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(N=43)</w:t>
            </w:r>
          </w:p>
        </w:tc>
        <w:tc>
          <w:tcPr>
            <w:tcW w:w="922"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P-value</w:t>
            </w: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Resistin</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(ng/mL)</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7.6±3</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8.1±2.0</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 w:val="20"/>
                <w:szCs w:val="28"/>
                <w:lang w:bidi="ar-EG"/>
              </w:rPr>
            </w:pPr>
            <w:r w:rsidRPr="00A76DBB">
              <w:rPr>
                <w:rFonts w:ascii="Times New Roman" w:hAnsi="Times New Roman" w:cs="Simplified Arabic"/>
                <w:szCs w:val="28"/>
                <w:lang/>
              </w:rPr>
              <w:t>0.335</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Cs w:val="28"/>
                <w:lan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Cs w:val="28"/>
                <w:lang/>
              </w:rPr>
              <w:t>1.3–14.1</w:t>
            </w:r>
          </w:p>
        </w:tc>
        <w:tc>
          <w:tcPr>
            <w:tcW w:w="1666"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Cs w:val="28"/>
                <w:lang/>
              </w:rPr>
              <w:t>4.7–13.5</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 w:val="20"/>
                <w:szCs w:val="28"/>
                <w:lang w:bidi="ar-EG"/>
              </w:rPr>
            </w:pP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RBP4</w:t>
            </w:r>
          </w:p>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(µmol/L)</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54.1±17.5</w:t>
            </w:r>
          </w:p>
        </w:tc>
        <w:tc>
          <w:tcPr>
            <w:tcW w:w="1666"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39.6±11.3</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 w:val="20"/>
                <w:szCs w:val="28"/>
                <w:lang w:bidi="ar-EG"/>
              </w:rPr>
            </w:pPr>
            <w:r w:rsidRPr="00A76DBB">
              <w:rPr>
                <w:rFonts w:ascii="Times New Roman" w:hAnsi="Times New Roman" w:cs="Simplified Arabic"/>
                <w:b/>
                <w:sz w:val="20"/>
                <w:szCs w:val="28"/>
                <w:lang w:bidi="ar-EG"/>
              </w:rPr>
              <w:t>&lt;0.001*</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22.0–92.6</w:t>
            </w:r>
          </w:p>
        </w:tc>
        <w:tc>
          <w:tcPr>
            <w:tcW w:w="1666"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11.7–59.8</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 w:val="20"/>
                <w:szCs w:val="28"/>
                <w:lang w:bidi="ar-EG"/>
              </w:rPr>
            </w:pP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Cs w:val="28"/>
          <w:lang w:bidi="ar-EG"/>
        </w:rPr>
      </w:pPr>
      <w:r w:rsidRPr="00A76DBB">
        <w:rPr>
          <w:rFonts w:ascii="Times New Roman" w:hAnsi="Times New Roman" w:cs="Simplified Arabic"/>
          <w:spacing w:val="-6"/>
          <w:w w:val="106"/>
          <w:szCs w:val="28"/>
          <w:lang w:bidi="ar-EG"/>
        </w:rPr>
        <w:t>#Independent t-test, *Significant</w:t>
      </w:r>
    </w:p>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rPr>
      </w:pPr>
      <w:r w:rsidRPr="00A76DBB">
        <w:rPr>
          <w:rFonts w:ascii="Times New Roman" w:hAnsi="Times New Roman" w:cs="Simplified Arabic"/>
          <w:b/>
          <w:spacing w:val="-6"/>
          <w:w w:val="106"/>
          <w:sz w:val="28"/>
          <w:szCs w:val="28"/>
          <w:lang/>
        </w:rPr>
        <w:t>Table (3)</w:t>
      </w:r>
      <w:r w:rsidRPr="00A76DBB">
        <w:rPr>
          <w:rFonts w:ascii="Times New Roman" w:hAnsi="Times New Roman" w:cs="Simplified Arabic"/>
          <w:spacing w:val="-6"/>
          <w:w w:val="106"/>
          <w:sz w:val="28"/>
          <w:szCs w:val="28"/>
          <w:lang/>
        </w:rPr>
        <w:t xml:space="preserve">  show that:</w:t>
      </w:r>
      <w:r w:rsidRPr="00A76DBB">
        <w:rPr>
          <w:rFonts w:ascii="Times New Roman" w:hAnsi="Times New Roman" w:cs="Simplified Arabic"/>
          <w:b/>
          <w:spacing w:val="-6"/>
          <w:w w:val="106"/>
          <w:sz w:val="28"/>
          <w:szCs w:val="28"/>
          <w:lang/>
        </w:rPr>
        <w:t xml:space="preserve"> RBP4 </w:t>
      </w:r>
      <w:r w:rsidRPr="00A76DBB">
        <w:rPr>
          <w:rFonts w:ascii="Times New Roman" w:hAnsi="Times New Roman" w:cs="Simplified Arabic"/>
          <w:spacing w:val="-6"/>
          <w:w w:val="106"/>
          <w:sz w:val="28"/>
          <w:szCs w:val="28"/>
          <w:lang/>
        </w:rPr>
        <w:t xml:space="preserve">were siginificantly higher in case group than  in control group. No significant difference in </w:t>
      </w:r>
      <w:r w:rsidRPr="00A76DBB">
        <w:rPr>
          <w:rFonts w:ascii="Times New Roman" w:hAnsi="Times New Roman" w:cs="Simplified Arabic"/>
          <w:b/>
          <w:spacing w:val="-6"/>
          <w:w w:val="106"/>
          <w:sz w:val="28"/>
          <w:szCs w:val="28"/>
          <w:lang/>
        </w:rPr>
        <w:t>Resistin</w:t>
      </w:r>
      <w:r w:rsidRPr="00A76DBB">
        <w:rPr>
          <w:rFonts w:ascii="Times New Roman" w:hAnsi="Times New Roman" w:cs="Simplified Arabic"/>
          <w:spacing w:val="-6"/>
          <w:w w:val="106"/>
          <w:sz w:val="28"/>
          <w:szCs w:val="28"/>
          <w:lang/>
        </w:rPr>
        <w:t xml:space="preserve"> level  in both groups</w: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bidi="ar-EG"/>
        </w:rPr>
      </w:pPr>
      <w:r w:rsidRPr="00A76DBB">
        <w:rPr>
          <w:rFonts w:ascii="Times New Roman" w:hAnsi="Times New Roman" w:cs="Simplified Arabic"/>
          <w:b/>
          <w:spacing w:val="-6"/>
          <w:w w:val="106"/>
          <w:sz w:val="28"/>
          <w:szCs w:val="28"/>
          <w:lang w:bidi="ar-EG"/>
        </w:rPr>
        <w:t>Table (4): Comparison between study groups regarding blood pressure</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2181"/>
        <w:gridCol w:w="2344"/>
        <w:gridCol w:w="2564"/>
        <w:gridCol w:w="1419"/>
      </w:tblGrid>
      <w:tr w:rsidR="005B4947" w:rsidRPr="00A76DBB" w:rsidTr="00A76DBB">
        <w:trPr>
          <w:trHeight w:val="340"/>
          <w:jc w:val="center"/>
        </w:trPr>
        <w:tc>
          <w:tcPr>
            <w:tcW w:w="1101"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18"/>
                <w:szCs w:val="28"/>
                <w:lang w:bidi="ar-EG"/>
              </w:rPr>
              <w:t>Parameter</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Measures</w:t>
            </w:r>
          </w:p>
        </w:tc>
        <w:tc>
          <w:tcPr>
            <w:tcW w:w="1523"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Cases</w:t>
            </w:r>
          </w:p>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(N=45)</w:t>
            </w:r>
          </w:p>
        </w:tc>
        <w:tc>
          <w:tcPr>
            <w:tcW w:w="1666"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Control</w:t>
            </w:r>
          </w:p>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(N=43)</w:t>
            </w:r>
          </w:p>
        </w:tc>
        <w:tc>
          <w:tcPr>
            <w:tcW w:w="922"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P-value</w:t>
            </w: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SBP</w:t>
            </w:r>
          </w:p>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(mmHg)</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115.7±9.4</w:t>
            </w:r>
          </w:p>
        </w:tc>
        <w:tc>
          <w:tcPr>
            <w:tcW w:w="1666"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107.8±6.8</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 w:val="20"/>
                <w:szCs w:val="28"/>
                <w:lang w:bidi="ar-EG"/>
              </w:rPr>
            </w:pPr>
            <w:r w:rsidRPr="00A76DBB">
              <w:rPr>
                <w:rFonts w:ascii="Times New Roman" w:hAnsi="Times New Roman" w:cs="Simplified Arabic"/>
                <w:b/>
                <w:sz w:val="20"/>
                <w:szCs w:val="28"/>
                <w:lang w:bidi="ar-EG"/>
              </w:rPr>
              <w:t>0.009*</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100.0–130.0</w:t>
            </w:r>
          </w:p>
        </w:tc>
        <w:tc>
          <w:tcPr>
            <w:tcW w:w="1666"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90.0–120.0</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 w:val="20"/>
                <w:szCs w:val="28"/>
                <w:lang w:bidi="ar-EG"/>
              </w:rPr>
            </w:pP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DBP</w:t>
            </w:r>
          </w:p>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(mmHg)</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73.8±6.5</w:t>
            </w:r>
          </w:p>
        </w:tc>
        <w:tc>
          <w:tcPr>
            <w:tcW w:w="1666"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68.6±5.2</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 w:val="20"/>
                <w:szCs w:val="28"/>
                <w:lang w:bidi="ar-EG"/>
              </w:rPr>
            </w:pPr>
            <w:r w:rsidRPr="00A76DBB">
              <w:rPr>
                <w:rFonts w:ascii="Times New Roman" w:hAnsi="Times New Roman" w:cs="Simplified Arabic"/>
                <w:b/>
                <w:sz w:val="20"/>
                <w:szCs w:val="28"/>
                <w:lang w:bidi="ar-EG"/>
              </w:rPr>
              <w:t>0.005*</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 w:val="20"/>
                <w:szCs w:val="28"/>
                <w:lang w:bidi="ar-EG"/>
              </w:rPr>
            </w:pPr>
            <w:r w:rsidRPr="00A76DBB">
              <w:rPr>
                <w:rFonts w:ascii="Times New Roman" w:hAnsi="Times New Roman" w:cs="Simplified Arabic"/>
                <w:b/>
                <w:spacing w:val="-6"/>
                <w:w w:val="106"/>
                <w:sz w:val="20"/>
                <w:szCs w:val="28"/>
                <w:lang w:bidi="ar-E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60.0–90.0</w:t>
            </w:r>
          </w:p>
        </w:tc>
        <w:tc>
          <w:tcPr>
            <w:tcW w:w="1666" w:type="dxa"/>
            <w:vAlign w:val="center"/>
          </w:tcPr>
          <w:p w:rsidR="005B4947" w:rsidRPr="00A76DBB" w:rsidRDefault="005B4947" w:rsidP="00A76DBB">
            <w:pPr>
              <w:bidi w:val="0"/>
              <w:spacing w:line="360" w:lineRule="auto"/>
              <w:rPr>
                <w:rFonts w:ascii="Times New Roman" w:hAnsi="Times New Roman" w:cs="Simplified Arabic"/>
                <w:sz w:val="20"/>
                <w:szCs w:val="28"/>
                <w:lang w:bidi="ar-EG"/>
              </w:rPr>
            </w:pPr>
            <w:r w:rsidRPr="00A76DBB">
              <w:rPr>
                <w:rFonts w:ascii="Times New Roman" w:hAnsi="Times New Roman" w:cs="Simplified Arabic"/>
                <w:sz w:val="20"/>
                <w:szCs w:val="28"/>
                <w:lang w:bidi="ar-EG"/>
              </w:rPr>
              <w:t>60.0–75.0</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 w:val="20"/>
                <w:szCs w:val="28"/>
                <w:lang w:bidi="ar-EG"/>
              </w:rPr>
            </w:pP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bidi="ar-EG"/>
        </w:rPr>
      </w:pPr>
      <w:r w:rsidRPr="00A76DBB">
        <w:rPr>
          <w:rFonts w:ascii="Times New Roman" w:hAnsi="Times New Roman" w:cs="Simplified Arabic"/>
          <w:spacing w:val="-6"/>
          <w:w w:val="106"/>
          <w:sz w:val="28"/>
          <w:szCs w:val="28"/>
          <w:lang w:bidi="ar-EG"/>
        </w:rPr>
        <w:t>#Independent t-test, *Significant</w:t>
      </w:r>
    </w:p>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bidi="ar-EG"/>
        </w:rPr>
      </w:pPr>
      <w:r w:rsidRPr="00A76DBB">
        <w:rPr>
          <w:rFonts w:ascii="Times New Roman" w:hAnsi="Times New Roman" w:cs="Simplified Arabic"/>
          <w:b/>
          <w:spacing w:val="-6"/>
          <w:w w:val="106"/>
          <w:sz w:val="28"/>
          <w:szCs w:val="28"/>
          <w:lang w:bidi="ar-EG"/>
        </w:rPr>
        <w:t xml:space="preserve">Table 4 </w:t>
      </w:r>
      <w:r w:rsidRPr="00A76DBB">
        <w:rPr>
          <w:rFonts w:ascii="Times New Roman" w:hAnsi="Times New Roman" w:cs="Simplified Arabic"/>
          <w:spacing w:val="-6"/>
          <w:w w:val="106"/>
          <w:sz w:val="28"/>
          <w:szCs w:val="28"/>
          <w:lang w:bidi="ar-EG"/>
        </w:rPr>
        <w:t>shows that:SBP and DBP were siginificantly higher  in case group than in control group.</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pacing w:val="-6"/>
          <w:w w:val="106"/>
          <w:sz w:val="28"/>
          <w:szCs w:val="28"/>
          <w:lang/>
        </w:rPr>
        <w:t>Table (5): Comparison between study groups regarding body composition</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2181"/>
        <w:gridCol w:w="2344"/>
        <w:gridCol w:w="2564"/>
        <w:gridCol w:w="1419"/>
      </w:tblGrid>
      <w:tr w:rsidR="005B4947" w:rsidRPr="00A76DBB" w:rsidTr="00A76DBB">
        <w:trPr>
          <w:trHeight w:val="340"/>
          <w:jc w:val="center"/>
        </w:trPr>
        <w:tc>
          <w:tcPr>
            <w:tcW w:w="1101"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 w:val="18"/>
                <w:szCs w:val="28"/>
                <w:lang/>
              </w:rPr>
              <w:t>Parameter</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Measures</w:t>
            </w:r>
          </w:p>
        </w:tc>
        <w:tc>
          <w:tcPr>
            <w:tcW w:w="1523"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Cases</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(N=45)</w:t>
            </w:r>
          </w:p>
        </w:tc>
        <w:tc>
          <w:tcPr>
            <w:tcW w:w="166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Control</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(N=43)</w:t>
            </w:r>
          </w:p>
        </w:tc>
        <w:tc>
          <w:tcPr>
            <w:tcW w:w="922"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P-value</w:t>
            </w: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TBW %</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42.8±4.6</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60.2±8.8</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35.4–52.0</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24.8–69.5</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TBF %</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41.4±5.1</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16.7±9.4</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28.8–47.3</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5.0–38.8</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Fat mass</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(kg)</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33.0±8.6</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8.2±5.7</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16.9–49.4</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1.2–23.0</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FFM</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(kg)</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50.6±9.3</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37.3±6.3</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36.5–73.4</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23.1–50.6</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r w:rsidR="005B4947" w:rsidRPr="00A76DBB" w:rsidTr="00A76DBB">
        <w:trPr>
          <w:trHeight w:val="340"/>
          <w:jc w:val="center"/>
        </w:trPr>
        <w:tc>
          <w:tcPr>
            <w:tcW w:w="1101"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TBW (kg)</w:t>
            </w: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36.6±6.7</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26.8±5.1</w:t>
            </w:r>
          </w:p>
        </w:tc>
        <w:tc>
          <w:tcPr>
            <w:tcW w:w="922" w:type="dxa"/>
            <w:vMerge w:val="restart"/>
            <w:vAlign w:val="center"/>
          </w:tcPr>
          <w:p w:rsidR="005B4947" w:rsidRPr="00A76DBB" w:rsidRDefault="005B4947" w:rsidP="00A76DBB">
            <w:pPr>
              <w:bidi w:val="0"/>
              <w:spacing w:line="360" w:lineRule="auto"/>
              <w:rPr>
                <w:rFonts w:ascii="Times New Roman" w:hAnsi="Times New Roman" w:cs="Simplified Arabic"/>
                <w:b/>
                <w:szCs w:val="28"/>
                <w:lang/>
              </w:rPr>
            </w:pPr>
            <w:r w:rsidRPr="00A76DBB">
              <w:rPr>
                <w:rFonts w:ascii="Times New Roman" w:hAnsi="Times New Roman" w:cs="Simplified Arabic"/>
                <w:b/>
                <w:szCs w:val="28"/>
                <w:lang/>
              </w:rPr>
              <w:t>&lt;0.001*</w:t>
            </w:r>
          </w:p>
        </w:tc>
      </w:tr>
      <w:tr w:rsidR="005B4947" w:rsidRPr="00A76DBB" w:rsidTr="00A76DBB">
        <w:trPr>
          <w:trHeight w:val="340"/>
          <w:jc w:val="center"/>
        </w:trPr>
        <w:tc>
          <w:tcPr>
            <w:tcW w:w="1101"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41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523"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26.7–53.2</w:t>
            </w:r>
          </w:p>
        </w:tc>
        <w:tc>
          <w:tcPr>
            <w:tcW w:w="1666" w:type="dxa"/>
            <w:vAlign w:val="center"/>
          </w:tcPr>
          <w:p w:rsidR="005B4947" w:rsidRPr="00A76DBB" w:rsidRDefault="005B4947" w:rsidP="00A76DBB">
            <w:pPr>
              <w:bidi w:val="0"/>
              <w:spacing w:line="360" w:lineRule="auto"/>
              <w:rPr>
                <w:rFonts w:ascii="Times New Roman" w:hAnsi="Times New Roman" w:cs="Simplified Arabic"/>
                <w:szCs w:val="28"/>
                <w:lang/>
              </w:rPr>
            </w:pPr>
            <w:r w:rsidRPr="00A76DBB">
              <w:rPr>
                <w:rFonts w:ascii="Times New Roman" w:hAnsi="Times New Roman" w:cs="Simplified Arabic"/>
                <w:szCs w:val="28"/>
                <w:lang/>
              </w:rPr>
              <w:t>12.4–37.0</w:t>
            </w:r>
          </w:p>
        </w:tc>
        <w:tc>
          <w:tcPr>
            <w:tcW w:w="922" w:type="dxa"/>
            <w:vMerge/>
            <w:vAlign w:val="center"/>
          </w:tcPr>
          <w:p w:rsidR="005B4947" w:rsidRPr="00A76DBB" w:rsidRDefault="005B4947" w:rsidP="00A76DBB">
            <w:pPr>
              <w:bidi w:val="0"/>
              <w:spacing w:line="360" w:lineRule="auto"/>
              <w:rPr>
                <w:rFonts w:ascii="Times New Roman" w:hAnsi="Times New Roman" w:cs="Simplified Arabic"/>
                <w:spacing w:val="-6"/>
                <w:w w:val="106"/>
                <w:szCs w:val="28"/>
                <w:lang/>
              </w:rPr>
            </w:pP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Cs w:val="28"/>
          <w:lang/>
        </w:rPr>
      </w:pPr>
      <w:r w:rsidRPr="00A76DBB">
        <w:rPr>
          <w:rFonts w:ascii="Times New Roman" w:hAnsi="Times New Roman" w:cs="Simplified Arabic"/>
          <w:spacing w:val="-6"/>
          <w:w w:val="106"/>
          <w:szCs w:val="28"/>
          <w:lang/>
        </w:rPr>
        <w:t>#Independent t-test, *Significant</w:t>
      </w:r>
    </w:p>
    <w:p w:rsidR="005B4947" w:rsidRPr="00A76DBB" w:rsidRDefault="005B4947" w:rsidP="00A76DBB">
      <w:pPr>
        <w:bidi w:val="0"/>
        <w:spacing w:after="0" w:line="360" w:lineRule="auto"/>
        <w:ind w:firstLine="425"/>
        <w:jc w:val="both"/>
        <w:rPr>
          <w:rFonts w:ascii="Times New Roman" w:hAnsi="Times New Roman" w:cs="Simplified Arabic"/>
          <w:spacing w:val="-6"/>
          <w:w w:val="106"/>
          <w:szCs w:val="28"/>
          <w:lang/>
        </w:rPr>
      </w:pPr>
      <w:r w:rsidRPr="00A76DBB">
        <w:rPr>
          <w:rFonts w:ascii="Times New Roman" w:hAnsi="Times New Roman" w:cs="Simplified Arabic"/>
          <w:sz w:val="28"/>
          <w:szCs w:val="28"/>
          <w:lang/>
        </w:rPr>
        <w:t>Table (5) shows a comparison between case and control group regarding their body composition  data   shows statistically significant increase in their body fat %, fat mass, fat free mass</w: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ascii="Times New Roman" w:hAnsi="Times New Roman" w:cs="Simplified Arabic"/>
          <w:b/>
          <w:spacing w:val="-6"/>
          <w:w w:val="106"/>
          <w:sz w:val="28"/>
          <w:szCs w:val="28"/>
          <w:lang/>
        </w:rPr>
        <w:t>Table (6): Correlation between resistin, and RBP4 in study groups</w:t>
      </w:r>
    </w:p>
    <w:tbl>
      <w:tblPr>
        <w:tblW w:w="10204" w:type="dxa"/>
        <w:jc w:val="center"/>
        <w:tblLayout w:type="fixed"/>
        <w:tblLook w:val="00A0"/>
      </w:tblPr>
      <w:tblGrid>
        <w:gridCol w:w="2496"/>
        <w:gridCol w:w="1927"/>
        <w:gridCol w:w="1927"/>
        <w:gridCol w:w="1927"/>
        <w:gridCol w:w="1927"/>
      </w:tblGrid>
      <w:tr w:rsidR="005B4947" w:rsidRPr="00A76DBB" w:rsidTr="00A76DBB">
        <w:trPr>
          <w:trHeight w:val="340"/>
          <w:jc w:val="center"/>
        </w:trPr>
        <w:tc>
          <w:tcPr>
            <w:tcW w:w="1147" w:type="dxa"/>
            <w:vMerge w:val="restart"/>
            <w:tcBorders>
              <w:top w:val="single" w:sz="4" w:space="0" w:color="auto"/>
              <w:left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 </w:t>
            </w:r>
          </w:p>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 </w:t>
            </w:r>
          </w:p>
        </w:tc>
        <w:tc>
          <w:tcPr>
            <w:tcW w:w="1772" w:type="dxa"/>
            <w:gridSpan w:val="2"/>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Cases</w:t>
            </w:r>
          </w:p>
        </w:tc>
        <w:tc>
          <w:tcPr>
            <w:tcW w:w="1772" w:type="dxa"/>
            <w:gridSpan w:val="2"/>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Control</w:t>
            </w:r>
          </w:p>
        </w:tc>
      </w:tr>
      <w:tr w:rsidR="005B4947" w:rsidRPr="00A76DBB" w:rsidTr="00A76DBB">
        <w:trPr>
          <w:trHeight w:val="340"/>
          <w:jc w:val="center"/>
        </w:trPr>
        <w:tc>
          <w:tcPr>
            <w:tcW w:w="1147" w:type="dxa"/>
            <w:vMerge/>
            <w:tcBorders>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P-value</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P-value</w:t>
            </w:r>
          </w:p>
        </w:tc>
      </w:tr>
      <w:tr w:rsidR="005B4947" w:rsidRPr="00A76DBB" w:rsidTr="00A76DBB">
        <w:trPr>
          <w:trHeight w:val="340"/>
          <w:jc w:val="center"/>
        </w:trPr>
        <w:tc>
          <w:tcPr>
            <w:tcW w:w="1147" w:type="dxa"/>
            <w:tcBorders>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p>
        </w:tc>
        <w:tc>
          <w:tcPr>
            <w:tcW w:w="3544" w:type="dxa"/>
            <w:gridSpan w:val="4"/>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Resistin</w:t>
            </w:r>
          </w:p>
        </w:tc>
      </w:tr>
      <w:tr w:rsidR="005B4947" w:rsidRPr="00A76DBB" w:rsidTr="00A76DBB">
        <w:trPr>
          <w:trHeight w:val="340"/>
          <w:jc w:val="center"/>
        </w:trPr>
        <w:tc>
          <w:tcPr>
            <w:tcW w:w="1147" w:type="dxa"/>
            <w:tcBorders>
              <w:top w:val="nil"/>
              <w:left w:val="single" w:sz="4" w:space="0" w:color="auto"/>
              <w:bottom w:val="nil"/>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RBP4</w:t>
            </w:r>
          </w:p>
        </w:tc>
        <w:tc>
          <w:tcPr>
            <w:tcW w:w="886" w:type="dxa"/>
            <w:tcBorders>
              <w:top w:val="nil"/>
              <w:left w:val="nil"/>
              <w:bottom w:val="nil"/>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-0.686</w:t>
            </w:r>
          </w:p>
        </w:tc>
        <w:tc>
          <w:tcPr>
            <w:tcW w:w="886" w:type="dxa"/>
            <w:tcBorders>
              <w:top w:val="nil"/>
              <w:left w:val="nil"/>
              <w:bottom w:val="nil"/>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0.023*</w:t>
            </w:r>
          </w:p>
        </w:tc>
        <w:tc>
          <w:tcPr>
            <w:tcW w:w="886" w:type="dxa"/>
            <w:tcBorders>
              <w:top w:val="nil"/>
              <w:left w:val="nil"/>
              <w:bottom w:val="nil"/>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-0.555</w:t>
            </w:r>
          </w:p>
        </w:tc>
        <w:tc>
          <w:tcPr>
            <w:tcW w:w="886" w:type="dxa"/>
            <w:tcBorders>
              <w:top w:val="nil"/>
              <w:left w:val="nil"/>
              <w:bottom w:val="nil"/>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0.021*</w:t>
            </w:r>
          </w:p>
        </w:tc>
      </w:tr>
      <w:tr w:rsidR="005B4947" w:rsidRPr="00A76DBB" w:rsidTr="00A76DBB">
        <w:trPr>
          <w:trHeight w:val="105"/>
          <w:jc w:val="center"/>
        </w:trPr>
        <w:tc>
          <w:tcPr>
            <w:tcW w:w="1147" w:type="dxa"/>
            <w:tcBorders>
              <w:top w:val="nil"/>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p>
        </w:tc>
      </w:tr>
    </w:tbl>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ascii="Times New Roman" w:hAnsi="Times New Roman" w:cs="Simplified Arabic"/>
          <w:spacing w:val="-6"/>
          <w:w w:val="106"/>
          <w:sz w:val="32"/>
          <w:szCs w:val="28"/>
          <w:lang/>
        </w:rPr>
        <w:t>Table (6) show that</w:t>
      </w:r>
      <w:r w:rsidRPr="00A76DBB">
        <w:rPr>
          <w:rFonts w:ascii="Times New Roman" w:hAnsi="Times New Roman" w:cs="Simplified Arabic"/>
          <w:spacing w:val="-6"/>
          <w:w w:val="106"/>
          <w:sz w:val="28"/>
          <w:szCs w:val="28"/>
          <w:lang/>
        </w:rPr>
        <w:t>: There were significant negative correlations between resistin  and RBP4 in the study groups.</w: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ascii="Times New Roman" w:hAnsi="Times New Roman" w:cs="Simplified Arabic"/>
          <w:b/>
          <w:spacing w:val="-6"/>
          <w:w w:val="106"/>
          <w:sz w:val="28"/>
          <w:szCs w:val="28"/>
          <w:lang/>
        </w:rPr>
        <w:t>Figure (1): Correlation between resistin and RBP4 in study groups</w: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cs="Simplified Arabic"/>
          <w:noProof/>
          <w:szCs w:val="28"/>
          <w:lang/>
        </w:rPr>
        <w:pict>
          <v:shape id="Picture 6" o:spid="_x0000_i1027" type="#_x0000_t75" style="width:273pt;height:218.25pt;visibility:visible">
            <v:imagedata r:id="rId10" o:title=""/>
          </v:shape>
        </w:pic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ascii="Times New Roman" w:hAnsi="Times New Roman" w:cs="Simplified Arabic"/>
          <w:b/>
          <w:spacing w:val="-6"/>
          <w:w w:val="106"/>
          <w:sz w:val="28"/>
          <w:szCs w:val="28"/>
          <w:lang/>
        </w:rPr>
        <w:t>Table (7): Comparison between males and females regarding Resistin, and RBP4 among case group</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3"/>
        <w:gridCol w:w="2092"/>
        <w:gridCol w:w="2249"/>
        <w:gridCol w:w="2460"/>
        <w:gridCol w:w="1780"/>
      </w:tblGrid>
      <w:tr w:rsidR="005B4947" w:rsidRPr="00A76DBB" w:rsidTr="00A76DBB">
        <w:trPr>
          <w:trHeight w:val="340"/>
          <w:jc w:val="center"/>
        </w:trPr>
        <w:tc>
          <w:tcPr>
            <w:tcW w:w="2518" w:type="dxa"/>
            <w:gridSpan w:val="2"/>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Case group</w:t>
            </w:r>
          </w:p>
        </w:tc>
        <w:tc>
          <w:tcPr>
            <w:tcW w:w="1524"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Male</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(N=15)</w:t>
            </w:r>
          </w:p>
        </w:tc>
        <w:tc>
          <w:tcPr>
            <w:tcW w:w="1667"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Female</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(N=30)</w:t>
            </w:r>
          </w:p>
        </w:tc>
        <w:tc>
          <w:tcPr>
            <w:tcW w:w="1206"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P-value</w:t>
            </w:r>
          </w:p>
        </w:tc>
      </w:tr>
      <w:tr w:rsidR="005B4947" w:rsidRPr="00A76DBB" w:rsidTr="00A76DBB">
        <w:trPr>
          <w:trHeight w:val="340"/>
          <w:jc w:val="center"/>
        </w:trPr>
        <w:tc>
          <w:tcPr>
            <w:tcW w:w="1100"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Resistin</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(ng/mL)</w:t>
            </w:r>
          </w:p>
        </w:tc>
        <w:tc>
          <w:tcPr>
            <w:tcW w:w="1418"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4"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5.0±1.5</w:t>
            </w:r>
          </w:p>
        </w:tc>
        <w:tc>
          <w:tcPr>
            <w:tcW w:w="1667"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6.2±2.6</w:t>
            </w:r>
          </w:p>
        </w:tc>
        <w:tc>
          <w:tcPr>
            <w:tcW w:w="1206"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0.110</w:t>
            </w:r>
          </w:p>
        </w:tc>
      </w:tr>
      <w:tr w:rsidR="005B4947" w:rsidRPr="00A76DBB" w:rsidTr="00A76DBB">
        <w:trPr>
          <w:trHeight w:val="340"/>
          <w:jc w:val="center"/>
        </w:trPr>
        <w:tc>
          <w:tcPr>
            <w:tcW w:w="1100"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418"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524"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2.3–7.8</w:t>
            </w:r>
          </w:p>
        </w:tc>
        <w:tc>
          <w:tcPr>
            <w:tcW w:w="1667"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1.0–10.8</w:t>
            </w:r>
          </w:p>
        </w:tc>
        <w:tc>
          <w:tcPr>
            <w:tcW w:w="1206" w:type="dxa"/>
            <w:vMerge/>
            <w:vAlign w:val="center"/>
          </w:tcPr>
          <w:p w:rsidR="005B4947" w:rsidRPr="00A76DBB" w:rsidRDefault="005B4947" w:rsidP="00A76DBB">
            <w:pPr>
              <w:bidi w:val="0"/>
              <w:spacing w:line="360" w:lineRule="auto"/>
              <w:rPr>
                <w:rFonts w:ascii="Times New Roman" w:hAnsi="Times New Roman" w:cs="Simplified Arabic"/>
                <w:sz w:val="20"/>
                <w:szCs w:val="28"/>
                <w:lang/>
              </w:rPr>
            </w:pPr>
          </w:p>
        </w:tc>
      </w:tr>
      <w:tr w:rsidR="005B4947" w:rsidRPr="00A76DBB" w:rsidTr="00A76DBB">
        <w:trPr>
          <w:trHeight w:val="340"/>
          <w:jc w:val="center"/>
        </w:trPr>
        <w:tc>
          <w:tcPr>
            <w:tcW w:w="1100" w:type="dxa"/>
            <w:vMerge w:val="restart"/>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RBP4</w:t>
            </w:r>
          </w:p>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(µmol/L)</w:t>
            </w:r>
          </w:p>
        </w:tc>
        <w:tc>
          <w:tcPr>
            <w:tcW w:w="1418"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Mean±SD</w:t>
            </w:r>
          </w:p>
        </w:tc>
        <w:tc>
          <w:tcPr>
            <w:tcW w:w="1524"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58.2±15.1</w:t>
            </w:r>
          </w:p>
        </w:tc>
        <w:tc>
          <w:tcPr>
            <w:tcW w:w="1667"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52.0±18.4</w:t>
            </w:r>
          </w:p>
        </w:tc>
        <w:tc>
          <w:tcPr>
            <w:tcW w:w="1206" w:type="dxa"/>
            <w:vMerge w:val="restart"/>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0.268</w:t>
            </w:r>
          </w:p>
        </w:tc>
      </w:tr>
      <w:tr w:rsidR="005B4947" w:rsidRPr="00A76DBB" w:rsidTr="00A76DBB">
        <w:trPr>
          <w:trHeight w:val="340"/>
          <w:jc w:val="center"/>
        </w:trPr>
        <w:tc>
          <w:tcPr>
            <w:tcW w:w="1100" w:type="dxa"/>
            <w:vMerge/>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p>
        </w:tc>
        <w:tc>
          <w:tcPr>
            <w:tcW w:w="1418" w:type="dxa"/>
            <w:vAlign w:val="center"/>
          </w:tcPr>
          <w:p w:rsidR="005B4947" w:rsidRPr="00A76DBB" w:rsidRDefault="005B4947" w:rsidP="00A76DBB">
            <w:pPr>
              <w:bidi w:val="0"/>
              <w:spacing w:line="360" w:lineRule="auto"/>
              <w:rPr>
                <w:rFonts w:ascii="Times New Roman" w:hAnsi="Times New Roman" w:cs="Simplified Arabic"/>
                <w:b/>
                <w:spacing w:val="-6"/>
                <w:w w:val="106"/>
                <w:szCs w:val="28"/>
                <w:lang/>
              </w:rPr>
            </w:pPr>
            <w:r w:rsidRPr="00A76DBB">
              <w:rPr>
                <w:rFonts w:ascii="Times New Roman" w:hAnsi="Times New Roman" w:cs="Simplified Arabic"/>
                <w:b/>
                <w:spacing w:val="-6"/>
                <w:w w:val="106"/>
                <w:szCs w:val="28"/>
                <w:lang/>
              </w:rPr>
              <w:t>Range</w:t>
            </w:r>
          </w:p>
        </w:tc>
        <w:tc>
          <w:tcPr>
            <w:tcW w:w="1524"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39.0–82.8</w:t>
            </w:r>
          </w:p>
        </w:tc>
        <w:tc>
          <w:tcPr>
            <w:tcW w:w="1667" w:type="dxa"/>
            <w:vAlign w:val="center"/>
          </w:tcPr>
          <w:p w:rsidR="005B4947" w:rsidRPr="00A76DBB" w:rsidRDefault="005B4947" w:rsidP="00A76DBB">
            <w:pPr>
              <w:bidi w:val="0"/>
              <w:spacing w:line="360" w:lineRule="auto"/>
              <w:rPr>
                <w:rFonts w:ascii="Times New Roman" w:hAnsi="Times New Roman" w:cs="Simplified Arabic"/>
                <w:sz w:val="20"/>
                <w:szCs w:val="28"/>
                <w:lang/>
              </w:rPr>
            </w:pPr>
            <w:r w:rsidRPr="00A76DBB">
              <w:rPr>
                <w:rFonts w:ascii="Times New Roman" w:hAnsi="Times New Roman" w:cs="Simplified Arabic"/>
                <w:sz w:val="20"/>
                <w:szCs w:val="28"/>
                <w:lang/>
              </w:rPr>
              <w:t>22.0–92.6</w:t>
            </w:r>
          </w:p>
        </w:tc>
        <w:tc>
          <w:tcPr>
            <w:tcW w:w="1206" w:type="dxa"/>
            <w:vMerge/>
            <w:vAlign w:val="center"/>
          </w:tcPr>
          <w:p w:rsidR="005B4947" w:rsidRPr="00A76DBB" w:rsidRDefault="005B4947" w:rsidP="00A76DBB">
            <w:pPr>
              <w:bidi w:val="0"/>
              <w:spacing w:line="360" w:lineRule="auto"/>
              <w:rPr>
                <w:rFonts w:ascii="Times New Roman" w:hAnsi="Times New Roman" w:cs="Simplified Arabic"/>
                <w:sz w:val="20"/>
                <w:szCs w:val="28"/>
                <w:lang/>
              </w:rPr>
            </w:pP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rPr>
      </w:pPr>
      <w:r w:rsidRPr="00A76DBB">
        <w:rPr>
          <w:rFonts w:ascii="Times New Roman" w:hAnsi="Times New Roman" w:cs="Simplified Arabic"/>
          <w:b/>
          <w:spacing w:val="-6"/>
          <w:w w:val="106"/>
          <w:sz w:val="32"/>
          <w:szCs w:val="28"/>
          <w:lang/>
        </w:rPr>
        <w:t xml:space="preserve">Table (7) </w:t>
      </w:r>
      <w:r w:rsidRPr="00A76DBB">
        <w:rPr>
          <w:rFonts w:ascii="Times New Roman" w:hAnsi="Times New Roman" w:cs="Simplified Arabic"/>
          <w:spacing w:val="-6"/>
          <w:w w:val="106"/>
          <w:sz w:val="32"/>
          <w:szCs w:val="28"/>
          <w:lang/>
        </w:rPr>
        <w:t>shows that</w:t>
      </w:r>
      <w:r w:rsidRPr="00A76DBB">
        <w:rPr>
          <w:rFonts w:ascii="Times New Roman" w:hAnsi="Times New Roman" w:cs="Simplified Arabic"/>
          <w:spacing w:val="-6"/>
          <w:w w:val="106"/>
          <w:sz w:val="28"/>
          <w:szCs w:val="28"/>
          <w:lang/>
        </w:rPr>
        <w:t xml:space="preserve"> there is no significant difference between males and females regarding Resistin, and RBP4 among case group.</w: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ascii="Times New Roman" w:hAnsi="Times New Roman" w:cs="Simplified Arabic"/>
          <w:b/>
          <w:spacing w:val="-6"/>
          <w:w w:val="106"/>
          <w:sz w:val="28"/>
          <w:szCs w:val="28"/>
          <w:lang/>
        </w:rPr>
        <w:t>Table (8): Correlation between resistin and other variables in study groups</w:t>
      </w:r>
    </w:p>
    <w:tbl>
      <w:tblPr>
        <w:tblW w:w="10204" w:type="dxa"/>
        <w:jc w:val="center"/>
        <w:tblLayout w:type="fixed"/>
        <w:tblLook w:val="00A0"/>
      </w:tblPr>
      <w:tblGrid>
        <w:gridCol w:w="2496"/>
        <w:gridCol w:w="1927"/>
        <w:gridCol w:w="1927"/>
        <w:gridCol w:w="1927"/>
        <w:gridCol w:w="1927"/>
      </w:tblGrid>
      <w:tr w:rsidR="005B4947" w:rsidRPr="00A76DBB" w:rsidTr="00A76DBB">
        <w:trPr>
          <w:trHeight w:val="340"/>
          <w:jc w:val="center"/>
        </w:trPr>
        <w:tc>
          <w:tcPr>
            <w:tcW w:w="1147" w:type="dxa"/>
            <w:vMerge w:val="restart"/>
            <w:tcBorders>
              <w:top w:val="single" w:sz="4" w:space="0" w:color="auto"/>
              <w:left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 </w:t>
            </w:r>
          </w:p>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 </w:t>
            </w:r>
          </w:p>
        </w:tc>
        <w:tc>
          <w:tcPr>
            <w:tcW w:w="1772" w:type="dxa"/>
            <w:gridSpan w:val="2"/>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Cases</w:t>
            </w:r>
          </w:p>
        </w:tc>
        <w:tc>
          <w:tcPr>
            <w:tcW w:w="1772" w:type="dxa"/>
            <w:gridSpan w:val="2"/>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Control</w:t>
            </w:r>
          </w:p>
        </w:tc>
      </w:tr>
      <w:tr w:rsidR="005B4947" w:rsidRPr="00A76DBB" w:rsidTr="00A76DBB">
        <w:trPr>
          <w:trHeight w:val="340"/>
          <w:jc w:val="center"/>
        </w:trPr>
        <w:tc>
          <w:tcPr>
            <w:tcW w:w="1147" w:type="dxa"/>
            <w:vMerge/>
            <w:tcBorders>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P-value</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P-value</w:t>
            </w:r>
          </w:p>
        </w:tc>
      </w:tr>
      <w:tr w:rsidR="005B4947" w:rsidRPr="00A76DBB" w:rsidTr="00A76DBB">
        <w:trPr>
          <w:trHeight w:val="340"/>
          <w:jc w:val="center"/>
        </w:trPr>
        <w:tc>
          <w:tcPr>
            <w:tcW w:w="1147" w:type="dxa"/>
            <w:tcBorders>
              <w:top w:val="nil"/>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Age</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-0.121</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0.261</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0.099</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0.529</w:t>
            </w:r>
          </w:p>
        </w:tc>
      </w:tr>
    </w:tbl>
    <w:tbl>
      <w:tblPr>
        <w:bidiVisual/>
        <w:tblW w:w="10204" w:type="dxa"/>
        <w:jc w:val="center"/>
        <w:tblLayout w:type="fixed"/>
        <w:tblLook w:val="00A0"/>
      </w:tblPr>
      <w:tblGrid>
        <w:gridCol w:w="2496"/>
        <w:gridCol w:w="1927"/>
        <w:gridCol w:w="1927"/>
        <w:gridCol w:w="1927"/>
        <w:gridCol w:w="1927"/>
      </w:tblGrid>
      <w:tr w:rsidR="005B4947" w:rsidRPr="00A76DBB" w:rsidTr="00A76DBB">
        <w:trPr>
          <w:trHeight w:val="340"/>
          <w:jc w:val="center"/>
        </w:trPr>
        <w:tc>
          <w:tcPr>
            <w:tcW w:w="1147" w:type="dxa"/>
            <w:tcBorders>
              <w:top w:val="nil"/>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Tanner</w:t>
            </w:r>
            <w:r w:rsidRPr="00A76DBB">
              <w:rPr>
                <w:rFonts w:cs="Simplified Arabic"/>
                <w:sz w:val="20"/>
                <w:szCs w:val="28"/>
                <w:lang/>
              </w:rPr>
              <w:t>^</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-0.086</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0.424</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0.139</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0.373</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Wtsds</w:t>
            </w:r>
            <w:r w:rsidRPr="00A76DBB">
              <w:rPr>
                <w:rFonts w:cs="Simplified Arabic"/>
                <w:sz w:val="20"/>
                <w:szCs w:val="28"/>
                <w:lang/>
              </w:rPr>
              <w: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-0.650</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0.062</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-0.261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0.092</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Htsds</w:t>
            </w:r>
            <w:r w:rsidRPr="00A76DBB">
              <w:rPr>
                <w:rFonts w:cs="Simplified Arabic"/>
                <w:sz w:val="20"/>
                <w:szCs w:val="28"/>
                <w:lang/>
              </w:rPr>
              <w: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-0.318</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0.051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-0.290</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0.059</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BMIsds</w:t>
            </w:r>
            <w:r w:rsidRPr="00A76DBB">
              <w:rPr>
                <w:rFonts w:cs="Simplified Arabic"/>
                <w:sz w:val="20"/>
                <w:szCs w:val="28"/>
                <w:lang/>
              </w:rPr>
              <w: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-0.705</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0.091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-0.658</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0.421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WH ratio</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-0.425</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0.086</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-0.134</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0.392</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18"/>
                <w:szCs w:val="28"/>
                <w:lang/>
              </w:rPr>
              <w:t>Cholesterol</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-0.665</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0.004*</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-0.557</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0.054</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Triglycer</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-0.627</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0.040*</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-0.551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0.031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LDL</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-0.620</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0.003*</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-0.573</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0.041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HDL</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0.743</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0.021*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0.627</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0.051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SGOT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-0.091</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-0.181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0.245</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SGPT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0.000</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0.999</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-0.193</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0.215</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Glucose</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-0.016</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0.881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-0.002</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0.991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Insulin</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-0.516</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0.034*</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-0.125</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0.423</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18"/>
                <w:szCs w:val="28"/>
                <w:lang/>
              </w:rPr>
              <w:t>HOMA-IR</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-0.497</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0.011*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-0.116</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0.460</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TBW %</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0.669</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0.532</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TBF %</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-0.672</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-0.600</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BMR</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-0.498</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-0.085</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0.586</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SBP</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-0.275</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0.009*</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0.073</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0.643</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DBP</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-0.251</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0.018*</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-0.021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0.892</w:t>
            </w: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Cs w:val="28"/>
          <w:lang/>
        </w:rPr>
      </w:pPr>
      <w:r w:rsidRPr="00A76DBB">
        <w:rPr>
          <w:rFonts w:ascii="Times New Roman" w:hAnsi="Times New Roman" w:cs="Simplified Arabic"/>
          <w:spacing w:val="-6"/>
          <w:w w:val="106"/>
          <w:szCs w:val="28"/>
          <w:lang/>
        </w:rPr>
        <w:t>r: Pearson correlation, ^Spearman correlation, *Significant</w:t>
      </w:r>
    </w:p>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rPr>
      </w:pPr>
      <w:r w:rsidRPr="00A76DBB">
        <w:rPr>
          <w:rFonts w:ascii="Times New Roman" w:hAnsi="Times New Roman" w:cs="Simplified Arabic"/>
          <w:b/>
          <w:spacing w:val="-6"/>
          <w:w w:val="106"/>
          <w:sz w:val="28"/>
          <w:szCs w:val="28"/>
          <w:lang/>
        </w:rPr>
        <w:tab/>
      </w:r>
      <w:r w:rsidRPr="00A76DBB">
        <w:rPr>
          <w:rFonts w:ascii="Times New Roman" w:hAnsi="Times New Roman" w:cs="Simplified Arabic"/>
          <w:b/>
          <w:spacing w:val="-6"/>
          <w:w w:val="106"/>
          <w:sz w:val="32"/>
          <w:szCs w:val="28"/>
          <w:lang/>
        </w:rPr>
        <w:t>Table (8) and figure (2) show that</w:t>
      </w:r>
      <w:r w:rsidRPr="00A76DBB">
        <w:rPr>
          <w:rFonts w:ascii="Times New Roman" w:hAnsi="Times New Roman" w:cs="Simplified Arabic"/>
          <w:spacing w:val="-6"/>
          <w:w w:val="106"/>
          <w:sz w:val="28"/>
          <w:szCs w:val="28"/>
          <w:lang/>
        </w:rPr>
        <w:t>: There were significant negative correlations between resistin and weight sds, BMI sds, cholesterol, triglycerides, LDL and TBF% , insulin&amp; HOMA-IR,SBP,DBP,BMR in obese group. There were significant positive correlations between resistin and HDL and TBW% in  the  obese group.</w:t>
      </w:r>
    </w:p>
    <w:p w:rsidR="005B4947" w:rsidRPr="00A76DBB" w:rsidRDefault="005B4947" w:rsidP="00A76DBB">
      <w:pPr>
        <w:bidi w:val="0"/>
        <w:spacing w:after="0" w:line="360" w:lineRule="auto"/>
        <w:ind w:firstLine="425"/>
        <w:jc w:val="both"/>
        <w:rPr>
          <w:rFonts w:ascii="Monotype Corsiva" w:hAnsi="Monotype Corsiva" w:cs="Simplified Arabic"/>
          <w:sz w:val="36"/>
          <w:szCs w:val="28"/>
          <w:lang w:bidi="ar-EG"/>
        </w:rPr>
      </w:pPr>
      <w:r w:rsidRPr="00A76DBB">
        <w:rPr>
          <w:rFonts w:ascii="Times New Roman" w:hAnsi="Times New Roman" w:cs="Simplified Arabic"/>
          <w:b/>
          <w:spacing w:val="-6"/>
          <w:w w:val="106"/>
          <w:sz w:val="28"/>
          <w:szCs w:val="28"/>
          <w:lang/>
        </w:rPr>
        <w:t>Figure (1): Correlation between resistin and BMI sds</w:t>
      </w:r>
      <w:r w:rsidRPr="00A76DBB">
        <w:rPr>
          <w:rFonts w:cs="Simplified Arabic"/>
          <w:noProof/>
          <w:szCs w:val="28"/>
          <w:lang/>
        </w:rPr>
        <w:t xml:space="preserve"> </w:t>
      </w:r>
      <w:r w:rsidRPr="00A76DBB">
        <w:rPr>
          <w:rFonts w:cs="Simplified Arabic"/>
          <w:noProof/>
          <w:szCs w:val="28"/>
          <w:lang/>
        </w:rPr>
        <w:pict>
          <v:shape id="Picture 16" o:spid="_x0000_i1028" type="#_x0000_t75" style="width:273pt;height:218.25pt;visibility:visible">
            <v:imagedata r:id="rId11" o:title=""/>
          </v:shape>
        </w:pic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ascii="Times New Roman" w:hAnsi="Times New Roman" w:cs="Simplified Arabic"/>
          <w:b/>
          <w:spacing w:val="-6"/>
          <w:w w:val="106"/>
          <w:sz w:val="28"/>
          <w:szCs w:val="28"/>
          <w:lang/>
        </w:rPr>
        <w:t>Table (9): Correlation between RBP4 and other variables in study groups</w:t>
      </w:r>
    </w:p>
    <w:tbl>
      <w:tblPr>
        <w:bidiVisual/>
        <w:tblW w:w="10204" w:type="dxa"/>
        <w:jc w:val="center"/>
        <w:tblLayout w:type="fixed"/>
        <w:tblLook w:val="00A0"/>
      </w:tblPr>
      <w:tblGrid>
        <w:gridCol w:w="2496"/>
        <w:gridCol w:w="1927"/>
        <w:gridCol w:w="1927"/>
        <w:gridCol w:w="1927"/>
        <w:gridCol w:w="1927"/>
      </w:tblGrid>
      <w:tr w:rsidR="005B4947" w:rsidRPr="00A76DBB" w:rsidTr="00A76DBB">
        <w:trPr>
          <w:trHeight w:val="340"/>
          <w:jc w:val="center"/>
        </w:trPr>
        <w:tc>
          <w:tcPr>
            <w:tcW w:w="1147" w:type="dxa"/>
            <w:vMerge w:val="restart"/>
            <w:tcBorders>
              <w:top w:val="single" w:sz="4" w:space="0" w:color="auto"/>
              <w:left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 </w:t>
            </w:r>
          </w:p>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 </w:t>
            </w:r>
          </w:p>
        </w:tc>
        <w:tc>
          <w:tcPr>
            <w:tcW w:w="1772" w:type="dxa"/>
            <w:gridSpan w:val="2"/>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Cases</w:t>
            </w:r>
          </w:p>
        </w:tc>
        <w:tc>
          <w:tcPr>
            <w:tcW w:w="1772" w:type="dxa"/>
            <w:gridSpan w:val="2"/>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Control</w:t>
            </w:r>
          </w:p>
        </w:tc>
      </w:tr>
      <w:tr w:rsidR="005B4947" w:rsidRPr="00A76DBB" w:rsidTr="00A76DBB">
        <w:trPr>
          <w:trHeight w:val="340"/>
          <w:jc w:val="center"/>
        </w:trPr>
        <w:tc>
          <w:tcPr>
            <w:tcW w:w="1147" w:type="dxa"/>
            <w:vMerge/>
            <w:tcBorders>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P-value</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r</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P-value</w:t>
            </w:r>
          </w:p>
        </w:tc>
      </w:tr>
      <w:tr w:rsidR="005B4947" w:rsidRPr="00A76DBB" w:rsidTr="00A76DBB">
        <w:trPr>
          <w:trHeight w:val="340"/>
          <w:jc w:val="center"/>
        </w:trPr>
        <w:tc>
          <w:tcPr>
            <w:tcW w:w="1147" w:type="dxa"/>
            <w:tcBorders>
              <w:top w:val="nil"/>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Age</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0.209</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0.050</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0.017</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0.916</w:t>
            </w:r>
          </w:p>
        </w:tc>
      </w:tr>
      <w:tr w:rsidR="005B4947" w:rsidRPr="00A76DBB" w:rsidTr="00A76DBB">
        <w:trPr>
          <w:trHeight w:val="340"/>
          <w:jc w:val="center"/>
        </w:trPr>
        <w:tc>
          <w:tcPr>
            <w:tcW w:w="1147" w:type="dxa"/>
            <w:tcBorders>
              <w:top w:val="nil"/>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Tanner</w:t>
            </w:r>
            <w:r w:rsidRPr="00A76DBB">
              <w:rPr>
                <w:rFonts w:cs="Simplified Arabic"/>
                <w:sz w:val="20"/>
                <w:szCs w:val="28"/>
                <w:lang/>
              </w:rPr>
              <w:t>^</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0.104</w:t>
            </w:r>
          </w:p>
        </w:tc>
        <w:tc>
          <w:tcPr>
            <w:tcW w:w="886" w:type="dxa"/>
            <w:tcBorders>
              <w:top w:val="nil"/>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0.335</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0.026</w:t>
            </w:r>
          </w:p>
        </w:tc>
        <w:tc>
          <w:tcPr>
            <w:tcW w:w="886" w:type="dxa"/>
            <w:tcBorders>
              <w:top w:val="nil"/>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0.870</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Wtsds</w:t>
            </w:r>
            <w:r w:rsidRPr="00A76DBB">
              <w:rPr>
                <w:rFonts w:cs="Simplified Arabic"/>
                <w:sz w:val="20"/>
                <w:szCs w:val="28"/>
                <w:lang/>
              </w:rPr>
              <w: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0.508</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0.237</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0.127</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Htsds</w:t>
            </w:r>
            <w:r w:rsidRPr="00A76DBB">
              <w:rPr>
                <w:rFonts w:cs="Simplified Arabic"/>
                <w:sz w:val="20"/>
                <w:szCs w:val="28"/>
                <w:lang/>
              </w:rPr>
              <w: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0.158</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0.141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0.209</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0.179</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BMIsds</w:t>
            </w:r>
            <w:r w:rsidRPr="00A76DBB">
              <w:rPr>
                <w:rFonts w:cs="Simplified Arabic"/>
                <w:sz w:val="20"/>
                <w:szCs w:val="28"/>
                <w:lang/>
              </w:rPr>
              <w: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0.551</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0.268</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0.082</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WHratio</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0.380</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0.221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0.154</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18"/>
                <w:szCs w:val="28"/>
                <w:lang/>
              </w:rPr>
              <w:t>Cholesterol</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0.608</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0.187</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0.229</w:t>
            </w:r>
          </w:p>
        </w:tc>
      </w:tr>
      <w:tr w:rsidR="005B4947" w:rsidRPr="00A76DBB" w:rsidTr="00A76DBB">
        <w:trPr>
          <w:trHeight w:val="333"/>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Triglyc.</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0.572</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0.166</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0.289</w:t>
            </w:r>
          </w:p>
        </w:tc>
      </w:tr>
      <w:tr w:rsidR="005B4947" w:rsidRPr="00A76DBB" w:rsidTr="00A76DBB">
        <w:trPr>
          <w:trHeight w:val="333"/>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LDL</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0.555</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0.187</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HDL</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-0.584</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-0.280</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0.069</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SGOT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0.065</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0.550</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0.017</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0.912</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SGPT</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0.019</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0.859</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0.181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0.246</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Glucose</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-0.016</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0.882</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0.013</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0.935</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Insulin</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0.559</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0.105</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0.501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18"/>
                <w:szCs w:val="28"/>
                <w:lang/>
              </w:rPr>
              <w:t>HOMA-IR</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0.538</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0.114</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0.466</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TBW %</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-0.569</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-0.199</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0.201</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TBF %</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0.562</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0.225</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0.148</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BMR</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0.502</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&lt;0.001*</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0.198</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0.204</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SBP</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0.198</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0.065</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-0.217</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0.163</w:t>
            </w:r>
          </w:p>
        </w:tc>
      </w:tr>
      <w:tr w:rsidR="005B4947" w:rsidRPr="00A76DBB" w:rsidTr="00A76DBB">
        <w:trPr>
          <w:trHeight w:val="340"/>
          <w:jc w:val="center"/>
        </w:trPr>
        <w:tc>
          <w:tcPr>
            <w:tcW w:w="1147" w:type="dxa"/>
            <w:tcBorders>
              <w:top w:val="single" w:sz="4" w:space="0" w:color="auto"/>
              <w:left w:val="single" w:sz="4" w:space="0" w:color="auto"/>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DBP</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0.189</w:t>
            </w:r>
          </w:p>
        </w:tc>
        <w:tc>
          <w:tcPr>
            <w:tcW w:w="886" w:type="dxa"/>
            <w:tcBorders>
              <w:top w:val="single" w:sz="4" w:space="0" w:color="auto"/>
              <w:left w:val="nil"/>
              <w:bottom w:val="single" w:sz="4" w:space="0" w:color="auto"/>
              <w:right w:val="single" w:sz="4" w:space="0" w:color="auto"/>
            </w:tcBorders>
            <w:noWrap/>
            <w:vAlign w:val="center"/>
          </w:tcPr>
          <w:p w:rsidR="005B4947" w:rsidRPr="00A76DBB" w:rsidRDefault="005B4947" w:rsidP="00A76DBB">
            <w:pPr>
              <w:bidi w:val="0"/>
              <w:spacing w:line="360" w:lineRule="auto"/>
              <w:rPr>
                <w:rFonts w:cs="Simplified Arabic"/>
                <w:b/>
                <w:sz w:val="20"/>
                <w:szCs w:val="28"/>
                <w:lang/>
              </w:rPr>
            </w:pPr>
            <w:r w:rsidRPr="00A76DBB">
              <w:rPr>
                <w:rFonts w:cs="Simplified Arabic"/>
                <w:b/>
                <w:sz w:val="20"/>
                <w:szCs w:val="28"/>
                <w:lang/>
              </w:rPr>
              <w:t>0.078</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-0.258</w:t>
            </w:r>
          </w:p>
        </w:tc>
        <w:tc>
          <w:tcPr>
            <w:tcW w:w="886" w:type="dxa"/>
            <w:tcBorders>
              <w:top w:val="single" w:sz="4" w:space="0" w:color="auto"/>
              <w:left w:val="nil"/>
              <w:bottom w:val="single" w:sz="4" w:space="0" w:color="auto"/>
              <w:right w:val="single" w:sz="4" w:space="0" w:color="auto"/>
            </w:tcBorders>
            <w:vAlign w:val="center"/>
          </w:tcPr>
          <w:p w:rsidR="005B4947" w:rsidRPr="00A76DBB" w:rsidRDefault="005B4947" w:rsidP="00A76DBB">
            <w:pPr>
              <w:bidi w:val="0"/>
              <w:spacing w:line="360" w:lineRule="auto"/>
              <w:rPr>
                <w:rFonts w:cs="Simplified Arabic"/>
                <w:sz w:val="20"/>
                <w:szCs w:val="28"/>
                <w:lang/>
              </w:rPr>
            </w:pPr>
            <w:r w:rsidRPr="00A76DBB">
              <w:rPr>
                <w:rFonts w:cs="Simplified Arabic"/>
                <w:sz w:val="20"/>
                <w:szCs w:val="28"/>
                <w:lang/>
              </w:rPr>
              <w:t>0.095</w:t>
            </w:r>
          </w:p>
        </w:tc>
      </w:tr>
    </w:tbl>
    <w:p w:rsidR="005B4947" w:rsidRPr="00A76DBB" w:rsidRDefault="005B4947" w:rsidP="00A76DBB">
      <w:pPr>
        <w:bidi w:val="0"/>
        <w:spacing w:after="0" w:line="360" w:lineRule="auto"/>
        <w:ind w:firstLine="425"/>
        <w:jc w:val="both"/>
        <w:rPr>
          <w:rFonts w:ascii="Times New Roman" w:hAnsi="Times New Roman" w:cs="Simplified Arabic"/>
          <w:spacing w:val="-6"/>
          <w:w w:val="106"/>
          <w:szCs w:val="28"/>
          <w:lang/>
        </w:rPr>
      </w:pPr>
      <w:r w:rsidRPr="00A76DBB">
        <w:rPr>
          <w:rFonts w:ascii="Times New Roman" w:hAnsi="Times New Roman" w:cs="Simplified Arabic"/>
          <w:spacing w:val="-6"/>
          <w:w w:val="106"/>
          <w:szCs w:val="28"/>
          <w:lang/>
        </w:rPr>
        <w:t>r: Pearson correlation, ^Spearman correlation, *Significant</w:t>
      </w:r>
    </w:p>
    <w:p w:rsidR="005B4947" w:rsidRPr="00A76DBB" w:rsidRDefault="005B4947" w:rsidP="00A76DBB">
      <w:pPr>
        <w:bidi w:val="0"/>
        <w:spacing w:after="0" w:line="360" w:lineRule="auto"/>
        <w:ind w:firstLine="425"/>
        <w:jc w:val="both"/>
        <w:rPr>
          <w:rFonts w:ascii="Times New Roman" w:hAnsi="Times New Roman" w:cs="Simplified Arabic"/>
          <w:spacing w:val="-6"/>
          <w:w w:val="106"/>
          <w:sz w:val="28"/>
          <w:szCs w:val="28"/>
          <w:lang/>
        </w:rPr>
      </w:pPr>
      <w:r w:rsidRPr="00A76DBB">
        <w:rPr>
          <w:rFonts w:ascii="Times New Roman" w:hAnsi="Times New Roman" w:cs="Simplified Arabic"/>
          <w:b/>
          <w:spacing w:val="-6"/>
          <w:w w:val="106"/>
          <w:sz w:val="28"/>
          <w:szCs w:val="28"/>
          <w:lang/>
        </w:rPr>
        <w:tab/>
      </w:r>
      <w:r w:rsidRPr="00A76DBB">
        <w:rPr>
          <w:rFonts w:ascii="Times New Roman" w:hAnsi="Times New Roman" w:cs="Simplified Arabic"/>
          <w:b/>
          <w:spacing w:val="-6"/>
          <w:w w:val="106"/>
          <w:sz w:val="32"/>
          <w:szCs w:val="28"/>
          <w:lang/>
        </w:rPr>
        <w:t>Table (9) and figure (2) show that</w:t>
      </w:r>
      <w:r w:rsidRPr="00A76DBB">
        <w:rPr>
          <w:rFonts w:ascii="Times New Roman" w:hAnsi="Times New Roman" w:cs="Simplified Arabic"/>
          <w:spacing w:val="-6"/>
          <w:w w:val="106"/>
          <w:sz w:val="28"/>
          <w:szCs w:val="28"/>
          <w:lang/>
        </w:rPr>
        <w:t>: There were significant positive correlations between RBP4 andWt sds BMI sds,WH ratio cholesterol, triglycerides, ,LDL and TBF%, insulin&amp; HOMA-IR SBP,DBP in obesegroup. There were significant negative correlations between retinol and HDL and TBW% in obese group</w:t>
      </w:r>
    </w:p>
    <w:p w:rsidR="005B4947" w:rsidRPr="00A76DBB" w:rsidRDefault="005B4947" w:rsidP="00A76DBB">
      <w:pPr>
        <w:bidi w:val="0"/>
        <w:spacing w:after="0" w:line="360" w:lineRule="auto"/>
        <w:ind w:firstLine="425"/>
        <w:jc w:val="both"/>
        <w:rPr>
          <w:rFonts w:ascii="Times New Roman" w:hAnsi="Times New Roman" w:cs="Simplified Arabic"/>
          <w:b/>
          <w:spacing w:val="-6"/>
          <w:w w:val="106"/>
          <w:sz w:val="28"/>
          <w:szCs w:val="28"/>
          <w:lang/>
        </w:rPr>
      </w:pPr>
      <w:r w:rsidRPr="00A76DBB">
        <w:rPr>
          <w:rFonts w:ascii="Times New Roman" w:hAnsi="Times New Roman" w:cs="Simplified Arabic"/>
          <w:b/>
          <w:spacing w:val="-6"/>
          <w:w w:val="106"/>
          <w:sz w:val="28"/>
          <w:szCs w:val="28"/>
          <w:lang/>
        </w:rPr>
        <w:t>Figure (3): Correlation between RBP4 and BMI sds</w:t>
      </w:r>
    </w:p>
    <w:p w:rsidR="005B4947" w:rsidRPr="00A76DBB" w:rsidRDefault="005B4947" w:rsidP="00A76DBB">
      <w:pPr>
        <w:bidi w:val="0"/>
        <w:spacing w:after="0" w:line="360" w:lineRule="auto"/>
        <w:ind w:firstLine="425"/>
        <w:jc w:val="both"/>
        <w:rPr>
          <w:rFonts w:ascii="Monotype Corsiva" w:hAnsi="Monotype Corsiva" w:cs="Simplified Arabic"/>
          <w:sz w:val="36"/>
          <w:szCs w:val="28"/>
          <w:lang w:bidi="ar-EG"/>
        </w:rPr>
      </w:pPr>
      <w:r w:rsidRPr="00A76DBB">
        <w:rPr>
          <w:rFonts w:cs="Simplified Arabic"/>
          <w:noProof/>
          <w:szCs w:val="28"/>
          <w:lang/>
        </w:rPr>
        <w:pict>
          <v:shape id="Picture 9" o:spid="_x0000_i1029" type="#_x0000_t75" style="width:273pt;height:218.25pt;visibility:visible">
            <v:imagedata r:id="rId12" o:title=""/>
          </v:shape>
        </w:pict>
      </w:r>
    </w:p>
    <w:p w:rsidR="005B4947" w:rsidRPr="00A76DBB" w:rsidRDefault="005B4947" w:rsidP="00A76DBB">
      <w:pPr>
        <w:bidi w:val="0"/>
        <w:spacing w:after="0" w:line="360" w:lineRule="auto"/>
        <w:ind w:firstLine="425"/>
        <w:jc w:val="both"/>
        <w:rPr>
          <w:rFonts w:ascii="Times New Roman" w:hAnsi="Times New Roman" w:cs="Simplified Arabic"/>
          <w:b/>
          <w:i/>
          <w:iCs/>
          <w:sz w:val="36"/>
          <w:szCs w:val="28"/>
          <w:lang w:bidi="ar-EG"/>
        </w:rPr>
      </w:pPr>
      <w:r w:rsidRPr="00A76DBB">
        <w:rPr>
          <w:rFonts w:ascii="Times New Roman" w:hAnsi="Times New Roman" w:cs="Simplified Arabic"/>
          <w:b/>
          <w:i/>
          <w:iCs/>
          <w:sz w:val="36"/>
          <w:szCs w:val="28"/>
          <w:lang w:bidi="ar-EG"/>
        </w:rPr>
        <w:t>Discussion:</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In the present study</w:t>
      </w:r>
      <w:r w:rsidRPr="00A76DBB">
        <w:rPr>
          <w:rFonts w:ascii="Times New Roman" w:hAnsi="Times New Roman" w:cs="Simplified Arabic"/>
          <w:sz w:val="24"/>
          <w:szCs w:val="28"/>
          <w:lang/>
        </w:rPr>
        <w:t xml:space="preserve">  </w:t>
      </w:r>
      <w:r w:rsidRPr="00A76DBB">
        <w:rPr>
          <w:rFonts w:ascii="Times New Roman" w:hAnsi="Times New Roman" w:cs="Simplified Arabic"/>
          <w:sz w:val="28"/>
          <w:szCs w:val="28"/>
          <w:lang/>
        </w:rPr>
        <w:t>Serum RBP4 levels of case group were  significantly higher than those of control group , The means and corresponding ranges of plasma concentrations of RBP4 were: 54.1±17.5</w:t>
      </w:r>
      <w:r w:rsidRPr="00A76DBB">
        <w:rPr>
          <w:rFonts w:ascii="Times New Roman" w:hAnsi="Times New Roman" w:cs="Simplified Arabic"/>
          <w:spacing w:val="-6"/>
          <w:w w:val="106"/>
          <w:sz w:val="28"/>
          <w:szCs w:val="28"/>
          <w:lang/>
        </w:rPr>
        <w:t xml:space="preserve"> µmol/L</w:t>
      </w:r>
      <w:r w:rsidRPr="00A76DBB">
        <w:rPr>
          <w:rFonts w:ascii="Times New Roman" w:hAnsi="Times New Roman" w:cs="Simplified Arabic"/>
          <w:sz w:val="28"/>
          <w:szCs w:val="28"/>
          <w:lang/>
        </w:rPr>
        <w:t xml:space="preserve"> in the case group versus in the control  group were: 39.6±11.3</w:t>
      </w:r>
      <w:r w:rsidRPr="00A76DBB">
        <w:rPr>
          <w:rFonts w:ascii="Times New Roman" w:hAnsi="Times New Roman" w:cs="Simplified Arabic"/>
          <w:spacing w:val="-6"/>
          <w:w w:val="106"/>
          <w:sz w:val="28"/>
          <w:szCs w:val="28"/>
          <w:lang/>
        </w:rPr>
        <w:t xml:space="preserve"> µmol/L ,in this study no statistical significant difference in RBP4 between both sexs ,</w:t>
      </w:r>
      <w:r w:rsidRPr="00A76DBB">
        <w:rPr>
          <w:rFonts w:ascii="Times New Roman" w:hAnsi="Times New Roman" w:cs="Simplified Arabic"/>
          <w:sz w:val="28"/>
          <w:szCs w:val="28"/>
          <w:lang/>
        </w:rPr>
        <w:t xml:space="preserve"> this agree with a study done by  </w:t>
      </w:r>
      <w:r w:rsidRPr="00A76DBB">
        <w:rPr>
          <w:rFonts w:ascii="Times New Roman" w:hAnsi="Times New Roman" w:cs="Simplified Arabic"/>
          <w:b/>
          <w:sz w:val="28"/>
          <w:szCs w:val="28"/>
          <w:lang/>
        </w:rPr>
        <w:t>Young et al.(2011)</w:t>
      </w:r>
      <w:r w:rsidRPr="00A76DBB">
        <w:rPr>
          <w:rFonts w:ascii="Times New Roman" w:hAnsi="Times New Roman" w:cs="Simplified Arabic"/>
          <w:sz w:val="28"/>
          <w:szCs w:val="28"/>
          <w:lang/>
        </w:rPr>
        <w:t xml:space="preserve"> on Sixty-one boys and forty-two girls between the ages of 6 and 18 yr were included in this study. There was no significant difference in serum RBP4 between male and female (54.94 ± 20.18 vs 49.67 ± 16.66 mg/L, </w:t>
      </w:r>
      <w:r w:rsidRPr="00A76DBB">
        <w:rPr>
          <w:rFonts w:ascii="Times New Roman" w:hAnsi="Times New Roman" w:cs="Simplified Arabic"/>
          <w:i/>
          <w:iCs/>
          <w:sz w:val="28"/>
          <w:szCs w:val="28"/>
          <w:lang/>
        </w:rPr>
        <w:t xml:space="preserve">P </w:t>
      </w:r>
      <w:r w:rsidRPr="00A76DBB">
        <w:rPr>
          <w:rFonts w:ascii="Times New Roman" w:hAnsi="Times New Roman" w:cs="Simplified Arabic"/>
          <w:sz w:val="28"/>
          <w:szCs w:val="28"/>
          <w:lang/>
        </w:rPr>
        <w:t>= 0.166).</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sz w:val="28"/>
          <w:szCs w:val="28"/>
          <w:lang/>
        </w:rPr>
        <w:t>In our study RBP4 positively correlated with BMI, WH ratio ,TBW%,TBF%,BMR this agree with  a study done</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by</w:t>
      </w:r>
      <w:r w:rsidRPr="00A76DBB">
        <w:rPr>
          <w:rFonts w:ascii="Times New Roman" w:hAnsi="Times New Roman" w:cs="Simplified Arabic"/>
          <w:b/>
          <w:sz w:val="28"/>
          <w:szCs w:val="28"/>
          <w:lang/>
        </w:rPr>
        <w:t xml:space="preserve"> Chin-Jung</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et al.(2013)</w:t>
      </w:r>
      <w:r w:rsidRPr="00A76DBB">
        <w:rPr>
          <w:rFonts w:ascii="Times New Roman" w:hAnsi="Times New Roman" w:cs="Simplified Arabic"/>
          <w:sz w:val="28"/>
          <w:szCs w:val="28"/>
          <w:lang/>
        </w:rPr>
        <w:t xml:space="preserve"> on a total of 1082 adolescents were enrolled and categorized based on their body mass index (521 boys and 561 girls) with a mean (range) age of 13.7 (13-15) years were </w:t>
      </w:r>
      <w:r w:rsidRPr="00A76DBB">
        <w:rPr>
          <w:rFonts w:ascii="Times New Roman" w:hAnsi="Times New Roman" w:cs="Simplified Arabic"/>
          <w:sz w:val="28"/>
          <w:szCs w:val="28"/>
          <w:lang w:bidi="ar-EG"/>
        </w:rPr>
        <w:t xml:space="preserve"> </w:t>
      </w:r>
      <w:r w:rsidRPr="00A76DBB">
        <w:rPr>
          <w:rFonts w:ascii="Times New Roman" w:hAnsi="Times New Roman" w:cs="Simplified Arabic"/>
          <w:sz w:val="28"/>
          <w:szCs w:val="28"/>
          <w:lang/>
        </w:rPr>
        <w:t>included in the final analyses. In this large adolescent population, we found that the RBP4 levels were positively correlated with most of the</w:t>
      </w:r>
      <w:r w:rsidRPr="00A76DBB">
        <w:rPr>
          <w:rFonts w:ascii="Times New Roman" w:hAnsi="Times New Roman" w:cs="Simplified Arabic"/>
          <w:sz w:val="28"/>
          <w:szCs w:val="28"/>
          <w:lang w:bidi="ar-EG"/>
        </w:rPr>
        <w:t xml:space="preserve"> </w:t>
      </w:r>
      <w:r w:rsidRPr="00A76DBB">
        <w:rPr>
          <w:rFonts w:ascii="Times New Roman" w:hAnsi="Times New Roman" w:cs="Simplified Arabic"/>
          <w:sz w:val="28"/>
          <w:szCs w:val="28"/>
          <w:lang/>
        </w:rPr>
        <w:t>obesity indices ,Also this agree with</w:t>
      </w:r>
      <w:r w:rsidRPr="00A76DBB">
        <w:rPr>
          <w:rFonts w:ascii="Times New Roman" w:hAnsi="Times New Roman" w:cs="Simplified Arabic"/>
          <w:b/>
          <w:sz w:val="28"/>
          <w:szCs w:val="28"/>
          <w:lang/>
        </w:rPr>
        <w:t xml:space="preserve"> Lee et al.( 2007) </w:t>
      </w:r>
      <w:r w:rsidRPr="00A76DBB">
        <w:rPr>
          <w:rFonts w:ascii="Times New Roman" w:hAnsi="Times New Roman" w:cs="Simplified Arabic"/>
          <w:sz w:val="28"/>
          <w:szCs w:val="28"/>
          <w:lang/>
        </w:rPr>
        <w:t>who  reported a strong association between elevated serum RBP4 concentrations and components of the metabolic syndrome, including increased BMI and waist circumference</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sz w:val="28"/>
          <w:szCs w:val="28"/>
          <w:lang/>
        </w:rPr>
        <w:t>This agree with  Several previous studies in adolescents suggested that RBP4 levels had an important effect on obesity indices, as measured by BMI,</w:t>
      </w:r>
      <w:r w:rsidRPr="00A76DBB">
        <w:rPr>
          <w:rFonts w:ascii="Times New Roman" w:hAnsi="Times New Roman" w:cs="Simplified Arabic"/>
          <w:b/>
          <w:sz w:val="28"/>
          <w:szCs w:val="28"/>
          <w:lang/>
        </w:rPr>
        <w:t xml:space="preserve"> (Choi  et al.,</w:t>
      </w:r>
      <w:r w:rsidRPr="00A76DBB">
        <w:rPr>
          <w:rFonts w:ascii="Times New Roman" w:hAnsi="Times New Roman" w:cs="Simplified Arabic"/>
          <w:b/>
          <w:i/>
          <w:iCs/>
          <w:sz w:val="28"/>
          <w:szCs w:val="28"/>
          <w:lang/>
        </w:rPr>
        <w:t xml:space="preserve"> </w:t>
      </w:r>
      <w:r w:rsidRPr="00A76DBB">
        <w:rPr>
          <w:rFonts w:ascii="Times New Roman" w:hAnsi="Times New Roman" w:cs="Simplified Arabic"/>
          <w:b/>
          <w:sz w:val="28"/>
          <w:szCs w:val="28"/>
          <w:lang/>
        </w:rPr>
        <w:t>2011</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Goodman et al., 2009)</w:t>
      </w:r>
      <w:r w:rsidRPr="00A76DBB">
        <w:rPr>
          <w:rFonts w:ascii="Times New Roman" w:hAnsi="Times New Roman" w:cs="Simplified Arabic"/>
          <w:sz w:val="28"/>
          <w:szCs w:val="28"/>
          <w:lang/>
        </w:rPr>
        <w:t>.WC, waist-to-hip ratio, and body fat percentage/ fat mass</w:t>
      </w:r>
      <w:r w:rsidRPr="00A76DBB">
        <w:rPr>
          <w:rFonts w:ascii="Times New Roman" w:hAnsi="Times New Roman" w:cs="Simplified Arabic"/>
          <w:sz w:val="28"/>
          <w:szCs w:val="28"/>
          <w:lang w:bidi="ar-EG"/>
        </w:rPr>
        <w:t xml:space="preserve"> </w:t>
      </w:r>
      <w:r w:rsidRPr="00A76DBB">
        <w:rPr>
          <w:rFonts w:ascii="Times New Roman" w:hAnsi="Times New Roman" w:cs="Simplified Arabic"/>
          <w:b/>
          <w:sz w:val="28"/>
          <w:szCs w:val="28"/>
          <w:lang w:bidi="ar-EG"/>
        </w:rPr>
        <w:t>(</w:t>
      </w:r>
      <w:r w:rsidRPr="00A76DBB">
        <w:rPr>
          <w:rFonts w:ascii="Times New Roman" w:hAnsi="Times New Roman" w:cs="Simplified Arabic"/>
          <w:b/>
          <w:sz w:val="28"/>
          <w:szCs w:val="28"/>
          <w:lang/>
        </w:rPr>
        <w:t>Santoro et al.,2009)</w:t>
      </w:r>
      <w:r w:rsidRPr="00A76DBB">
        <w:rPr>
          <w:rFonts w:ascii="Times New Roman" w:hAnsi="Times New Roman" w:cs="Simplified Arabic"/>
          <w:sz w:val="28"/>
          <w:szCs w:val="28"/>
          <w:lang/>
        </w:rPr>
        <w:t xml:space="preserve"> Also this is consistant with a study done by </w:t>
      </w:r>
      <w:hyperlink r:id="rId13" w:history="1">
        <w:r w:rsidRPr="00A76DBB">
          <w:rPr>
            <w:rFonts w:ascii="Times New Roman" w:hAnsi="Times New Roman" w:cs="Simplified Arabic"/>
            <w:b/>
            <w:sz w:val="28"/>
            <w:szCs w:val="28"/>
            <w:lang/>
          </w:rPr>
          <w:t xml:space="preserve">Santanam </w:t>
        </w:r>
      </w:hyperlink>
      <w:r w:rsidRPr="00A76DBB">
        <w:rPr>
          <w:rFonts w:ascii="Times New Roman" w:hAnsi="Times New Roman" w:cs="Simplified Arabic"/>
          <w:b/>
          <w:sz w:val="28"/>
          <w:szCs w:val="28"/>
          <w:lang/>
        </w:rPr>
        <w:t xml:space="preserve"> et al.(2014</w:t>
      </w:r>
      <w:r w:rsidRPr="00A76DBB">
        <w:rPr>
          <w:rFonts w:ascii="Times New Roman" w:hAnsi="Times New Roman" w:cs="Simplified Arabic"/>
          <w:sz w:val="28"/>
          <w:szCs w:val="28"/>
          <w:lang/>
        </w:rPr>
        <w:t>) who found that RBP4 (p=0.016)  was significantly higher in obese children and were positively correlated with body mass index (p&lt;0.001), BMI--SDS (Standard--Deviation Score) (p&lt;0.001) and waist circumference (p=0.03).</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This disagree with other studies who suggested that in adults, RBP4 is associated with visceral fat amount rather than body weight or BMI</w:t>
      </w:r>
      <w:r w:rsidRPr="00A76DBB">
        <w:rPr>
          <w:rFonts w:ascii="Times New Roman" w:hAnsi="Times New Roman" w:cs="Simplified Arabic"/>
          <w:b/>
          <w:sz w:val="28"/>
          <w:szCs w:val="28"/>
          <w:lang/>
        </w:rPr>
        <w:t>.(Jia et al.,2007)</w:t>
      </w:r>
      <w:r w:rsidRPr="00A76DBB">
        <w:rPr>
          <w:rFonts w:ascii="Times New Roman" w:hAnsi="Times New Roman" w:cs="Simplified Arabic"/>
          <w:sz w:val="28"/>
          <w:szCs w:val="28"/>
          <w:lang/>
        </w:rPr>
        <w:t>, also this disagree with studies in adults and adolescents by</w:t>
      </w:r>
      <w:r w:rsidRPr="00A76DBB">
        <w:rPr>
          <w:rFonts w:ascii="Times New Roman" w:hAnsi="Times New Roman" w:cs="Simplified Arabic"/>
          <w:b/>
          <w:sz w:val="28"/>
          <w:szCs w:val="28"/>
          <w:lang w:bidi="ar-EG"/>
        </w:rPr>
        <w:t xml:space="preserve"> (</w:t>
      </w:r>
      <w:r w:rsidRPr="00A76DBB">
        <w:rPr>
          <w:rFonts w:ascii="Times New Roman" w:hAnsi="Times New Roman" w:cs="Simplified Arabic"/>
          <w:b/>
          <w:sz w:val="28"/>
          <w:szCs w:val="28"/>
          <w:lang/>
        </w:rPr>
        <w:t>Santoro et al.,2009)</w:t>
      </w:r>
      <w:r w:rsidRPr="00A76DBB">
        <w:rPr>
          <w:rFonts w:ascii="Times New Roman" w:hAnsi="Times New Roman" w:cs="Simplified Arabic"/>
          <w:sz w:val="28"/>
          <w:szCs w:val="28"/>
          <w:lang/>
        </w:rPr>
        <w:t>who  found that RBP4 levels were better correlated with WC (a rough proxy for visceral fat) rather than BMI. Another prospective study suggested that baseline RBP4 levels predict subsequent increase in WC in a Korean adolescent population.</w:t>
      </w:r>
      <w:r w:rsidRPr="00A76DBB">
        <w:rPr>
          <w:rFonts w:ascii="Times New Roman" w:hAnsi="Times New Roman" w:cs="Simplified Arabic"/>
          <w:b/>
          <w:sz w:val="28"/>
          <w:szCs w:val="28"/>
          <w:lang w:bidi="ar-EG"/>
        </w:rPr>
        <w:t xml:space="preserve"> ( </w:t>
      </w:r>
      <w:r w:rsidRPr="00A76DBB">
        <w:rPr>
          <w:rFonts w:ascii="Times New Roman" w:hAnsi="Times New Roman" w:cs="Simplified Arabic"/>
          <w:b/>
          <w:sz w:val="28"/>
          <w:szCs w:val="28"/>
          <w:lang/>
        </w:rPr>
        <w:t>Choi et al.,2011</w:t>
      </w:r>
      <w:r w:rsidRPr="00A76DBB">
        <w:rPr>
          <w:rFonts w:ascii="Times New Roman" w:hAnsi="Times New Roman" w:cs="Simplified Arabic"/>
          <w:sz w:val="28"/>
          <w:szCs w:val="28"/>
          <w:lang/>
        </w:rPr>
        <w:t>)</w:t>
      </w:r>
      <w:r w:rsidRPr="00A76DBB">
        <w:rPr>
          <w:rFonts w:ascii="Times New Roman" w:hAnsi="Times New Roman" w:cs="Simplified Arabic"/>
          <w:b/>
          <w:sz w:val="28"/>
          <w:szCs w:val="28"/>
          <w:lang/>
        </w:rPr>
        <w:t>.</w:t>
      </w:r>
      <w:r w:rsidRPr="00A76DBB">
        <w:rPr>
          <w:rFonts w:ascii="Times New Roman" w:hAnsi="Times New Roman" w:cs="Simplified Arabic"/>
          <w:sz w:val="28"/>
          <w:szCs w:val="28"/>
          <w:lang/>
        </w:rPr>
        <w:t xml:space="preserve"> Also this disagree with </w:t>
      </w:r>
      <w:r w:rsidRPr="00A76DBB">
        <w:rPr>
          <w:rFonts w:ascii="Times New Roman" w:hAnsi="Times New Roman" w:cs="Simplified Arabic"/>
          <w:b/>
          <w:sz w:val="28"/>
          <w:szCs w:val="28"/>
          <w:lang/>
        </w:rPr>
        <w:t>Janke et al.( 2006</w:t>
      </w:r>
      <w:r w:rsidRPr="00A76DBB">
        <w:rPr>
          <w:rFonts w:ascii="Times New Roman" w:hAnsi="Times New Roman" w:cs="Simplified Arabic"/>
          <w:sz w:val="28"/>
          <w:szCs w:val="28"/>
          <w:lang/>
        </w:rPr>
        <w:t>)who reported that serum RBP4 wasn’t increased in overweight and not related to BMI.</w:t>
      </w:r>
    </w:p>
    <w:p w:rsidR="005B4947" w:rsidRPr="00A76DBB" w:rsidRDefault="005B4947" w:rsidP="00A76DBB">
      <w:pPr>
        <w:widowControl w:val="0"/>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Also our results disagree with  another retrospective study by </w:t>
      </w:r>
      <w:r w:rsidRPr="00A76DBB">
        <w:rPr>
          <w:rFonts w:ascii="Times New Roman" w:hAnsi="Times New Roman" w:cs="Simplified Arabic"/>
          <w:b/>
          <w:sz w:val="28"/>
          <w:szCs w:val="28"/>
          <w:lang/>
        </w:rPr>
        <w:t>Goodman and others</w:t>
      </w:r>
      <w:r w:rsidRPr="00A76DBB">
        <w:rPr>
          <w:rFonts w:ascii="Times New Roman" w:hAnsi="Times New Roman" w:cs="Simplified Arabic"/>
          <w:sz w:val="28"/>
          <w:szCs w:val="28"/>
          <w:lang/>
        </w:rPr>
        <w:t xml:space="preserve"> who observed that RBP4 did not predict further obesity change. ( </w:t>
      </w:r>
      <w:r w:rsidRPr="00A76DBB">
        <w:rPr>
          <w:rFonts w:ascii="Times New Roman" w:hAnsi="Times New Roman" w:cs="Simplified Arabic"/>
          <w:b/>
          <w:sz w:val="28"/>
          <w:szCs w:val="28"/>
          <w:lang/>
        </w:rPr>
        <w:t>Goodman et al., 2009)</w:t>
      </w:r>
      <w:r w:rsidRPr="00A76DBB">
        <w:rPr>
          <w:rFonts w:ascii="Times New Roman" w:hAnsi="Times New Roman" w:cs="Simplified Arabic"/>
          <w:sz w:val="28"/>
          <w:szCs w:val="28"/>
          <w:lang/>
        </w:rPr>
        <w:t xml:space="preserve">. In the study by </w:t>
      </w:r>
      <w:r w:rsidRPr="00A76DBB">
        <w:rPr>
          <w:rFonts w:ascii="Times New Roman" w:hAnsi="Times New Roman" w:cs="Simplified Arabic"/>
          <w:b/>
          <w:sz w:val="28"/>
          <w:szCs w:val="28"/>
          <w:lang/>
        </w:rPr>
        <w:t xml:space="preserve">Kim et al. (2011) </w:t>
      </w:r>
      <w:r w:rsidRPr="00A76DBB">
        <w:rPr>
          <w:rFonts w:ascii="Times New Roman" w:hAnsi="Times New Roman" w:cs="Simplified Arabic"/>
          <w:sz w:val="28"/>
          <w:szCs w:val="28"/>
          <w:lang/>
        </w:rPr>
        <w:t xml:space="preserve"> the authors suggested that higher RBP4 concentration was a consequence rather than a cause of excess weight</w:t>
      </w:r>
    </w:p>
    <w:p w:rsidR="005B4947" w:rsidRPr="00A76DBB" w:rsidRDefault="005B4947" w:rsidP="00A76DBB">
      <w:pPr>
        <w:widowControl w:val="0"/>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In this study, there is a significant positive correlation between RBP4 and  HOMA-IR(r = 0.538; p &lt; 0.001),W\H ratio(r = 0.380; p &lt; 0.001) TG(r = 0.572; p &lt; 0.001) systolic(r = 0.198; p= 0.065) and diastolic blood pressure(r = 0.189; p =0.078) and inversely correlated with HDL cholesterol(r =- 0.584; p &lt; 0.001). This agree with the study done by </w:t>
      </w:r>
      <w:r w:rsidRPr="00A76DBB">
        <w:rPr>
          <w:rFonts w:ascii="Times New Roman" w:hAnsi="Times New Roman" w:cs="Simplified Arabic"/>
          <w:b/>
          <w:sz w:val="28"/>
          <w:szCs w:val="28"/>
          <w:lang/>
        </w:rPr>
        <w:t xml:space="preserve">Mehmet et al.(2013) </w:t>
      </w:r>
      <w:r w:rsidRPr="00A76DBB">
        <w:rPr>
          <w:rFonts w:ascii="Times New Roman" w:hAnsi="Times New Roman" w:cs="Simplified Arabic"/>
          <w:sz w:val="28"/>
          <w:szCs w:val="28"/>
          <w:lang/>
        </w:rPr>
        <w:t>in a study done on</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148 nondiabetic pubertal obese subjects.</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who found that  RBP4 concentrations were significantly directly correlated with HOMA-IR (r = 0.653; p &lt; 0.001), followed by W\H (r = 0.247; p &lt; 0.001), TG level (r = 0.390; p &lt; 0.001), dias</w:t>
      </w:r>
      <w:r w:rsidRPr="00A76DBB">
        <w:rPr>
          <w:rFonts w:ascii="Times New Roman" w:hAnsi="Times New Roman" w:cs="Simplified Arabic"/>
          <w:sz w:val="28"/>
          <w:szCs w:val="28"/>
          <w:lang/>
        </w:rPr>
        <w:softHyphen/>
        <w:t>tolic blood pressure (r = 0.279; p &lt; 0.001) and systolic blood pressure (r = 0.419; p &lt; 0.001), and were inversely correlated with HDL cho</w:t>
      </w:r>
      <w:r w:rsidRPr="00A76DBB">
        <w:rPr>
          <w:rFonts w:ascii="Times New Roman" w:hAnsi="Times New Roman" w:cs="Simplified Arabic"/>
          <w:sz w:val="28"/>
          <w:szCs w:val="28"/>
          <w:lang/>
        </w:rPr>
        <w:softHyphen/>
        <w:t xml:space="preserve">lesterol (r = -0.275; p &lt; 0.001).and this consistant with a study done by </w:t>
      </w:r>
      <w:r w:rsidRPr="00A76DBB">
        <w:rPr>
          <w:rFonts w:ascii="Times New Roman" w:hAnsi="Times New Roman" w:cs="Simplified Arabic"/>
          <w:b/>
          <w:sz w:val="28"/>
          <w:szCs w:val="28"/>
          <w:lang/>
        </w:rPr>
        <w:t>Ansar et al.(2015</w:t>
      </w:r>
      <w:r w:rsidRPr="00A76DBB">
        <w:rPr>
          <w:rFonts w:ascii="Times New Roman" w:hAnsi="Times New Roman" w:cs="Simplified Arabic"/>
          <w:sz w:val="28"/>
          <w:szCs w:val="28"/>
          <w:lang/>
        </w:rPr>
        <w:t>) in a  case-control study on  73 obese and 90 non-obese participants were assessed  RBP4 following an overnight fasting for RMR by means of indirect calorimetry. Circulating RBP4 level correlated positively with log insulin (r=0.278, p=0.04) in obese subjects.</w:t>
      </w:r>
      <w:r w:rsidRPr="00A76DBB">
        <w:rPr>
          <w:rFonts w:ascii="Times New Roman" w:hAnsi="Times New Roman" w:cs="Simplified Arabic"/>
          <w:sz w:val="28"/>
          <w:szCs w:val="28"/>
          <w:lang w:bidi="ar-EG"/>
        </w:rPr>
        <w:t xml:space="preserve"> Our results agree with</w:t>
      </w:r>
      <w:r w:rsidRPr="00A76DBB">
        <w:rPr>
          <w:rFonts w:ascii="Times New Roman" w:hAnsi="Times New Roman" w:cs="Simplified Arabic"/>
          <w:b/>
          <w:sz w:val="28"/>
          <w:szCs w:val="28"/>
          <w:lang w:bidi="ar-EG"/>
        </w:rPr>
        <w:t xml:space="preserve">  </w:t>
      </w:r>
      <w:r w:rsidRPr="00A76DBB">
        <w:rPr>
          <w:rFonts w:ascii="Times New Roman" w:hAnsi="Times New Roman" w:cs="Simplified Arabic"/>
          <w:b/>
          <w:sz w:val="28"/>
          <w:szCs w:val="28"/>
          <w:lang/>
        </w:rPr>
        <w:t>Choi et al.(2011</w:t>
      </w:r>
      <w:r w:rsidRPr="00A76DBB">
        <w:rPr>
          <w:rFonts w:ascii="Times New Roman" w:hAnsi="Times New Roman" w:cs="Simplified Arabic"/>
          <w:sz w:val="28"/>
          <w:szCs w:val="28"/>
          <w:lang/>
        </w:rPr>
        <w:t>) in a study done in obese Korean boys  and also agree with</w:t>
      </w:r>
      <w:r w:rsidRPr="00A76DBB">
        <w:rPr>
          <w:rFonts w:ascii="Times New Roman" w:hAnsi="Times New Roman" w:cs="Simplified Arabic"/>
          <w:b/>
          <w:sz w:val="28"/>
          <w:szCs w:val="28"/>
          <w:lang/>
        </w:rPr>
        <w:t xml:space="preserve"> Goodman et al.(2009</w:t>
      </w:r>
      <w:r w:rsidRPr="00A76DBB">
        <w:rPr>
          <w:rFonts w:ascii="Times New Roman" w:hAnsi="Times New Roman" w:cs="Simplified Arabic"/>
          <w:sz w:val="28"/>
          <w:szCs w:val="28"/>
          <w:lang/>
        </w:rPr>
        <w:t>) in a study done  on overweight black adolescence who found that RBP4 positively correlates with  HOMA-IR</w:t>
      </w:r>
    </w:p>
    <w:p w:rsidR="005B4947" w:rsidRPr="00A76DBB" w:rsidRDefault="005B4947" w:rsidP="00A76DBB">
      <w:pPr>
        <w:widowControl w:val="0"/>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Also this agree with a study done by</w:t>
      </w:r>
      <w:r w:rsidRPr="00A76DBB">
        <w:rPr>
          <w:rFonts w:ascii="Times New Roman" w:hAnsi="Times New Roman" w:cs="Simplified Arabic"/>
          <w:b/>
          <w:sz w:val="28"/>
          <w:szCs w:val="28"/>
          <w:lang/>
        </w:rPr>
        <w:t xml:space="preserve"> Chin-Jung</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et al.(2013)</w:t>
      </w:r>
      <w:r w:rsidRPr="00A76DBB">
        <w:rPr>
          <w:rFonts w:ascii="Times New Roman" w:hAnsi="Times New Roman" w:cs="Simplified Arabic"/>
          <w:sz w:val="28"/>
          <w:szCs w:val="28"/>
          <w:lang/>
        </w:rPr>
        <w:t xml:space="preserve"> who found that RBP4 levels were positively correlated with TG in which RBP4 was positively associated with BP</w:t>
      </w:r>
      <w:r w:rsidRPr="00A76DBB">
        <w:rPr>
          <w:rFonts w:ascii="Times New Roman" w:hAnsi="Times New Roman" w:cs="Simplified Arabic"/>
          <w:b/>
          <w:sz w:val="28"/>
          <w:szCs w:val="28"/>
          <w:lang/>
        </w:rPr>
        <w:t>,( An  et al.,</w:t>
      </w:r>
      <w:r w:rsidRPr="00A76DBB">
        <w:rPr>
          <w:rFonts w:ascii="Times New Roman" w:hAnsi="Times New Roman" w:cs="Simplified Arabic"/>
          <w:b/>
          <w:i/>
          <w:iCs/>
          <w:sz w:val="28"/>
          <w:szCs w:val="28"/>
          <w:lang/>
        </w:rPr>
        <w:t xml:space="preserve"> </w:t>
      </w:r>
      <w:r w:rsidRPr="00A76DBB">
        <w:rPr>
          <w:rFonts w:ascii="Times New Roman" w:hAnsi="Times New Roman" w:cs="Simplified Arabic"/>
          <w:b/>
          <w:sz w:val="28"/>
          <w:szCs w:val="28"/>
          <w:lang/>
        </w:rPr>
        <w:t>2009)</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(Choi  et al.,</w:t>
      </w:r>
      <w:r w:rsidRPr="00A76DBB">
        <w:rPr>
          <w:rFonts w:ascii="Times New Roman" w:hAnsi="Times New Roman" w:cs="Simplified Arabic"/>
          <w:b/>
          <w:i/>
          <w:iCs/>
          <w:sz w:val="28"/>
          <w:szCs w:val="28"/>
          <w:lang/>
        </w:rPr>
        <w:t xml:space="preserve"> </w:t>
      </w:r>
      <w:r w:rsidRPr="00A76DBB">
        <w:rPr>
          <w:rFonts w:ascii="Times New Roman" w:hAnsi="Times New Roman" w:cs="Simplified Arabic"/>
          <w:b/>
          <w:sz w:val="28"/>
          <w:szCs w:val="28"/>
          <w:lang/>
        </w:rPr>
        <w:t>2011</w:t>
      </w:r>
      <w:r w:rsidRPr="00A76DBB">
        <w:rPr>
          <w:rFonts w:ascii="Times New Roman" w:hAnsi="Times New Roman" w:cs="Simplified Arabic"/>
          <w:sz w:val="28"/>
          <w:szCs w:val="28"/>
          <w:lang/>
        </w:rPr>
        <w:t>) lipid profiles</w:t>
      </w:r>
      <w:r w:rsidRPr="00A76DBB">
        <w:rPr>
          <w:rFonts w:ascii="Times New Roman" w:hAnsi="Times New Roman" w:cs="Simplified Arabic"/>
          <w:b/>
          <w:sz w:val="28"/>
          <w:szCs w:val="28"/>
          <w:lang/>
        </w:rPr>
        <w:t xml:space="preserve"> (Choi  et al.,</w:t>
      </w:r>
      <w:r w:rsidRPr="00A76DBB">
        <w:rPr>
          <w:rFonts w:ascii="Times New Roman" w:hAnsi="Times New Roman" w:cs="Simplified Arabic"/>
          <w:b/>
          <w:i/>
          <w:iCs/>
          <w:sz w:val="28"/>
          <w:szCs w:val="28"/>
          <w:lang/>
        </w:rPr>
        <w:t xml:space="preserve"> </w:t>
      </w:r>
      <w:r w:rsidRPr="00A76DBB">
        <w:rPr>
          <w:rFonts w:ascii="Times New Roman" w:hAnsi="Times New Roman" w:cs="Simplified Arabic"/>
          <w:b/>
          <w:sz w:val="28"/>
          <w:szCs w:val="28"/>
          <w:lang/>
        </w:rPr>
        <w:t xml:space="preserve">2011), (Kim et al., 2011) </w:t>
      </w:r>
      <w:r w:rsidRPr="00A76DBB">
        <w:rPr>
          <w:rFonts w:ascii="Times New Roman" w:hAnsi="Times New Roman" w:cs="Simplified Arabic"/>
          <w:sz w:val="28"/>
          <w:szCs w:val="28"/>
          <w:lang/>
        </w:rPr>
        <w:t>.</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This Agree  with </w:t>
      </w:r>
      <w:r w:rsidRPr="00A76DBB">
        <w:rPr>
          <w:rFonts w:ascii="Times New Roman" w:hAnsi="Times New Roman" w:cs="Simplified Arabic"/>
          <w:b/>
          <w:sz w:val="28"/>
          <w:szCs w:val="28"/>
          <w:lang/>
        </w:rPr>
        <w:t xml:space="preserve"> Bobbert et al. (2010</w:t>
      </w:r>
      <w:r w:rsidRPr="00A76DBB">
        <w:rPr>
          <w:rFonts w:ascii="Times New Roman" w:hAnsi="Times New Roman" w:cs="Simplified Arabic"/>
          <w:sz w:val="28"/>
          <w:szCs w:val="28"/>
          <w:lang/>
        </w:rPr>
        <w:t>) found that circulating RBP4 levels were correlated positively with cholesterol, triglyceride, body mass index and waist circumference. Also, Circulating RBP4 levels were positively associated with increase intima media thickness. So, they suggested that RBP4 might be a possible predictor of atherosclerosis.</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3"/>
          <w:szCs w:val="28"/>
          <w:lang/>
        </w:rPr>
      </w:pPr>
      <w:r w:rsidRPr="00A76DBB">
        <w:rPr>
          <w:rFonts w:ascii="Times New Roman" w:hAnsi="Times New Roman" w:cs="Simplified Arabic"/>
          <w:sz w:val="28"/>
          <w:szCs w:val="28"/>
          <w:lang/>
        </w:rPr>
        <w:t xml:space="preserve"> Also, </w:t>
      </w:r>
      <w:r w:rsidRPr="00A76DBB">
        <w:rPr>
          <w:rFonts w:ascii="Times New Roman" w:hAnsi="Times New Roman" w:cs="Simplified Arabic"/>
          <w:b/>
          <w:sz w:val="28"/>
          <w:szCs w:val="28"/>
          <w:lang/>
        </w:rPr>
        <w:t>Haider et al. (2007</w:t>
      </w:r>
      <w:r w:rsidRPr="00A76DBB">
        <w:rPr>
          <w:rFonts w:ascii="Times New Roman" w:hAnsi="Times New Roman" w:cs="Simplified Arabic"/>
          <w:sz w:val="28"/>
          <w:szCs w:val="28"/>
          <w:lang/>
        </w:rPr>
        <w:t>) found an association of increased circulating RBP4 levels with insulin resistance, and the metabolic syndrome. They also found that improving insulin sensitivity by interventions such as exercise training, lifestyle modification, or gastric banding surgery reduced serum RBP4 levels.</w:t>
      </w:r>
    </w:p>
    <w:p w:rsidR="005B4947" w:rsidRPr="00A76DBB" w:rsidRDefault="005B4947" w:rsidP="00A76DBB">
      <w:pPr>
        <w:widowControl w:val="0"/>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Also this doesn,t agree with  a cross sectional study by</w:t>
      </w:r>
      <w:r w:rsidRPr="00A76DBB">
        <w:rPr>
          <w:rFonts w:ascii="Times New Roman" w:hAnsi="Times New Roman" w:cs="Simplified Arabic"/>
          <w:b/>
          <w:sz w:val="28"/>
          <w:szCs w:val="28"/>
          <w:lang/>
        </w:rPr>
        <w:t xml:space="preserve"> </w:t>
      </w:r>
      <w:hyperlink r:id="rId14" w:history="1">
        <w:r w:rsidRPr="00A76DBB">
          <w:rPr>
            <w:rFonts w:ascii="Times New Roman" w:hAnsi="Times New Roman" w:cs="Simplified Arabic"/>
            <w:b/>
            <w:sz w:val="28"/>
            <w:szCs w:val="28"/>
            <w:lang/>
          </w:rPr>
          <w:t xml:space="preserve">Thiruvengadam et al.(2015 </w:t>
        </w:r>
      </w:hyperlink>
      <w:r w:rsidRPr="00A76DBB">
        <w:rPr>
          <w:rFonts w:ascii="Times New Roman" w:hAnsi="Times New Roman" w:cs="Simplified Arabic"/>
          <w:b/>
          <w:sz w:val="28"/>
          <w:szCs w:val="28"/>
          <w:lang/>
        </w:rPr>
        <w:t>)</w:t>
      </w:r>
      <w:r w:rsidRPr="00A76DBB">
        <w:rPr>
          <w:rFonts w:ascii="Times New Roman" w:hAnsi="Times New Roman" w:cs="Simplified Arabic"/>
          <w:sz w:val="28"/>
          <w:szCs w:val="28"/>
          <w:lang/>
        </w:rPr>
        <w:t xml:space="preserve">  in a tertiary care children's hospital where in 98 obese children were included and their metabolic parameters analysed with regards to insulin resistance and RBP4 levels. high RBP4 levels were observed in 69.6 %. But  there was no significant association between insulin resistance and RBP4 levels (p 0.8) detecting  that RBP4, the sole retinol transporter in blood, secreted from adipocytes and liver has been implicated in insulin resistance. The index study however, did not show a significant positive association.</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On the other hand</w:t>
      </w:r>
      <w:r w:rsidRPr="00A76DBB">
        <w:rPr>
          <w:rFonts w:ascii="Times New Roman" w:hAnsi="Times New Roman" w:cs="Simplified Arabic"/>
          <w:b/>
          <w:sz w:val="28"/>
          <w:szCs w:val="28"/>
          <w:lang/>
        </w:rPr>
        <w:t xml:space="preserve"> Broch et al.(2007) </w:t>
      </w:r>
      <w:r w:rsidRPr="00A76DBB">
        <w:rPr>
          <w:rFonts w:ascii="Times New Roman" w:hAnsi="Times New Roman" w:cs="Simplified Arabic"/>
          <w:sz w:val="28"/>
          <w:szCs w:val="28"/>
          <w:lang/>
        </w:rPr>
        <w:t>failed to establish an association of RBP4 levels with obesity, insulin resistance, type 2 diabetes or components of the metabolic syndrome.</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However </w:t>
      </w:r>
      <w:r w:rsidRPr="00A76DBB">
        <w:rPr>
          <w:rFonts w:ascii="Times New Roman" w:hAnsi="Times New Roman" w:cs="Simplified Arabic"/>
          <w:b/>
          <w:sz w:val="28"/>
          <w:szCs w:val="28"/>
          <w:lang/>
        </w:rPr>
        <w:t xml:space="preserve">  Kanaka- Gantenbein et al.(2008</w:t>
      </w:r>
      <w:r w:rsidRPr="00A76DBB">
        <w:rPr>
          <w:rFonts w:ascii="Times New Roman" w:hAnsi="Times New Roman" w:cs="Simplified Arabic"/>
          <w:sz w:val="28"/>
          <w:szCs w:val="28"/>
          <w:lang/>
        </w:rPr>
        <w:t>)  found that no significant correlation between RBP4 concentration and the HOMA index, the fasting insulin concentration, or the fasting glucose concentration, suggesting that RBP4 may not be a good marker of insulin resistance at young ages.</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bidi="ar-EG"/>
        </w:rPr>
      </w:pPr>
      <w:r w:rsidRPr="00A76DBB">
        <w:rPr>
          <w:rFonts w:ascii="Times New Roman" w:hAnsi="Times New Roman" w:cs="Simplified Arabic"/>
          <w:sz w:val="28"/>
          <w:szCs w:val="28"/>
          <w:lang/>
        </w:rPr>
        <w:t xml:space="preserve">The means and corresponding ranges of plasma concentrations of resistin in the case group were: 7.6±3ng/ml, respectively. Whereas the plasma concentrations of resistin  in the control group were 8.1±2.0 ng/ml, respectively.NO statistically significant difference was found in resistin levels between cases and controls. This  agrees with </w:t>
      </w:r>
      <w:r w:rsidRPr="00A76DBB">
        <w:rPr>
          <w:rFonts w:ascii="Times New Roman" w:hAnsi="Times New Roman" w:cs="Simplified Arabic"/>
          <w:b/>
          <w:sz w:val="28"/>
          <w:szCs w:val="28"/>
          <w:lang/>
        </w:rPr>
        <w:t>Savage et al.( 2001);</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 xml:space="preserve">Zou et al.(2007) </w:t>
      </w:r>
      <w:r w:rsidRPr="00A76DBB">
        <w:rPr>
          <w:rFonts w:ascii="Times New Roman" w:hAnsi="Times New Roman" w:cs="Simplified Arabic"/>
          <w:sz w:val="28"/>
          <w:szCs w:val="28"/>
          <w:lang/>
        </w:rPr>
        <w:t>who found that resistin level in obese children was not different from that of controls.</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sz w:val="28"/>
          <w:szCs w:val="28"/>
          <w:lang/>
        </w:rPr>
        <w:t xml:space="preserve"> This diagree to</w:t>
      </w:r>
      <w:r w:rsidRPr="00A76DBB">
        <w:rPr>
          <w:rFonts w:ascii="Times New Roman" w:hAnsi="Times New Roman" w:cs="Simplified Arabic"/>
          <w:b/>
          <w:sz w:val="28"/>
          <w:szCs w:val="28"/>
          <w:lang/>
        </w:rPr>
        <w:t xml:space="preserve">  De Courten</w:t>
      </w:r>
      <w:r w:rsidRPr="00A76DBB">
        <w:rPr>
          <w:rFonts w:ascii="Times New Roman" w:hAnsi="Times New Roman" w:cs="Simplified Arabic"/>
          <w:b/>
          <w:sz w:val="28"/>
          <w:szCs w:val="28"/>
          <w:vertAlign w:val="superscript"/>
          <w:lang/>
        </w:rPr>
        <w:t xml:space="preserve"> </w:t>
      </w:r>
      <w:r w:rsidRPr="00A76DBB">
        <w:rPr>
          <w:rFonts w:ascii="Times New Roman" w:hAnsi="Times New Roman" w:cs="Simplified Arabic"/>
          <w:b/>
          <w:sz w:val="28"/>
          <w:szCs w:val="28"/>
          <w:lang/>
        </w:rPr>
        <w:t>et al.(2004)</w:t>
      </w:r>
      <w:r w:rsidRPr="00A76DBB">
        <w:rPr>
          <w:rFonts w:ascii="Times New Roman" w:hAnsi="Times New Roman" w:cs="Simplified Arabic"/>
          <w:sz w:val="28"/>
          <w:szCs w:val="28"/>
          <w:lang/>
        </w:rPr>
        <w:t xml:space="preserve"> and </w:t>
      </w:r>
      <w:r w:rsidRPr="00A76DBB">
        <w:rPr>
          <w:rFonts w:ascii="Times New Roman" w:hAnsi="Times New Roman" w:cs="Simplified Arabic"/>
          <w:b/>
          <w:sz w:val="28"/>
          <w:szCs w:val="28"/>
          <w:lang/>
        </w:rPr>
        <w:t>Vendrell et al.( 2004</w:t>
      </w:r>
      <w:r w:rsidRPr="00A76DBB">
        <w:rPr>
          <w:rFonts w:ascii="Times New Roman" w:hAnsi="Times New Roman" w:cs="Simplified Arabic"/>
          <w:sz w:val="28"/>
          <w:szCs w:val="28"/>
          <w:lang/>
        </w:rPr>
        <w:t>) and</w:t>
      </w:r>
      <w:r w:rsidRPr="00A76DBB">
        <w:rPr>
          <w:rFonts w:ascii="Times New Roman" w:hAnsi="Times New Roman" w:cs="Simplified Arabic"/>
          <w:b/>
          <w:sz w:val="28"/>
          <w:szCs w:val="28"/>
          <w:lang/>
        </w:rPr>
        <w:t xml:space="preserve">  Youn et al.(2004)</w:t>
      </w:r>
      <w:r w:rsidRPr="00A76DBB">
        <w:rPr>
          <w:rFonts w:ascii="Times New Roman" w:hAnsi="Times New Roman" w:cs="Simplified Arabic"/>
          <w:sz w:val="28"/>
          <w:szCs w:val="28"/>
          <w:lang/>
        </w:rPr>
        <w:t xml:space="preserve"> who found significant difference in resistin levels in obese subjects compared with control  subjects. This also doesn,t agree with  a study done in Egypt – Ain Shams University 2006 which found a statistically significant difference in serum resistin levels between obese children and non obese controls </w:t>
      </w:r>
      <w:r w:rsidRPr="00A76DBB">
        <w:rPr>
          <w:rFonts w:ascii="Times New Roman" w:hAnsi="Times New Roman" w:cs="Simplified Arabic"/>
          <w:b/>
          <w:sz w:val="28"/>
          <w:szCs w:val="28"/>
          <w:lang/>
        </w:rPr>
        <w:t>(Salem et al., 2006).</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Also this doesn,t agree with a study done by</w:t>
      </w:r>
      <w:r w:rsidRPr="00A76DBB">
        <w:rPr>
          <w:rFonts w:cs="Simplified Arabic"/>
          <w:sz w:val="28"/>
          <w:szCs w:val="28"/>
          <w:lang/>
        </w:rPr>
        <w:t xml:space="preserve"> </w:t>
      </w:r>
      <w:r w:rsidRPr="00A76DBB">
        <w:rPr>
          <w:rFonts w:ascii="Times New Roman" w:hAnsi="Times New Roman" w:cs="Simplified Arabic"/>
          <w:b/>
          <w:sz w:val="28"/>
          <w:szCs w:val="28"/>
          <w:lang/>
        </w:rPr>
        <w:t>Fatemehet al.(2014</w:t>
      </w:r>
      <w:r w:rsidRPr="00A76DBB">
        <w:rPr>
          <w:rFonts w:ascii="Times New Roman" w:hAnsi="Times New Roman" w:cs="Simplified Arabic"/>
          <w:sz w:val="28"/>
          <w:szCs w:val="28"/>
          <w:lang/>
        </w:rPr>
        <w:t>) who found that</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Serum levels of resistin were higher among both obese and normal-weight women with PCOS in comparison with the controls (2.36 and 1.58 ng/mL in normal-weight women with PCOS and controls, respectively; and 2.10 and 1.91 ng/mL in obese women with PCOS and controls, respectively)</w:t>
      </w:r>
      <w:r w:rsidRPr="00A76DBB">
        <w:rPr>
          <w:rFonts w:ascii="Times New Roman" w:hAnsi="Times New Roman" w:cs="Simplified Arabic"/>
          <w:b/>
          <w:sz w:val="28"/>
          <w:szCs w:val="28"/>
          <w:lang/>
        </w:rPr>
        <w:t>.</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sz w:val="28"/>
          <w:szCs w:val="28"/>
          <w:lang/>
        </w:rPr>
        <w:t xml:space="preserve"> In the present study, no statistical difference in serum resistin level between males and females in both cases and controls; this agrees with </w:t>
      </w:r>
      <w:r w:rsidRPr="00A76DBB">
        <w:rPr>
          <w:rFonts w:ascii="Times New Roman" w:hAnsi="Times New Roman" w:cs="Simplified Arabic"/>
          <w:b/>
          <w:sz w:val="28"/>
          <w:szCs w:val="28"/>
          <w:lang/>
        </w:rPr>
        <w:t>Schaffler et al.( 2004)</w:t>
      </w:r>
      <w:r w:rsidRPr="00A76DBB">
        <w:rPr>
          <w:rFonts w:ascii="Times New Roman" w:hAnsi="Times New Roman" w:cs="Simplified Arabic"/>
          <w:sz w:val="28"/>
          <w:szCs w:val="28"/>
          <w:lang/>
        </w:rPr>
        <w:t xml:space="preserve">, however, other studies reported that serum resistin levels were significantly higher in females as compared with males   </w:t>
      </w:r>
      <w:r w:rsidRPr="00A76DBB">
        <w:rPr>
          <w:rFonts w:ascii="Times New Roman" w:hAnsi="Times New Roman" w:cs="Simplified Arabic"/>
          <w:b/>
          <w:sz w:val="28"/>
          <w:szCs w:val="28"/>
          <w:lang/>
        </w:rPr>
        <w:t>(Silha et al., 2003);( Yannakoulia at al., 2003).</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In our study there is a significant negative correlation between resistin and IR(r = -0.497, p =0.011),W\H ratio(r = -0.425, p =0.086)  TG(r = -0.627, p =0.040)  systolic (r = -0.275, p =0.009) and diastolic blood pressure(r = -0.251, p =0.018)  and directly correlated with HDL cholesterol(r = 0.743, p= 0.021). This agree with the study done by </w:t>
      </w:r>
      <w:r w:rsidRPr="00A76DBB">
        <w:rPr>
          <w:rFonts w:ascii="Times New Roman" w:hAnsi="Times New Roman" w:cs="Simplified Arabic"/>
          <w:b/>
          <w:sz w:val="28"/>
          <w:szCs w:val="28"/>
          <w:lang/>
        </w:rPr>
        <w:t xml:space="preserve">Mehmet et al.(2013) </w:t>
      </w:r>
      <w:r w:rsidRPr="00A76DBB">
        <w:rPr>
          <w:rFonts w:ascii="Times New Roman" w:hAnsi="Times New Roman" w:cs="Simplified Arabic"/>
          <w:sz w:val="28"/>
          <w:szCs w:val="28"/>
          <w:lang/>
        </w:rPr>
        <w:t>who found that</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 xml:space="preserve"> resistin concentrations were significantly inversely cor</w:t>
      </w:r>
      <w:r w:rsidRPr="00A76DBB">
        <w:rPr>
          <w:rFonts w:ascii="Times New Roman" w:hAnsi="Times New Roman" w:cs="Simplified Arabic"/>
          <w:sz w:val="28"/>
          <w:szCs w:val="28"/>
          <w:lang/>
        </w:rPr>
        <w:softHyphen/>
        <w:t>related with HOMA-IR (r = -0.679, p &lt; 0.001 and r = -0.644, p &lt; 0.001, respectively), W\H (r = -0.274, p &lt; 0.001 and r = -0.347, p &lt; 0.001, respectively), TG (r = -0.368, p &lt; 0.001 and r = -0.456, p &lt; 0.001, respectively), diastolic blood pressure (r = -0.256, p &lt; 0.001 and r = -0.319, p &lt; 0.001, respectively), systolic blood pressure (r = -0.414, p &lt; 0.001 and r = -0.506, p &lt; 0.001, respectively) and positively correlated with HDL cholesterol (r = 0.274, p &lt; 0.001 and r = 0.338, p &lt; 0.001, respectively).</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lang/>
        </w:rPr>
        <w:t xml:space="preserve">In this study, significant correlation has been found between serum resistin and each of fasting insulin and HOMA in obese children which agrees with the results of  </w:t>
      </w:r>
      <w:r w:rsidRPr="00A76DBB">
        <w:rPr>
          <w:rFonts w:ascii="Times New Roman" w:hAnsi="Times New Roman" w:cs="Simplified Arabic"/>
          <w:b/>
          <w:sz w:val="28"/>
          <w:szCs w:val="28"/>
          <w:lang/>
        </w:rPr>
        <w:t>Koebnick et al.(2006).</w:t>
      </w:r>
      <w:r w:rsidRPr="00A76DBB">
        <w:rPr>
          <w:rFonts w:ascii="Times New Roman" w:hAnsi="Times New Roman" w:cs="Simplified Arabic"/>
          <w:sz w:val="28"/>
          <w:szCs w:val="28"/>
          <w:lang/>
        </w:rPr>
        <w:t xml:space="preserve"> On the contrary, other studies performed by </w:t>
      </w:r>
      <w:r w:rsidRPr="00A76DBB">
        <w:rPr>
          <w:rFonts w:ascii="Times New Roman" w:hAnsi="Times New Roman" w:cs="Simplified Arabic"/>
          <w:b/>
          <w:sz w:val="28"/>
          <w:szCs w:val="28"/>
          <w:lang/>
        </w:rPr>
        <w:t>De Courten</w:t>
      </w:r>
      <w:r w:rsidRPr="00A76DBB">
        <w:rPr>
          <w:rFonts w:ascii="Times New Roman" w:hAnsi="Times New Roman" w:cs="Simplified Arabic"/>
          <w:b/>
          <w:sz w:val="28"/>
          <w:szCs w:val="28"/>
          <w:vertAlign w:val="superscript"/>
          <w:lang/>
        </w:rPr>
        <w:t xml:space="preserve"> </w:t>
      </w:r>
      <w:r w:rsidRPr="00A76DBB">
        <w:rPr>
          <w:rFonts w:ascii="Times New Roman" w:hAnsi="Times New Roman" w:cs="Simplified Arabic"/>
          <w:b/>
          <w:sz w:val="28"/>
          <w:szCs w:val="28"/>
          <w:lang/>
        </w:rPr>
        <w:t>et al.( 2004)</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and  Barbora et al.( 2004</w:t>
      </w:r>
      <w:r w:rsidRPr="00A76DBB">
        <w:rPr>
          <w:rFonts w:ascii="Times New Roman" w:hAnsi="Times New Roman" w:cs="Simplified Arabic"/>
          <w:sz w:val="28"/>
          <w:szCs w:val="28"/>
          <w:lang/>
        </w:rPr>
        <w:t>) found that serum resistin levels were not associated with insulin levels in their sample. However, (</w:t>
      </w:r>
      <w:r w:rsidRPr="00A76DBB">
        <w:rPr>
          <w:rFonts w:ascii="Times New Roman" w:hAnsi="Times New Roman" w:cs="Simplified Arabic"/>
          <w:b/>
          <w:sz w:val="28"/>
          <w:szCs w:val="28"/>
          <w:lang/>
        </w:rPr>
        <w:t xml:space="preserve">Gambino et al., 2005) </w:t>
      </w:r>
      <w:r w:rsidRPr="00A76DBB">
        <w:rPr>
          <w:rFonts w:ascii="Times New Roman" w:hAnsi="Times New Roman" w:cs="Simplified Arabic"/>
          <w:sz w:val="28"/>
          <w:szCs w:val="28"/>
          <w:lang/>
        </w:rPr>
        <w:t>found a correlation between serum resistin and fasting insulin only in normal subjects but not in obese subjects.</w:t>
      </w:r>
    </w:p>
    <w:p w:rsidR="005B4947" w:rsidRPr="00A76DBB" w:rsidRDefault="005B4947" w:rsidP="00A76DBB">
      <w:pPr>
        <w:bidi w:val="0"/>
        <w:spacing w:after="0" w:line="360" w:lineRule="auto"/>
        <w:ind w:firstLine="425"/>
        <w:jc w:val="both"/>
        <w:rPr>
          <w:rFonts w:ascii="Monotype Corsiva" w:hAnsi="Monotype Corsiva" w:cs="Simplified Arabic"/>
          <w:sz w:val="28"/>
          <w:szCs w:val="28"/>
          <w:lang w:bidi="ar-EG"/>
        </w:rPr>
      </w:pPr>
      <w:r w:rsidRPr="00A76DBB">
        <w:rPr>
          <w:rFonts w:ascii="Times New Roman" w:hAnsi="Times New Roman" w:cs="Simplified Arabic"/>
          <w:sz w:val="28"/>
          <w:szCs w:val="28"/>
          <w:lang/>
        </w:rPr>
        <w:t xml:space="preserve"> On the contrary </w:t>
      </w:r>
      <w:r w:rsidRPr="00A76DBB">
        <w:rPr>
          <w:rFonts w:ascii="Times New Roman" w:hAnsi="Times New Roman" w:cs="Simplified Arabic"/>
          <w:b/>
          <w:sz w:val="28"/>
          <w:szCs w:val="28"/>
          <w:lang/>
        </w:rPr>
        <w:t>Azuma et al.,(2003)</w:t>
      </w:r>
      <w:r w:rsidRPr="00A76DBB">
        <w:rPr>
          <w:rFonts w:ascii="Times New Roman" w:hAnsi="Times New Roman" w:cs="Simplified Arabic"/>
          <w:sz w:val="28"/>
          <w:szCs w:val="28"/>
          <w:lang/>
        </w:rPr>
        <w:t xml:space="preserve"> in a study done on Japanese population  found that although cross-sectional analysis in obese subjects revealed no correlation between serums resistin and parameters related to adiposity or insulin resistance, longitudinal analysis revealed that the change in serum resistin was positively correlated with changes in BMI, body fat, fat mass, visceral fat area, and mean glucose and insulin.</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bidi="ar-EG"/>
        </w:rPr>
        <w:t>Conclusion:</w:t>
      </w:r>
      <w:r w:rsidRPr="00A76DBB">
        <w:rPr>
          <w:rFonts w:ascii="Times New Roman" w:hAnsi="Times New Roman" w:cs="Simplified Arabic"/>
          <w:sz w:val="28"/>
          <w:szCs w:val="28"/>
          <w:lang/>
        </w:rPr>
        <w:t xml:space="preserve"> RBP4 is positivity correlated to serum insulin level, HOMA/IR, and lipid profile, so RBP4 can be used as a marker for insulin resistance and obesity. .Studies with large sample size and high power are needed to explain the link between resistin and obesity associated insulin resistance especially in children.</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bidi="ar-EG"/>
        </w:rPr>
      </w:pPr>
      <w:r w:rsidRPr="00A76DBB">
        <w:rPr>
          <w:rFonts w:ascii="Times New Roman" w:hAnsi="Times New Roman" w:cs="Simplified Arabic"/>
          <w:b/>
          <w:sz w:val="28"/>
          <w:szCs w:val="28"/>
          <w:lang w:bidi="ar-EG"/>
        </w:rPr>
        <w:t>References:</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An C, Wang H, and Liu X(2009)</w:t>
      </w:r>
      <w:r w:rsidRPr="00A76DBB">
        <w:rPr>
          <w:rFonts w:ascii="Times New Roman" w:hAnsi="Times New Roman" w:cs="Simplified Arabic"/>
          <w:sz w:val="28"/>
          <w:szCs w:val="28"/>
          <w:lang/>
        </w:rPr>
        <w:t xml:space="preserve">: Serum retinol-binding protein 4 is elevated and positively associated with insulin resistance in postmenopausal women. </w:t>
      </w:r>
      <w:r w:rsidRPr="00A76DBB">
        <w:rPr>
          <w:rFonts w:ascii="Times New Roman" w:hAnsi="Times New Roman" w:cs="Simplified Arabic"/>
          <w:i/>
          <w:iCs/>
          <w:sz w:val="28"/>
          <w:szCs w:val="28"/>
          <w:lang/>
        </w:rPr>
        <w:t>Endocr J.</w:t>
      </w:r>
      <w:r w:rsidRPr="00A76DBB">
        <w:rPr>
          <w:rFonts w:ascii="Times New Roman" w:hAnsi="Times New Roman" w:cs="Simplified Arabic"/>
          <w:sz w:val="28"/>
          <w:szCs w:val="28"/>
          <w:lang/>
        </w:rPr>
        <w:t>;56:987-996</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hyperlink r:id="rId15" w:history="1">
        <w:r w:rsidRPr="00A76DBB">
          <w:rPr>
            <w:rFonts w:ascii="Times New Roman" w:hAnsi="Times New Roman" w:cs="Simplified Arabic"/>
            <w:b/>
            <w:sz w:val="28"/>
            <w:szCs w:val="28"/>
            <w:lang/>
          </w:rPr>
          <w:t>Ansar H</w:t>
        </w:r>
      </w:hyperlink>
      <w:r w:rsidRPr="00A76DBB">
        <w:rPr>
          <w:rFonts w:ascii="Times New Roman" w:hAnsi="Times New Roman" w:cs="Simplified Arabic"/>
          <w:b/>
          <w:sz w:val="28"/>
          <w:szCs w:val="28"/>
          <w:lang/>
        </w:rPr>
        <w:t xml:space="preserve">, </w:t>
      </w:r>
      <w:hyperlink r:id="rId16" w:history="1">
        <w:r w:rsidRPr="00A76DBB">
          <w:rPr>
            <w:rFonts w:ascii="Times New Roman" w:hAnsi="Times New Roman" w:cs="Simplified Arabic"/>
            <w:b/>
            <w:sz w:val="28"/>
            <w:szCs w:val="28"/>
            <w:lang/>
          </w:rPr>
          <w:t>Mirzaei K</w:t>
        </w:r>
      </w:hyperlink>
      <w:r w:rsidRPr="00A76DBB">
        <w:rPr>
          <w:rFonts w:ascii="Times New Roman" w:hAnsi="Times New Roman" w:cs="Simplified Arabic"/>
          <w:b/>
          <w:sz w:val="28"/>
          <w:szCs w:val="28"/>
          <w:lang/>
        </w:rPr>
        <w:t xml:space="preserve">, </w:t>
      </w:r>
      <w:hyperlink r:id="rId17" w:history="1">
        <w:r w:rsidRPr="00A76DBB">
          <w:rPr>
            <w:rFonts w:ascii="Times New Roman" w:hAnsi="Times New Roman" w:cs="Simplified Arabic"/>
            <w:b/>
            <w:sz w:val="28"/>
            <w:szCs w:val="28"/>
            <w:lang/>
          </w:rPr>
          <w:t>Malek A</w:t>
        </w:r>
      </w:hyperlink>
      <w:r w:rsidRPr="00A76DBB">
        <w:rPr>
          <w:rFonts w:ascii="Times New Roman" w:hAnsi="Times New Roman" w:cs="Simplified Arabic"/>
          <w:b/>
          <w:sz w:val="28"/>
          <w:szCs w:val="28"/>
          <w:lang/>
        </w:rPr>
        <w:t xml:space="preserve">, </w:t>
      </w:r>
      <w:hyperlink r:id="rId18" w:history="1">
        <w:r w:rsidRPr="00A76DBB">
          <w:rPr>
            <w:rFonts w:ascii="Times New Roman" w:hAnsi="Times New Roman" w:cs="Simplified Arabic"/>
            <w:b/>
            <w:sz w:val="28"/>
            <w:szCs w:val="28"/>
            <w:lang/>
          </w:rPr>
          <w:t>Najmafshar A</w:t>
        </w:r>
      </w:hyperlink>
      <w:r w:rsidRPr="00A76DBB">
        <w:rPr>
          <w:rFonts w:ascii="Times New Roman" w:hAnsi="Times New Roman" w:cs="Simplified Arabic"/>
          <w:b/>
          <w:sz w:val="28"/>
          <w:szCs w:val="28"/>
          <w:lang/>
        </w:rPr>
        <w:t xml:space="preserve">, and </w:t>
      </w:r>
      <w:hyperlink r:id="rId19" w:history="1">
        <w:r w:rsidRPr="00A76DBB">
          <w:rPr>
            <w:rFonts w:ascii="Times New Roman" w:hAnsi="Times New Roman" w:cs="Simplified Arabic"/>
            <w:b/>
            <w:sz w:val="28"/>
            <w:szCs w:val="28"/>
            <w:lang/>
          </w:rPr>
          <w:t>Hossein-Nezhad A</w:t>
        </w:r>
      </w:hyperlink>
      <w:r w:rsidRPr="00A76DBB">
        <w:rPr>
          <w:rFonts w:ascii="Times New Roman" w:hAnsi="Times New Roman" w:cs="Simplified Arabic"/>
          <w:b/>
          <w:sz w:val="28"/>
          <w:szCs w:val="28"/>
          <w:lang/>
        </w:rPr>
        <w:t>(2015):</w:t>
      </w:r>
      <w:r w:rsidRPr="00A76DBB">
        <w:rPr>
          <w:rFonts w:ascii="Times New Roman" w:hAnsi="Times New Roman" w:cs="Simplified Arabic"/>
          <w:kern w:val="36"/>
          <w:sz w:val="28"/>
          <w:szCs w:val="28"/>
          <w:lang/>
        </w:rPr>
        <w:t>. Possible resting metabolic rate modification by the circulating RBP4 in obese subjects</w:t>
      </w:r>
      <w:r w:rsidRPr="00A76DBB">
        <w:rPr>
          <w:rFonts w:ascii="Times New Roman" w:hAnsi="Times New Roman" w:cs="Simplified Arabic"/>
          <w:sz w:val="28"/>
          <w:szCs w:val="28"/>
          <w:lang/>
        </w:rPr>
        <w:t>. Jan-Mar;9(1):19-23</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hyperlink r:id="rId20" w:history="1">
        <w:r w:rsidRPr="00A76DBB">
          <w:rPr>
            <w:rFonts w:cs="Simplified Arabic"/>
            <w:b/>
            <w:sz w:val="28"/>
            <w:szCs w:val="28"/>
            <w:lang w:bidi="ar-EG"/>
          </w:rPr>
          <w:t>Azuma K</w:t>
        </w:r>
      </w:hyperlink>
      <w:r w:rsidRPr="00A76DBB">
        <w:rPr>
          <w:rFonts w:cs="Simplified Arabic"/>
          <w:b/>
          <w:sz w:val="28"/>
          <w:szCs w:val="28"/>
          <w:lang w:bidi="ar-EG"/>
        </w:rPr>
        <w:t xml:space="preserve">, </w:t>
      </w:r>
      <w:hyperlink r:id="rId21" w:history="1">
        <w:r w:rsidRPr="00A76DBB">
          <w:rPr>
            <w:rFonts w:cs="Simplified Arabic"/>
            <w:b/>
            <w:sz w:val="28"/>
            <w:szCs w:val="28"/>
            <w:lang w:bidi="ar-EG"/>
          </w:rPr>
          <w:t>Katsukawa F</w:t>
        </w:r>
      </w:hyperlink>
      <w:r w:rsidRPr="00A76DBB">
        <w:rPr>
          <w:rFonts w:cs="Simplified Arabic"/>
          <w:b/>
          <w:sz w:val="28"/>
          <w:szCs w:val="28"/>
          <w:lang w:bidi="ar-EG"/>
        </w:rPr>
        <w:t xml:space="preserve">, </w:t>
      </w:r>
      <w:hyperlink r:id="rId22" w:history="1">
        <w:r w:rsidRPr="00A76DBB">
          <w:rPr>
            <w:rFonts w:cs="Simplified Arabic"/>
            <w:b/>
            <w:sz w:val="28"/>
            <w:szCs w:val="28"/>
            <w:lang w:bidi="ar-EG"/>
          </w:rPr>
          <w:t>Oguchi S</w:t>
        </w:r>
      </w:hyperlink>
      <w:r w:rsidRPr="00A76DBB">
        <w:rPr>
          <w:rFonts w:cs="Simplified Arabic"/>
          <w:b/>
          <w:sz w:val="28"/>
          <w:szCs w:val="28"/>
          <w:lang w:bidi="ar-EG"/>
        </w:rPr>
        <w:t xml:space="preserve">, </w:t>
      </w:r>
      <w:hyperlink r:id="rId23" w:history="1">
        <w:r w:rsidRPr="00A76DBB">
          <w:rPr>
            <w:rFonts w:cs="Simplified Arabic"/>
            <w:b/>
            <w:sz w:val="28"/>
            <w:szCs w:val="28"/>
            <w:lang w:bidi="ar-EG"/>
          </w:rPr>
          <w:t>Murata M</w:t>
        </w:r>
      </w:hyperlink>
      <w:r w:rsidRPr="00A76DBB">
        <w:rPr>
          <w:rFonts w:cs="Simplified Arabic"/>
          <w:b/>
          <w:sz w:val="28"/>
          <w:szCs w:val="28"/>
          <w:lang w:bidi="ar-EG"/>
        </w:rPr>
        <w:t xml:space="preserve">, </w:t>
      </w:r>
      <w:hyperlink r:id="rId24" w:history="1">
        <w:r w:rsidRPr="00A76DBB">
          <w:rPr>
            <w:rFonts w:cs="Simplified Arabic"/>
            <w:b/>
            <w:sz w:val="28"/>
            <w:szCs w:val="28"/>
            <w:lang w:bidi="ar-EG"/>
          </w:rPr>
          <w:t>Yamazaki H</w:t>
        </w:r>
      </w:hyperlink>
      <w:r w:rsidRPr="00A76DBB">
        <w:rPr>
          <w:rFonts w:cs="Simplified Arabic"/>
          <w:b/>
          <w:sz w:val="28"/>
          <w:szCs w:val="28"/>
          <w:lang w:bidi="ar-EG"/>
        </w:rPr>
        <w:t xml:space="preserve">, </w:t>
      </w:r>
      <w:hyperlink r:id="rId25" w:history="1">
        <w:r w:rsidRPr="00A76DBB">
          <w:rPr>
            <w:rFonts w:cs="Simplified Arabic"/>
            <w:b/>
            <w:sz w:val="28"/>
            <w:szCs w:val="28"/>
            <w:lang w:bidi="ar-EG"/>
          </w:rPr>
          <w:t>Shimada A</w:t>
        </w:r>
      </w:hyperlink>
      <w:r w:rsidRPr="00A76DBB">
        <w:rPr>
          <w:rFonts w:cs="Simplified Arabic"/>
          <w:b/>
          <w:sz w:val="28"/>
          <w:szCs w:val="28"/>
          <w:lang w:bidi="ar-EG"/>
        </w:rPr>
        <w:t xml:space="preserve">, and </w:t>
      </w:r>
      <w:hyperlink r:id="rId26" w:history="1">
        <w:r w:rsidRPr="00A76DBB">
          <w:rPr>
            <w:rFonts w:cs="Simplified Arabic"/>
            <w:b/>
            <w:sz w:val="28"/>
            <w:szCs w:val="28"/>
            <w:lang w:bidi="ar-EG"/>
          </w:rPr>
          <w:t>Saruta T</w:t>
        </w:r>
      </w:hyperlink>
      <w:r w:rsidRPr="00A76DBB">
        <w:rPr>
          <w:rFonts w:cs="Simplified Arabic"/>
          <w:b/>
          <w:sz w:val="28"/>
          <w:szCs w:val="28"/>
          <w:lang w:bidi="ar-EG"/>
        </w:rPr>
        <w:t>(2003):</w:t>
      </w:r>
      <w:r w:rsidRPr="00A76DBB">
        <w:rPr>
          <w:rFonts w:cs="Simplified Arabic"/>
          <w:sz w:val="28"/>
          <w:szCs w:val="28"/>
          <w:lang w:bidi="ar-EG"/>
        </w:rPr>
        <w:t xml:space="preserve"> Correlation between serum resistin level and adiposity in obese individuals, Obesity research, 2003, vol. 11, n</w:t>
      </w:r>
      <w:r w:rsidRPr="00A76DBB">
        <w:rPr>
          <w:rFonts w:cs="Simplified Arabic"/>
          <w:sz w:val="28"/>
          <w:szCs w:val="28"/>
          <w:vertAlign w:val="superscript"/>
          <w:lang w:bidi="ar-EG"/>
        </w:rPr>
        <w:t>o</w:t>
      </w:r>
      <w:r w:rsidRPr="00A76DBB">
        <w:rPr>
          <w:rFonts w:cs="Simplified Arabic"/>
          <w:sz w:val="28"/>
          <w:szCs w:val="28"/>
          <w:lang w:bidi="ar-EG"/>
        </w:rPr>
        <w:t>8, pp. 997-1001</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Barbora M, Stefan N, Janke J,and  Engeli S(2004):.</w:t>
      </w:r>
      <w:r w:rsidRPr="00A76DBB">
        <w:rPr>
          <w:rFonts w:ascii="Times New Roman" w:hAnsi="Times New Roman" w:cs="Simplified Arabic"/>
          <w:sz w:val="28"/>
          <w:szCs w:val="28"/>
          <w:lang/>
        </w:rPr>
        <w:t xml:space="preserve"> Association of serum resistin and visceral adiposity in subjects with and without type 2 diabetes. </w:t>
      </w:r>
      <w:r w:rsidRPr="00A76DBB">
        <w:rPr>
          <w:rFonts w:ascii="Times New Roman" w:hAnsi="Times New Roman" w:cs="Simplified Arabic"/>
          <w:iCs/>
          <w:sz w:val="28"/>
          <w:szCs w:val="28"/>
          <w:lang/>
        </w:rPr>
        <w:t>J Clin Endocrinol Metab.</w:t>
      </w:r>
      <w:r w:rsidRPr="00A76DBB">
        <w:rPr>
          <w:rFonts w:ascii="Times New Roman" w:hAnsi="Times New Roman" w:cs="Simplified Arabic"/>
          <w:sz w:val="28"/>
          <w:szCs w:val="28"/>
          <w:lang/>
        </w:rPr>
        <w:t>; 92: 3224-9</w:t>
      </w:r>
    </w:p>
    <w:p w:rsidR="005B4947" w:rsidRPr="00A76DBB" w:rsidRDefault="005B4947" w:rsidP="00A76DBB">
      <w:pPr>
        <w:bidi w:val="0"/>
        <w:spacing w:beforeAutospacing="1" w:after="0" w:afterAutospacing="1"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Bobbert T, Raila J, Schwarz F, Mai K, Henze A, Pfeiffer AF, Schweigert FJ , and Spranger J(2010):.</w:t>
      </w:r>
      <w:r w:rsidRPr="00A76DBB">
        <w:rPr>
          <w:rFonts w:ascii="Times New Roman" w:hAnsi="Times New Roman" w:cs="Simplified Arabic"/>
          <w:sz w:val="28"/>
          <w:szCs w:val="28"/>
          <w:lang/>
        </w:rPr>
        <w:t xml:space="preserve"> Relation between retinol, retinolbinding protein 4, transthyretin and carotid intima media thickness. Atherosclerosis  ,213 549–551.</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 xml:space="preserve">Broch M, Vendrell J, Ricart W, Richart C,and Fernández-Real JM(2007): </w:t>
      </w:r>
      <w:r w:rsidRPr="00A76DBB">
        <w:rPr>
          <w:rFonts w:ascii="Times New Roman" w:hAnsi="Times New Roman" w:cs="Simplified Arabic"/>
          <w:sz w:val="28"/>
          <w:szCs w:val="28"/>
          <w:lang/>
        </w:rPr>
        <w:t>Circulating retinol-binding protein-4, insulin sensitivity, insulin secretion, and insulin disposition index in obese and nonobese subjects. Diabetes Care ,30:1802-</w:t>
      </w:r>
      <w:r w:rsidRPr="00A76DBB">
        <w:rPr>
          <w:rFonts w:cs="Simplified Arabic"/>
          <w:sz w:val="28"/>
          <w:szCs w:val="28"/>
          <w:lang/>
        </w:rPr>
        <w:t>6.</w:t>
      </w:r>
    </w:p>
    <w:p w:rsidR="005B4947" w:rsidRPr="00A76DBB" w:rsidRDefault="005B4947" w:rsidP="00A76DBB">
      <w:pPr>
        <w:bidi w:val="0"/>
        <w:spacing w:after="0" w:line="360" w:lineRule="auto"/>
        <w:ind w:firstLine="425"/>
        <w:jc w:val="both"/>
        <w:rPr>
          <w:rFonts w:cs="Simplified Arabic"/>
          <w:sz w:val="28"/>
          <w:szCs w:val="28"/>
          <w:lang/>
        </w:rPr>
      </w:pPr>
      <w:hyperlink r:id="rId27" w:history="1">
        <w:r w:rsidRPr="00A76DBB">
          <w:rPr>
            <w:rFonts w:ascii="Times New Roman" w:hAnsi="Times New Roman" w:cs="Simplified Arabic"/>
            <w:b/>
            <w:sz w:val="28"/>
            <w:szCs w:val="28"/>
            <w:lang/>
          </w:rPr>
          <w:t>Chen N</w:t>
        </w:r>
      </w:hyperlink>
      <w:r w:rsidRPr="00A76DBB">
        <w:rPr>
          <w:rFonts w:ascii="Times New Roman" w:hAnsi="Times New Roman" w:cs="Simplified Arabic"/>
          <w:b/>
          <w:sz w:val="28"/>
          <w:szCs w:val="28"/>
          <w:lang/>
        </w:rPr>
        <w:t xml:space="preserve">, </w:t>
      </w:r>
      <w:hyperlink r:id="rId28" w:history="1">
        <w:r w:rsidRPr="00A76DBB">
          <w:rPr>
            <w:rFonts w:ascii="Times New Roman" w:hAnsi="Times New Roman" w:cs="Simplified Arabic"/>
            <w:b/>
            <w:sz w:val="28"/>
            <w:szCs w:val="28"/>
            <w:lang/>
          </w:rPr>
          <w:t>Zhou L</w:t>
        </w:r>
      </w:hyperlink>
      <w:r w:rsidRPr="00A76DBB">
        <w:rPr>
          <w:rFonts w:ascii="Times New Roman" w:hAnsi="Times New Roman" w:cs="Simplified Arabic"/>
          <w:b/>
          <w:sz w:val="28"/>
          <w:szCs w:val="28"/>
          <w:lang/>
        </w:rPr>
        <w:t xml:space="preserve">, </w:t>
      </w:r>
      <w:hyperlink r:id="rId29" w:history="1">
        <w:r w:rsidRPr="00A76DBB">
          <w:rPr>
            <w:rFonts w:ascii="Times New Roman" w:hAnsi="Times New Roman" w:cs="Simplified Arabic"/>
            <w:b/>
            <w:sz w:val="28"/>
            <w:szCs w:val="28"/>
            <w:lang/>
          </w:rPr>
          <w:t>Zhang Z</w:t>
        </w:r>
      </w:hyperlink>
      <w:r w:rsidRPr="00A76DBB">
        <w:rPr>
          <w:rFonts w:ascii="Times New Roman" w:hAnsi="Times New Roman" w:cs="Simplified Arabic"/>
          <w:b/>
          <w:sz w:val="28"/>
          <w:szCs w:val="28"/>
          <w:lang/>
        </w:rPr>
        <w:t xml:space="preserve">, </w:t>
      </w:r>
      <w:hyperlink r:id="rId30" w:history="1">
        <w:r w:rsidRPr="00A76DBB">
          <w:rPr>
            <w:rFonts w:ascii="Times New Roman" w:hAnsi="Times New Roman" w:cs="Simplified Arabic"/>
            <w:b/>
            <w:sz w:val="28"/>
            <w:szCs w:val="28"/>
            <w:lang/>
          </w:rPr>
          <w:t>Xu J</w:t>
        </w:r>
      </w:hyperlink>
      <w:r w:rsidRPr="00A76DBB">
        <w:rPr>
          <w:rFonts w:ascii="Times New Roman" w:hAnsi="Times New Roman" w:cs="Simplified Arabic"/>
          <w:b/>
          <w:sz w:val="28"/>
          <w:szCs w:val="28"/>
          <w:lang/>
        </w:rPr>
        <w:t xml:space="preserve">, </w:t>
      </w:r>
      <w:hyperlink r:id="rId31" w:history="1">
        <w:r w:rsidRPr="00A76DBB">
          <w:rPr>
            <w:rFonts w:ascii="Times New Roman" w:hAnsi="Times New Roman" w:cs="Simplified Arabic"/>
            <w:b/>
            <w:sz w:val="28"/>
            <w:szCs w:val="28"/>
            <w:lang/>
          </w:rPr>
          <w:t>Wan Z</w:t>
        </w:r>
      </w:hyperlink>
      <w:r w:rsidRPr="00A76DBB">
        <w:rPr>
          <w:rFonts w:ascii="Times New Roman" w:hAnsi="Times New Roman" w:cs="Simplified Arabic"/>
          <w:b/>
          <w:sz w:val="28"/>
          <w:szCs w:val="28"/>
          <w:vertAlign w:val="superscript"/>
          <w:lang/>
        </w:rPr>
        <w:t xml:space="preserve"> </w:t>
      </w:r>
      <w:r w:rsidRPr="00A76DBB">
        <w:rPr>
          <w:rFonts w:ascii="Times New Roman" w:hAnsi="Times New Roman" w:cs="Simplified Arabic"/>
          <w:b/>
          <w:sz w:val="28"/>
          <w:szCs w:val="28"/>
          <w:lang/>
        </w:rPr>
        <w:t xml:space="preserve">,and Qin L(2014): </w:t>
      </w:r>
      <w:r w:rsidRPr="00A76DBB">
        <w:rPr>
          <w:rFonts w:ascii="Times New Roman" w:hAnsi="Times New Roman" w:cs="Simplified Arabic"/>
          <w:sz w:val="28"/>
          <w:szCs w:val="28"/>
          <w:lang/>
        </w:rPr>
        <w:t>Resistin induces lipolysis and s</w:t>
      </w:r>
      <w:r w:rsidRPr="00A76DBB">
        <w:rPr>
          <w:rFonts w:ascii="Times New Roman" w:hAnsi="Times New Roman" w:cs="Simplified Arabic"/>
          <w:szCs w:val="28"/>
          <w:lang/>
        </w:rPr>
        <w:t xml:space="preserve">uppresses adiponectin secretion </w:t>
      </w:r>
      <w:r w:rsidRPr="00A76DBB">
        <w:rPr>
          <w:rFonts w:ascii="Times New Roman" w:hAnsi="Times New Roman" w:cs="Simplified Arabic"/>
          <w:sz w:val="28"/>
          <w:szCs w:val="28"/>
          <w:lang/>
        </w:rPr>
        <w:t>in culture</w:t>
      </w:r>
      <w:r w:rsidRPr="00A76DBB">
        <w:rPr>
          <w:rFonts w:ascii="Times New Roman" w:hAnsi="Times New Roman" w:cs="Simplified Arabic"/>
          <w:szCs w:val="28"/>
          <w:lang/>
        </w:rPr>
        <w:t xml:space="preserve">d human visceral adipose tissue. </w:t>
      </w:r>
      <w:hyperlink r:id="rId32" w:tooltip="Regulatory peptides." w:history="1">
        <w:r w:rsidRPr="00A76DBB">
          <w:rPr>
            <w:rFonts w:ascii="Times New Roman" w:hAnsi="Times New Roman" w:cs="Simplified Arabic"/>
            <w:sz w:val="28"/>
            <w:szCs w:val="28"/>
            <w:lang/>
          </w:rPr>
          <w:t>Regul Pept.</w:t>
        </w:r>
      </w:hyperlink>
      <w:r w:rsidRPr="00A76DBB">
        <w:rPr>
          <w:rFonts w:ascii="Times New Roman" w:hAnsi="Times New Roman" w:cs="Simplified Arabic"/>
          <w:sz w:val="28"/>
          <w:szCs w:val="28"/>
          <w:lang/>
        </w:rPr>
        <w:t xml:space="preserve"> 2014 Nov;194-195:49-54. doi: 10.1016/j.regpep.2014.10.001. Epub 2014 Oct 16.</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Chin-Jung Lin, Nain Feng Chu, , Yi-Jen Hung, Jin-Biou Chang, Chih-Tsueng He, Fone-Ching Hsiao, and Chang-Hsun Hsieh (2013):</w:t>
      </w:r>
      <w:r w:rsidRPr="00A76DBB">
        <w:rPr>
          <w:rFonts w:ascii="Times New Roman" w:hAnsi="Times New Roman" w:cs="Simplified Arabic"/>
          <w:sz w:val="28"/>
          <w:szCs w:val="28"/>
          <w:lang/>
        </w:rPr>
        <w:t xml:space="preserve"> The Association of Retinol-Binding</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Protein 4 With Metabolic Syndrome and Obesity in Adolescents: The Effects of Gender and Sex Hormones. Clinical Pediatrics 52(1) 16–23</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Choi KM, Yannakoulia M, and Park MS (2011):.</w:t>
      </w:r>
      <w:r w:rsidRPr="00A76DBB">
        <w:rPr>
          <w:rFonts w:ascii="Times New Roman" w:hAnsi="Times New Roman" w:cs="Simplified Arabic"/>
          <w:sz w:val="28"/>
          <w:szCs w:val="28"/>
          <w:lang/>
        </w:rPr>
        <w:t xml:space="preserve"> Serum adipocyte fatty acid-binding protein, retinol-binding protein 4, and adiponectin concentrations in relation to the development of the metabolic syndrome in Korean boys: a 3-y prospective cohort study. </w:t>
      </w:r>
      <w:r w:rsidRPr="00A76DBB">
        <w:rPr>
          <w:rFonts w:ascii="Times New Roman" w:hAnsi="Times New Roman" w:cs="Simplified Arabic"/>
          <w:i/>
          <w:iCs/>
          <w:sz w:val="28"/>
          <w:szCs w:val="28"/>
          <w:lang/>
        </w:rPr>
        <w:t>Am J Clin Nutr.</w:t>
      </w:r>
      <w:r w:rsidRPr="00A76DBB">
        <w:rPr>
          <w:rFonts w:ascii="Times New Roman" w:hAnsi="Times New Roman" w:cs="Simplified Arabic"/>
          <w:sz w:val="28"/>
          <w:szCs w:val="28"/>
          <w:lang/>
        </w:rPr>
        <w:t>;93:19-26.</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Codoñer-Franch P and Alonso-Iglesias E</w:t>
      </w:r>
      <w:r w:rsidRPr="00A76DBB">
        <w:rPr>
          <w:rFonts w:ascii="Times New Roman" w:hAnsi="Times New Roman" w:cs="Simplified Arabic"/>
          <w:sz w:val="28"/>
          <w:szCs w:val="28"/>
          <w:lang/>
        </w:rPr>
        <w:t xml:space="preserve">(2015):. </w:t>
      </w:r>
      <w:hyperlink r:id="rId33" w:history="1">
        <w:r w:rsidRPr="00A76DBB">
          <w:rPr>
            <w:rFonts w:ascii="Times New Roman" w:hAnsi="Times New Roman" w:cs="Simplified Arabic"/>
            <w:sz w:val="28"/>
            <w:szCs w:val="28"/>
            <w:lang/>
          </w:rPr>
          <w:t>Resistin: insulin resistance to malignancy.</w:t>
        </w:r>
      </w:hyperlink>
      <w:r w:rsidRPr="00A76DBB">
        <w:rPr>
          <w:rFonts w:ascii="Times New Roman" w:hAnsi="Times New Roman" w:cs="Simplified Arabic"/>
          <w:sz w:val="28"/>
          <w:szCs w:val="28"/>
          <w:lang/>
        </w:rPr>
        <w:t xml:space="preserve"> Clin Chim Acta. 2015 Jan 1;438:46-54.</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De Courten VB, Degawa-Yamauchi M, Considine RV,and  Tataranni PA(</w:t>
      </w:r>
      <w:r w:rsidRPr="00A76DBB">
        <w:rPr>
          <w:rFonts w:ascii="Times New Roman" w:hAnsi="Times New Roman" w:cs="Simplified Arabic"/>
          <w:sz w:val="28"/>
          <w:szCs w:val="28"/>
          <w:lang/>
        </w:rPr>
        <w:t xml:space="preserve">2004):. High serum resistin is associated with an increase in adiposity but not a  worsening of insulin resistance in Pima Indians. </w:t>
      </w:r>
      <w:r w:rsidRPr="00A76DBB">
        <w:rPr>
          <w:rFonts w:ascii="Times New Roman" w:hAnsi="Times New Roman" w:cs="Simplified Arabic"/>
          <w:iCs/>
          <w:sz w:val="28"/>
          <w:szCs w:val="28"/>
          <w:lang/>
        </w:rPr>
        <w:t>Diabetes.</w:t>
      </w:r>
      <w:r w:rsidRPr="00A76DBB">
        <w:rPr>
          <w:rFonts w:ascii="Times New Roman" w:hAnsi="Times New Roman" w:cs="Simplified Arabic"/>
          <w:sz w:val="28"/>
          <w:szCs w:val="28"/>
          <w:lang/>
        </w:rPr>
        <w:t>; 53: 1279-84.</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hyperlink r:id="rId34" w:history="1">
        <w:r w:rsidRPr="00A76DBB">
          <w:rPr>
            <w:rFonts w:ascii="Times New Roman" w:hAnsi="Times New Roman" w:cs="Simplified Arabic"/>
            <w:b/>
            <w:sz w:val="28"/>
            <w:szCs w:val="28"/>
            <w:lang/>
          </w:rPr>
          <w:t>Fatemeh Farshchian</w:t>
        </w:r>
      </w:hyperlink>
      <w:r w:rsidRPr="00A76DBB">
        <w:rPr>
          <w:rFonts w:ascii="Times New Roman" w:hAnsi="Times New Roman" w:cs="Simplified Arabic"/>
          <w:b/>
          <w:sz w:val="28"/>
          <w:szCs w:val="28"/>
          <w:lang/>
        </w:rPr>
        <w:t xml:space="preserve">, </w:t>
      </w:r>
      <w:hyperlink r:id="rId35" w:history="1">
        <w:r w:rsidRPr="00A76DBB">
          <w:rPr>
            <w:rFonts w:ascii="Times New Roman" w:hAnsi="Times New Roman" w:cs="Simplified Arabic"/>
            <w:b/>
            <w:sz w:val="28"/>
            <w:szCs w:val="28"/>
            <w:lang/>
          </w:rPr>
          <w:t>Fahimeh Ramezani Tehrani</w:t>
        </w:r>
      </w:hyperlink>
      <w:r w:rsidRPr="00A76DBB">
        <w:rPr>
          <w:rFonts w:ascii="Times New Roman" w:hAnsi="Times New Roman" w:cs="Simplified Arabic"/>
          <w:b/>
          <w:sz w:val="28"/>
          <w:szCs w:val="28"/>
          <w:lang/>
        </w:rPr>
        <w:t xml:space="preserve">, </w:t>
      </w:r>
      <w:hyperlink r:id="rId36" w:history="1">
        <w:r w:rsidRPr="00A76DBB">
          <w:rPr>
            <w:rFonts w:ascii="Times New Roman" w:hAnsi="Times New Roman" w:cs="Simplified Arabic"/>
            <w:b/>
            <w:sz w:val="28"/>
            <w:szCs w:val="28"/>
            <w:lang/>
          </w:rPr>
          <w:t>Houshang Amirrasouli</w:t>
        </w:r>
      </w:hyperlink>
      <w:r w:rsidRPr="00A76DBB">
        <w:rPr>
          <w:rFonts w:ascii="Times New Roman" w:hAnsi="Times New Roman" w:cs="Simplified Arabic"/>
          <w:b/>
          <w:sz w:val="28"/>
          <w:szCs w:val="28"/>
          <w:lang/>
        </w:rPr>
        <w:t xml:space="preserve">, </w:t>
      </w:r>
      <w:hyperlink r:id="rId37" w:history="1">
        <w:r w:rsidRPr="00A76DBB">
          <w:rPr>
            <w:rFonts w:ascii="Times New Roman" w:hAnsi="Times New Roman" w:cs="Simplified Arabic"/>
            <w:b/>
            <w:sz w:val="28"/>
            <w:szCs w:val="28"/>
            <w:lang/>
          </w:rPr>
          <w:t>Hooman Rahimi Pour</w:t>
        </w:r>
      </w:hyperlink>
      <w:r w:rsidRPr="00A76DBB">
        <w:rPr>
          <w:rFonts w:ascii="Times New Roman" w:hAnsi="Times New Roman" w:cs="Simplified Arabic"/>
          <w:b/>
          <w:sz w:val="28"/>
          <w:szCs w:val="28"/>
          <w:lang/>
        </w:rPr>
        <w:t xml:space="preserve">, </w:t>
      </w:r>
      <w:hyperlink r:id="rId38" w:history="1">
        <w:r w:rsidRPr="00A76DBB">
          <w:rPr>
            <w:rFonts w:ascii="Times New Roman" w:hAnsi="Times New Roman" w:cs="Simplified Arabic"/>
            <w:b/>
            <w:sz w:val="28"/>
            <w:szCs w:val="28"/>
            <w:lang/>
          </w:rPr>
          <w:t>Mehdi Hedayati</w:t>
        </w:r>
      </w:hyperlink>
      <w:r w:rsidRPr="00A76DBB">
        <w:rPr>
          <w:rFonts w:ascii="Times New Roman" w:hAnsi="Times New Roman" w:cs="Simplified Arabic"/>
          <w:b/>
          <w:sz w:val="28"/>
          <w:szCs w:val="28"/>
          <w:lang/>
        </w:rPr>
        <w:t xml:space="preserve">, </w:t>
      </w:r>
      <w:hyperlink r:id="rId39" w:history="1">
        <w:r w:rsidRPr="00A76DBB">
          <w:rPr>
            <w:rFonts w:ascii="Times New Roman" w:hAnsi="Times New Roman" w:cs="Simplified Arabic"/>
            <w:b/>
            <w:sz w:val="28"/>
            <w:szCs w:val="28"/>
            <w:lang/>
          </w:rPr>
          <w:t>Faranak Kazerouni</w:t>
        </w:r>
      </w:hyperlink>
      <w:r w:rsidRPr="00A76DBB">
        <w:rPr>
          <w:rFonts w:ascii="Times New Roman" w:hAnsi="Times New Roman" w:cs="Simplified Arabic"/>
          <w:b/>
          <w:sz w:val="28"/>
          <w:szCs w:val="28"/>
          <w:lang/>
        </w:rPr>
        <w:t xml:space="preserve">, and </w:t>
      </w:r>
      <w:hyperlink r:id="rId40" w:history="1">
        <w:r w:rsidRPr="00A76DBB">
          <w:rPr>
            <w:rFonts w:ascii="Times New Roman" w:hAnsi="Times New Roman" w:cs="Simplified Arabic"/>
            <w:b/>
            <w:sz w:val="28"/>
            <w:szCs w:val="28"/>
            <w:lang/>
          </w:rPr>
          <w:t>Adeleh Soltani</w:t>
        </w:r>
      </w:hyperlink>
      <w:r w:rsidRPr="00A76DBB">
        <w:rPr>
          <w:rFonts w:ascii="Times New Roman" w:hAnsi="Times New Roman" w:cs="Simplified Arabic"/>
          <w:b/>
          <w:sz w:val="28"/>
          <w:szCs w:val="28"/>
          <w:vertAlign w:val="superscript"/>
          <w:lang/>
        </w:rPr>
        <w:t xml:space="preserve"> </w:t>
      </w:r>
      <w:r w:rsidRPr="00A76DBB">
        <w:rPr>
          <w:rFonts w:ascii="Times New Roman" w:hAnsi="Times New Roman" w:cs="Simplified Arabic"/>
          <w:b/>
          <w:sz w:val="28"/>
          <w:szCs w:val="28"/>
          <w:lang/>
        </w:rPr>
        <w:t>(2014):</w:t>
      </w:r>
      <w:r w:rsidRPr="00A76DBB">
        <w:rPr>
          <w:rFonts w:ascii="Times New Roman" w:hAnsi="Times New Roman" w:cs="Simplified Arabic"/>
          <w:sz w:val="28"/>
          <w:szCs w:val="28"/>
          <w:lang/>
        </w:rPr>
        <w:t xml:space="preserve"> Visfatin and Resistin Serum Levels in Normal-Weight and Obese Women With Polycystic Ovary Syndrome .Int J Endocrinol Metab. Jul; 12(3): e15503.</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Fernandez J, Redden D, Pietrobelli A and Allison D(2004):</w:t>
      </w:r>
      <w:r w:rsidRPr="00A76DBB">
        <w:rPr>
          <w:rFonts w:ascii="Times New Roman" w:hAnsi="Times New Roman" w:cs="Simplified Arabic"/>
          <w:sz w:val="28"/>
          <w:szCs w:val="28"/>
          <w:lang/>
        </w:rPr>
        <w:t xml:space="preserve"> Waist circumference percentiles in nationally representative samples of African-American, European-American, and Mexican-American children and adolescents, Journal of Pediatrics, , Vol. 145, Issue 4, Pages 439-444.</w:t>
      </w:r>
    </w:p>
    <w:p w:rsidR="005B4947" w:rsidRPr="00A76DBB" w:rsidRDefault="005B4947" w:rsidP="00A76DBB">
      <w:pPr>
        <w:bidi w:val="0"/>
        <w:spacing w:beforeAutospacing="1" w:after="0" w:afterAutospacing="1"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 xml:space="preserve">Gambino R, Pagani A, Guidi S, Gentile L, Cassader M,and Pagano G(2005): </w:t>
      </w:r>
      <w:r w:rsidRPr="00A76DBB">
        <w:rPr>
          <w:rFonts w:ascii="Times New Roman" w:hAnsi="Times New Roman" w:cs="Simplified Arabic"/>
          <w:sz w:val="28"/>
          <w:szCs w:val="28"/>
          <w:lang/>
        </w:rPr>
        <w:t>Relationship between human serum resistin, inflammatory markers and insulin resistance. International Journal of Obesity.; 29: 1315-20</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 xml:space="preserve"> Goodman E, Graham TE,and  Dolan LM (2009|):</w:t>
      </w:r>
      <w:r w:rsidRPr="00A76DBB">
        <w:rPr>
          <w:rFonts w:ascii="Times New Roman" w:hAnsi="Times New Roman" w:cs="Simplified Arabic"/>
          <w:sz w:val="28"/>
          <w:szCs w:val="28"/>
          <w:lang/>
        </w:rPr>
        <w:t xml:space="preserve"> The relationship of retinol binding protein 4 to changes in insulin resistance and cardiometabolic risk in overweight black adolescents. </w:t>
      </w:r>
      <w:r w:rsidRPr="00A76DBB">
        <w:rPr>
          <w:rFonts w:ascii="Times New Roman" w:hAnsi="Times New Roman" w:cs="Simplified Arabic"/>
          <w:i/>
          <w:iCs/>
          <w:sz w:val="28"/>
          <w:szCs w:val="28"/>
          <w:lang/>
        </w:rPr>
        <w:t>J Pediatr.</w:t>
      </w:r>
      <w:r w:rsidRPr="00A76DBB">
        <w:rPr>
          <w:rFonts w:ascii="Times New Roman" w:hAnsi="Times New Roman" w:cs="Simplified Arabic"/>
          <w:sz w:val="28"/>
          <w:szCs w:val="28"/>
          <w:lang/>
        </w:rPr>
        <w:t>;154:67-73</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Haider, D. G., Schindler, K., and  Prager, G. (2007)</w:t>
      </w:r>
      <w:r w:rsidRPr="00A76DBB">
        <w:rPr>
          <w:rFonts w:ascii="Times New Roman" w:hAnsi="Times New Roman" w:cs="Simplified Arabic"/>
          <w:sz w:val="28"/>
          <w:szCs w:val="28"/>
          <w:lang/>
        </w:rPr>
        <w:t xml:space="preserve"> Serum retinol-binding protein 4 is reduced after weight loss in morbidly obese subjects. J. Clin. Endocrinol. Metab. </w:t>
      </w:r>
      <w:r w:rsidRPr="00A76DBB">
        <w:rPr>
          <w:rFonts w:ascii="Times New Roman" w:hAnsi="Times New Roman" w:cs="Simplified Arabic"/>
          <w:b/>
          <w:sz w:val="28"/>
          <w:szCs w:val="28"/>
          <w:lang/>
        </w:rPr>
        <w:t>92</w:t>
      </w:r>
      <w:r w:rsidRPr="00A76DBB">
        <w:rPr>
          <w:rFonts w:ascii="Times New Roman" w:hAnsi="Times New Roman" w:cs="Simplified Arabic"/>
          <w:sz w:val="28"/>
          <w:szCs w:val="28"/>
          <w:lang/>
        </w:rPr>
        <w:t>,1168–1171</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Hiernaux J and Tanner JM.(1969):</w:t>
      </w:r>
      <w:r w:rsidRPr="00A76DBB">
        <w:rPr>
          <w:rFonts w:ascii="Times New Roman" w:hAnsi="Times New Roman" w:cs="Simplified Arabic"/>
          <w:sz w:val="28"/>
          <w:szCs w:val="28"/>
          <w:lang/>
        </w:rPr>
        <w:t xml:space="preserve"> Growth and physical studies. In: Human Biology: A guide to field methods. Eds. Weiner J.S.,Lourie S.A., IBP.London, Blackwell Scientific Publications. Oxford.U.K. 1969.</w:t>
      </w:r>
    </w:p>
    <w:p w:rsidR="005B4947" w:rsidRPr="00A76DBB" w:rsidRDefault="005B4947" w:rsidP="00A76DBB">
      <w:pPr>
        <w:bidi w:val="0"/>
        <w:spacing w:after="0" w:line="360" w:lineRule="auto"/>
        <w:ind w:firstLine="425"/>
        <w:jc w:val="both"/>
        <w:rPr>
          <w:rFonts w:ascii="Times New Roman" w:hAnsi="Times New Roman" w:cs="Simplified Arabic"/>
          <w:sz w:val="28"/>
          <w:szCs w:val="28"/>
          <w:rtl/>
          <w:lang w:bidi="ar-EG"/>
        </w:rPr>
      </w:pPr>
      <w:r w:rsidRPr="00A76DBB">
        <w:rPr>
          <w:rFonts w:ascii="Times New Roman" w:hAnsi="Times New Roman" w:cs="Simplified Arabic"/>
          <w:b/>
          <w:sz w:val="28"/>
          <w:szCs w:val="28"/>
          <w:lang/>
        </w:rPr>
        <w:t>Huang TTK, and  McCrory MA(2005):.</w:t>
      </w:r>
      <w:r w:rsidRPr="00A76DBB">
        <w:rPr>
          <w:rFonts w:ascii="Times New Roman" w:hAnsi="Times New Roman" w:cs="Simplified Arabic"/>
          <w:sz w:val="28"/>
          <w:szCs w:val="28"/>
          <w:lang/>
        </w:rPr>
        <w:t xml:space="preserve"> Dairy intake, obesity and metabolic health in children and adolescents: knowledge and gaps. </w:t>
      </w:r>
      <w:r w:rsidRPr="00A76DBB">
        <w:rPr>
          <w:rFonts w:ascii="Times New Roman" w:hAnsi="Times New Roman" w:cs="Simplified Arabic"/>
          <w:i/>
          <w:iCs/>
          <w:sz w:val="28"/>
          <w:szCs w:val="28"/>
          <w:lang/>
        </w:rPr>
        <w:t>Nutr Rev</w:t>
      </w:r>
      <w:r w:rsidRPr="00A76DBB">
        <w:rPr>
          <w:rFonts w:ascii="Times New Roman" w:hAnsi="Times New Roman" w:cs="Simplified Arabic"/>
          <w:sz w:val="28"/>
          <w:szCs w:val="28"/>
          <w:lang/>
        </w:rPr>
        <w:t>;63:71– 80.</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Janke J, Engeli S, Boschmann M, Adams F, Bohnke J, Luft FC, Sharma AM,and Jordan J (2006):</w:t>
      </w:r>
      <w:r w:rsidRPr="00A76DBB">
        <w:rPr>
          <w:rFonts w:ascii="Times New Roman" w:hAnsi="Times New Roman" w:cs="Simplified Arabic"/>
          <w:sz w:val="28"/>
          <w:szCs w:val="28"/>
          <w:lang/>
        </w:rPr>
        <w:t xml:space="preserve"> Retinol-binding protein 4 in human obesity. Diabetes 55:2805–2810</w:t>
      </w:r>
    </w:p>
    <w:p w:rsidR="005B4947" w:rsidRPr="00A76DBB" w:rsidRDefault="005B4947" w:rsidP="00A76DBB">
      <w:pPr>
        <w:bidi w:val="0"/>
        <w:spacing w:after="0" w:line="360" w:lineRule="auto"/>
        <w:ind w:firstLine="425"/>
        <w:jc w:val="both"/>
        <w:rPr>
          <w:rFonts w:ascii="Times New Roman" w:hAnsi="Times New Roman" w:cs="Simplified Arabic"/>
          <w:sz w:val="28"/>
          <w:szCs w:val="28"/>
          <w:rtl/>
          <w:lang/>
        </w:rPr>
      </w:pPr>
      <w:r w:rsidRPr="00A76DBB">
        <w:rPr>
          <w:rFonts w:ascii="Times New Roman" w:hAnsi="Times New Roman" w:cs="Simplified Arabic"/>
          <w:b/>
          <w:sz w:val="28"/>
          <w:szCs w:val="28"/>
          <w:lang/>
        </w:rPr>
        <w:t>Jia W, Wu H, and Bao Y, (2007):</w:t>
      </w:r>
      <w:r w:rsidRPr="00A76DBB">
        <w:rPr>
          <w:rFonts w:ascii="Times New Roman" w:hAnsi="Times New Roman" w:cs="Simplified Arabic"/>
          <w:sz w:val="28"/>
          <w:szCs w:val="28"/>
          <w:lang/>
        </w:rPr>
        <w:t xml:space="preserve">. Association of serum retinolbinding protein 4 and visceral adiposity in Chinese subjects with and without type 2 diabetes. </w:t>
      </w:r>
      <w:r w:rsidRPr="00A76DBB">
        <w:rPr>
          <w:rFonts w:ascii="Times New Roman" w:hAnsi="Times New Roman" w:cs="Simplified Arabic"/>
          <w:i/>
          <w:iCs/>
          <w:sz w:val="28"/>
          <w:szCs w:val="28"/>
          <w:lang/>
        </w:rPr>
        <w:t>J Clin Endocrinol</w:t>
      </w:r>
      <w:r w:rsidRPr="00A76DBB">
        <w:rPr>
          <w:rFonts w:ascii="Times New Roman" w:hAnsi="Times New Roman" w:cs="Simplified Arabic"/>
          <w:sz w:val="28"/>
          <w:szCs w:val="28"/>
          <w:lang/>
        </w:rPr>
        <w:t xml:space="preserve"> </w:t>
      </w:r>
      <w:r w:rsidRPr="00A76DBB">
        <w:rPr>
          <w:rFonts w:ascii="Times New Roman" w:hAnsi="Times New Roman" w:cs="Simplified Arabic"/>
          <w:i/>
          <w:iCs/>
          <w:sz w:val="28"/>
          <w:szCs w:val="28"/>
          <w:lang/>
        </w:rPr>
        <w:t>Metab.</w:t>
      </w:r>
      <w:r w:rsidRPr="00A76DBB">
        <w:rPr>
          <w:rFonts w:ascii="Times New Roman" w:hAnsi="Times New Roman" w:cs="Simplified Arabic"/>
          <w:sz w:val="28"/>
          <w:szCs w:val="28"/>
          <w:lang/>
        </w:rPr>
        <w:t>;92:3224-3229</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Kanaka-Gantenbein, Alexandra Margeli, Panagiota Pervanidou, Sophia Sakka, George Mastorakos, George P. Chrousos, and Ioanni Papassotiriou(2008)</w:t>
      </w:r>
      <w:r w:rsidRPr="00A76DBB">
        <w:rPr>
          <w:rFonts w:ascii="Times New Roman" w:hAnsi="Times New Roman" w:cs="Simplified Arabic"/>
          <w:sz w:val="28"/>
          <w:szCs w:val="28"/>
          <w:lang/>
        </w:rPr>
        <w:t>:Retinol-Binding Protein 4 and Lipocalin-2</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in Childhood and Adolescent Obesity:</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When Children Are Not Just</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“Small Adults. Clinical Chemistry 54:7</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1176–1182</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Keskin M, Kurtoglu S, Kendirci M, Atabek ME,and Yazici C(2005):</w:t>
      </w:r>
      <w:r w:rsidRPr="00A76DBB">
        <w:rPr>
          <w:rFonts w:ascii="Times New Roman" w:hAnsi="Times New Roman" w:cs="Simplified Arabic"/>
          <w:sz w:val="28"/>
          <w:szCs w:val="28"/>
          <w:lang/>
        </w:rPr>
        <w:t xml:space="preserve"> Homeostasis Model Assessment Is More Reliable Than the Fasting Glucose/</w:t>
      </w:r>
      <w:r w:rsidRPr="00A76DBB">
        <w:rPr>
          <w:rFonts w:ascii="Times New Roman" w:hAnsi="Times New Roman" w:cs="Simplified Arabic"/>
          <w:b/>
          <w:sz w:val="28"/>
          <w:szCs w:val="28"/>
          <w:shd w:val="clear" w:color="auto" w:fill="FFFFFF"/>
          <w:lang/>
        </w:rPr>
        <w:t>Insulin</w:t>
      </w:r>
      <w:r w:rsidRPr="00A76DBB">
        <w:rPr>
          <w:rFonts w:ascii="Times New Roman" w:hAnsi="Times New Roman" w:cs="Simplified Arabic"/>
          <w:sz w:val="28"/>
          <w:szCs w:val="28"/>
          <w:lang/>
        </w:rPr>
        <w:t xml:space="preserve"> Ratio and Quantitative </w:t>
      </w:r>
      <w:r w:rsidRPr="00A76DBB">
        <w:rPr>
          <w:rFonts w:ascii="Times New Roman" w:hAnsi="Times New Roman" w:cs="Simplified Arabic"/>
          <w:b/>
          <w:sz w:val="28"/>
          <w:szCs w:val="28"/>
          <w:shd w:val="clear" w:color="auto" w:fill="FFFFFF"/>
          <w:lang/>
        </w:rPr>
        <w:t>Insulin</w:t>
      </w:r>
      <w:r w:rsidRPr="00A76DBB">
        <w:rPr>
          <w:rFonts w:ascii="Times New Roman" w:hAnsi="Times New Roman" w:cs="Simplified Arabic"/>
          <w:sz w:val="28"/>
          <w:szCs w:val="28"/>
          <w:lang/>
        </w:rPr>
        <w:t xml:space="preserve"> Sensitivity Check Index for Assessing </w:t>
      </w:r>
      <w:r w:rsidRPr="00A76DBB">
        <w:rPr>
          <w:rFonts w:ascii="Times New Roman" w:hAnsi="Times New Roman" w:cs="Simplified Arabic"/>
          <w:b/>
          <w:sz w:val="28"/>
          <w:szCs w:val="28"/>
          <w:shd w:val="clear" w:color="auto" w:fill="FFFFFF"/>
          <w:lang/>
        </w:rPr>
        <w:t>Insulin</w:t>
      </w:r>
      <w:r w:rsidRPr="00A76DBB">
        <w:rPr>
          <w:rFonts w:ascii="Times New Roman" w:hAnsi="Times New Roman" w:cs="Simplified Arabic"/>
          <w:b/>
          <w:sz w:val="28"/>
          <w:szCs w:val="28"/>
          <w:lang/>
        </w:rPr>
        <w:t xml:space="preserve"> </w:t>
      </w:r>
      <w:r w:rsidRPr="00A76DBB">
        <w:rPr>
          <w:rFonts w:ascii="Times New Roman" w:hAnsi="Times New Roman" w:cs="Simplified Arabic"/>
          <w:b/>
          <w:sz w:val="28"/>
          <w:szCs w:val="28"/>
          <w:shd w:val="clear" w:color="auto" w:fill="FFFFFF"/>
          <w:lang/>
        </w:rPr>
        <w:t>Resistance</w:t>
      </w:r>
      <w:r w:rsidRPr="00A76DBB">
        <w:rPr>
          <w:rFonts w:ascii="Times New Roman" w:hAnsi="Times New Roman" w:cs="Simplified Arabic"/>
          <w:sz w:val="28"/>
          <w:szCs w:val="28"/>
          <w:lang/>
        </w:rPr>
        <w:t xml:space="preserve"> Among Obese Children and Adolescents. PEDIATRICS. 2005; 115: e500-3.</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Kim IK, Lee HJ,and  Kang JH, (2011):</w:t>
      </w:r>
      <w:r w:rsidRPr="00A76DBB">
        <w:rPr>
          <w:rFonts w:ascii="Times New Roman" w:hAnsi="Times New Roman" w:cs="Simplified Arabic"/>
          <w:sz w:val="28"/>
          <w:szCs w:val="28"/>
          <w:lang/>
        </w:rPr>
        <w:t xml:space="preserve">. Relationship of serum retinol-binding protein 4 with weight status and lipid profile among Korean children and adults. </w:t>
      </w:r>
      <w:r w:rsidRPr="00A76DBB">
        <w:rPr>
          <w:rFonts w:ascii="Times New Roman" w:hAnsi="Times New Roman" w:cs="Simplified Arabic"/>
          <w:i/>
          <w:iCs/>
          <w:sz w:val="28"/>
          <w:szCs w:val="28"/>
          <w:lang/>
        </w:rPr>
        <w:t>Eur J Clin Nutr.</w:t>
      </w:r>
      <w:r w:rsidRPr="00A76DBB">
        <w:rPr>
          <w:rFonts w:ascii="Times New Roman" w:hAnsi="Times New Roman" w:cs="Simplified Arabic"/>
          <w:sz w:val="28"/>
          <w:szCs w:val="28"/>
          <w:lang/>
        </w:rPr>
        <w:t>;65:226-233.</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Koebnick S, Stuart LM,and Kelly P(2006):.</w:t>
      </w:r>
      <w:r w:rsidRPr="00A76DBB">
        <w:rPr>
          <w:rFonts w:ascii="Times New Roman" w:hAnsi="Times New Roman" w:cs="Simplified Arabic"/>
          <w:sz w:val="28"/>
          <w:szCs w:val="28"/>
          <w:lang/>
        </w:rPr>
        <w:t xml:space="preserve"> Retinol-binding protein 4 is associated with insulin resistance and body fat distribution in obese subjects without type 2 diabetes. </w:t>
      </w:r>
      <w:r w:rsidRPr="00A76DBB">
        <w:rPr>
          <w:rFonts w:ascii="Times New Roman" w:hAnsi="Times New Roman" w:cs="Simplified Arabic"/>
          <w:iCs/>
          <w:sz w:val="28"/>
          <w:szCs w:val="28"/>
          <w:lang/>
        </w:rPr>
        <w:t>J Clin Endocrinol Metab.</w:t>
      </w:r>
      <w:r w:rsidRPr="00A76DBB">
        <w:rPr>
          <w:rFonts w:ascii="Times New Roman" w:hAnsi="Times New Roman" w:cs="Simplified Arabic"/>
          <w:sz w:val="28"/>
          <w:szCs w:val="28"/>
          <w:lang/>
        </w:rPr>
        <w:t>;92:1886-90</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i/>
          <w:iCs/>
          <w:sz w:val="28"/>
          <w:szCs w:val="28"/>
          <w:lang/>
        </w:rPr>
      </w:pPr>
      <w:r w:rsidRPr="00A76DBB">
        <w:rPr>
          <w:rFonts w:ascii="Times New Roman" w:hAnsi="Times New Roman" w:cs="Simplified Arabic"/>
          <w:b/>
          <w:sz w:val="28"/>
          <w:szCs w:val="28"/>
          <w:lang/>
        </w:rPr>
        <w:t>Lee DC, Lee JW, and  Im JA.(2007):</w:t>
      </w:r>
      <w:r w:rsidRPr="00A76DBB">
        <w:rPr>
          <w:rFonts w:ascii="Times New Roman" w:hAnsi="Times New Roman" w:cs="Simplified Arabic"/>
          <w:sz w:val="28"/>
          <w:szCs w:val="28"/>
          <w:lang/>
        </w:rPr>
        <w:t xml:space="preserve"> </w:t>
      </w:r>
      <w:r w:rsidRPr="00A76DBB">
        <w:rPr>
          <w:rFonts w:ascii="Times New Roman" w:hAnsi="Times New Roman" w:cs="Simplified Arabic"/>
          <w:i/>
          <w:iCs/>
          <w:sz w:val="28"/>
          <w:szCs w:val="28"/>
          <w:lang/>
        </w:rPr>
        <w:t>Association of serum retinol binding protein 4 and insulin resistance in apparently healthy adolescents. Metabolism 2007; 56: 327-31.</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Mehmet Boyraz, Ferhat Cekmez, Abdulbaki Karaoğlu, Peyami Cinaz4, Mustafa Durak ,and Aysun Bideci(2013):</w:t>
      </w:r>
      <w:r w:rsidRPr="00A76DBB">
        <w:rPr>
          <w:rFonts w:ascii="Times New Roman" w:hAnsi="Times New Roman" w:cs="Simplified Arabic"/>
          <w:sz w:val="28"/>
          <w:szCs w:val="28"/>
          <w:lang/>
        </w:rPr>
        <w:t xml:space="preserve">  Relationship of adipokines (adiponectin, resistin and RBP4) with metabolic syndrome components in pubertal obese children </w:t>
      </w:r>
      <w:r w:rsidRPr="00A76DBB">
        <w:rPr>
          <w:rFonts w:ascii="Times New Roman" w:hAnsi="Times New Roman" w:cs="Simplified Arabic"/>
          <w:b/>
          <w:i/>
          <w:iCs/>
          <w:sz w:val="28"/>
          <w:szCs w:val="28"/>
          <w:lang/>
        </w:rPr>
        <w:t xml:space="preserve">Biomarkers Med. </w:t>
      </w:r>
      <w:r w:rsidRPr="00A76DBB">
        <w:rPr>
          <w:rFonts w:ascii="Times New Roman" w:hAnsi="Times New Roman" w:cs="Simplified Arabic"/>
          <w:b/>
          <w:sz w:val="28"/>
          <w:szCs w:val="28"/>
          <w:lang/>
        </w:rPr>
        <w:t>7</w:t>
      </w:r>
      <w:r w:rsidRPr="00A76DBB">
        <w:rPr>
          <w:rFonts w:ascii="Times New Roman" w:hAnsi="Times New Roman" w:cs="Simplified Arabic"/>
          <w:sz w:val="28"/>
          <w:szCs w:val="28"/>
          <w:lang/>
        </w:rPr>
        <w:t>(3), 423–428</w:t>
      </w:r>
    </w:p>
    <w:p w:rsidR="005B4947" w:rsidRPr="00A76DBB" w:rsidRDefault="005B4947" w:rsidP="00A76DBB">
      <w:pPr>
        <w:bidi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NHANES(2004):</w:t>
      </w:r>
      <w:r w:rsidRPr="00A76DBB">
        <w:rPr>
          <w:rFonts w:ascii="Times New Roman" w:hAnsi="Times New Roman" w:cs="Simplified Arabic"/>
          <w:sz w:val="28"/>
          <w:szCs w:val="28"/>
          <w:lang/>
        </w:rPr>
        <w:t xml:space="preserve"> Blood pressure tables for children and adolescents from the Fourth Report on the Diagnosis, Evaluation, and Treatment of High Blood Pressure in Children and Adolescents, retrieved from </w:t>
      </w:r>
      <w:hyperlink r:id="rId41" w:history="1">
        <w:r w:rsidRPr="00A76DBB">
          <w:rPr>
            <w:rFonts w:ascii="Times New Roman" w:hAnsi="Times New Roman" w:cs="Simplified Arabic"/>
            <w:sz w:val="28"/>
            <w:szCs w:val="28"/>
            <w:lang/>
          </w:rPr>
          <w:t>http://www.nhlbi.nih.gov/health-pro/guidelines/current/hypertension-pediatric-jnc-4/blood-pressure-tables.htm</w:t>
        </w:r>
      </w:hyperlink>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Primoz Kotnik, Pamela Fischer-Posovszky and Martin Wabitsch (2011):</w:t>
      </w:r>
      <w:r w:rsidRPr="00A76DBB">
        <w:rPr>
          <w:rFonts w:ascii="Times New Roman" w:hAnsi="Times New Roman" w:cs="Simplified Arabic"/>
          <w:sz w:val="28"/>
          <w:szCs w:val="28"/>
          <w:lang/>
        </w:rPr>
        <w:t>RBP4 a controversial adipokines, European Journal of Endocrinology 165 703–711</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sz w:val="28"/>
          <w:szCs w:val="28"/>
          <w:shd w:val="clear" w:color="auto" w:fill="FFFFFF"/>
          <w:lang/>
        </w:rPr>
        <w:t> </w:t>
      </w:r>
      <w:r w:rsidRPr="00A76DBB">
        <w:rPr>
          <w:rFonts w:ascii="Times New Roman" w:hAnsi="Times New Roman" w:cs="Simplified Arabic"/>
          <w:b/>
          <w:sz w:val="28"/>
          <w:szCs w:val="28"/>
          <w:lang/>
        </w:rPr>
        <w:t>Rasouli N,and  Kern PA(2008):</w:t>
      </w:r>
      <w:r w:rsidRPr="00A76DBB">
        <w:rPr>
          <w:rFonts w:ascii="Times New Roman" w:hAnsi="Times New Roman" w:cs="Simplified Arabic"/>
          <w:sz w:val="28"/>
          <w:szCs w:val="28"/>
          <w:lang/>
        </w:rPr>
        <w:t xml:space="preserve"> Adipocytokines and the metabolic complications of obesity. </w:t>
      </w:r>
      <w:r w:rsidRPr="00A76DBB">
        <w:rPr>
          <w:rFonts w:ascii="Times New Roman" w:hAnsi="Times New Roman" w:cs="Simplified Arabic"/>
          <w:i/>
          <w:iCs/>
          <w:sz w:val="28"/>
          <w:szCs w:val="28"/>
          <w:lang/>
        </w:rPr>
        <w:t>J Clin Endocrinol Metab</w:t>
      </w:r>
      <w:r w:rsidRPr="00A76DBB">
        <w:rPr>
          <w:rFonts w:ascii="Times New Roman" w:hAnsi="Times New Roman" w:cs="Simplified Arabic"/>
          <w:sz w:val="28"/>
          <w:szCs w:val="28"/>
          <w:lang/>
        </w:rPr>
        <w:t>; 93: S64–S73</w:t>
      </w:r>
      <w:r w:rsidRPr="00A76DBB">
        <w:rPr>
          <w:rFonts w:ascii="Times New Roman" w:hAnsi="Times New Roman" w:cs="Simplified Arabic"/>
          <w:b/>
          <w:sz w:val="28"/>
          <w:szCs w:val="28"/>
          <w:lang/>
        </w:rPr>
        <w:t xml:space="preserve"> </w:t>
      </w:r>
      <w:r w:rsidRPr="00A76DBB">
        <w:rPr>
          <w:rFonts w:ascii="Times New Roman" w:hAnsi="Times New Roman" w:cs="Simplified Arabic"/>
          <w:sz w:val="28"/>
          <w:szCs w:val="28"/>
          <w:lang/>
        </w:rPr>
        <w:t>8.</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Salem M, Sherief E, A.Aziz M, Sayed A(2006):.</w:t>
      </w:r>
      <w:r w:rsidRPr="00A76DBB">
        <w:rPr>
          <w:rFonts w:ascii="Times New Roman" w:hAnsi="Times New Roman" w:cs="Simplified Arabic"/>
          <w:sz w:val="28"/>
          <w:szCs w:val="28"/>
          <w:lang/>
        </w:rPr>
        <w:t xml:space="preserve"> Serum Resistin levels in obese type 1 diabetic children and adolescents in relationship to anthropometric and metabolic parameters. M.S.c. Thesis. Ain Shams University.</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hyperlink r:id="rId42" w:history="1">
        <w:r w:rsidRPr="00A76DBB">
          <w:rPr>
            <w:rFonts w:ascii="Times New Roman" w:hAnsi="Times New Roman" w:cs="Simplified Arabic"/>
            <w:b/>
            <w:sz w:val="28"/>
            <w:szCs w:val="28"/>
            <w:lang/>
          </w:rPr>
          <w:t>Santanam N</w:t>
        </w:r>
      </w:hyperlink>
      <w:r w:rsidRPr="00A76DBB">
        <w:rPr>
          <w:rFonts w:ascii="Times New Roman" w:hAnsi="Times New Roman" w:cs="Simplified Arabic"/>
          <w:b/>
          <w:sz w:val="28"/>
          <w:szCs w:val="28"/>
          <w:lang/>
        </w:rPr>
        <w:t xml:space="preserve">, </w:t>
      </w:r>
      <w:hyperlink r:id="rId43" w:history="1">
        <w:r w:rsidRPr="00A76DBB">
          <w:rPr>
            <w:rFonts w:ascii="Times New Roman" w:hAnsi="Times New Roman" w:cs="Simplified Arabic"/>
            <w:b/>
            <w:sz w:val="28"/>
            <w:szCs w:val="28"/>
            <w:lang/>
          </w:rPr>
          <w:t>Elitsur Y</w:t>
        </w:r>
      </w:hyperlink>
      <w:r w:rsidRPr="00A76DBB">
        <w:rPr>
          <w:rFonts w:ascii="Times New Roman" w:hAnsi="Times New Roman" w:cs="Simplified Arabic"/>
          <w:b/>
          <w:sz w:val="28"/>
          <w:szCs w:val="28"/>
          <w:lang/>
        </w:rPr>
        <w:t xml:space="preserve">, </w:t>
      </w:r>
      <w:hyperlink r:id="rId44" w:history="1">
        <w:r w:rsidRPr="00A76DBB">
          <w:rPr>
            <w:rFonts w:ascii="Times New Roman" w:hAnsi="Times New Roman" w:cs="Simplified Arabic"/>
            <w:b/>
            <w:sz w:val="28"/>
            <w:szCs w:val="28"/>
            <w:lang/>
          </w:rPr>
          <w:t>Stanek R</w:t>
        </w:r>
      </w:hyperlink>
      <w:r w:rsidRPr="00A76DBB">
        <w:rPr>
          <w:rFonts w:ascii="Times New Roman" w:hAnsi="Times New Roman" w:cs="Simplified Arabic"/>
          <w:b/>
          <w:sz w:val="28"/>
          <w:szCs w:val="28"/>
          <w:lang/>
        </w:rPr>
        <w:t xml:space="preserve">, </w:t>
      </w:r>
      <w:hyperlink r:id="rId45" w:history="1">
        <w:r w:rsidRPr="00A76DBB">
          <w:rPr>
            <w:rFonts w:ascii="Times New Roman" w:hAnsi="Times New Roman" w:cs="Simplified Arabic"/>
            <w:b/>
            <w:sz w:val="28"/>
            <w:szCs w:val="28"/>
            <w:lang/>
          </w:rPr>
          <w:t>Hotiana M</w:t>
        </w:r>
      </w:hyperlink>
      <w:r w:rsidRPr="00A76DBB">
        <w:rPr>
          <w:rFonts w:ascii="Times New Roman" w:hAnsi="Times New Roman" w:cs="Simplified Arabic"/>
          <w:b/>
          <w:sz w:val="28"/>
          <w:szCs w:val="28"/>
          <w:lang/>
        </w:rPr>
        <w:t xml:space="preserve">, </w:t>
      </w:r>
      <w:hyperlink r:id="rId46" w:history="1">
        <w:r w:rsidRPr="00A76DBB">
          <w:rPr>
            <w:rFonts w:ascii="Times New Roman" w:hAnsi="Times New Roman" w:cs="Simplified Arabic"/>
            <w:b/>
            <w:sz w:val="28"/>
            <w:szCs w:val="28"/>
            <w:lang/>
          </w:rPr>
          <w:t>Wheaton J</w:t>
        </w:r>
      </w:hyperlink>
      <w:r w:rsidRPr="00A76DBB">
        <w:rPr>
          <w:rFonts w:ascii="Times New Roman" w:hAnsi="Times New Roman" w:cs="Simplified Arabic"/>
          <w:b/>
          <w:sz w:val="28"/>
          <w:szCs w:val="28"/>
          <w:lang/>
        </w:rPr>
        <w:t xml:space="preserve">, </w:t>
      </w:r>
      <w:hyperlink r:id="rId47" w:history="1">
        <w:r w:rsidRPr="00A76DBB">
          <w:rPr>
            <w:rFonts w:ascii="Times New Roman" w:hAnsi="Times New Roman" w:cs="Simplified Arabic"/>
            <w:b/>
            <w:sz w:val="28"/>
            <w:szCs w:val="28"/>
            <w:lang/>
          </w:rPr>
          <w:t>Kheetan R</w:t>
        </w:r>
      </w:hyperlink>
      <w:r w:rsidRPr="00A76DBB">
        <w:rPr>
          <w:rFonts w:ascii="Times New Roman" w:hAnsi="Times New Roman" w:cs="Simplified Arabic"/>
          <w:b/>
          <w:sz w:val="28"/>
          <w:szCs w:val="28"/>
          <w:lang/>
        </w:rPr>
        <w:t xml:space="preserve">, </w:t>
      </w:r>
      <w:hyperlink r:id="rId48" w:history="1">
        <w:r w:rsidRPr="00A76DBB">
          <w:rPr>
            <w:rFonts w:ascii="Times New Roman" w:hAnsi="Times New Roman" w:cs="Simplified Arabic"/>
            <w:b/>
            <w:sz w:val="28"/>
            <w:szCs w:val="28"/>
            <w:lang/>
          </w:rPr>
          <w:t>Aljayoussi R</w:t>
        </w:r>
      </w:hyperlink>
      <w:r w:rsidRPr="00A76DBB">
        <w:rPr>
          <w:rFonts w:ascii="Times New Roman" w:hAnsi="Times New Roman" w:cs="Simplified Arabic"/>
          <w:b/>
          <w:sz w:val="28"/>
          <w:szCs w:val="28"/>
          <w:lang/>
        </w:rPr>
        <w:t xml:space="preserve">, </w:t>
      </w:r>
      <w:hyperlink r:id="rId49" w:history="1">
        <w:r w:rsidRPr="00A76DBB">
          <w:rPr>
            <w:rFonts w:ascii="Times New Roman" w:hAnsi="Times New Roman" w:cs="Simplified Arabic"/>
            <w:b/>
            <w:sz w:val="28"/>
            <w:szCs w:val="28"/>
            <w:lang/>
          </w:rPr>
          <w:t>Gress T</w:t>
        </w:r>
      </w:hyperlink>
      <w:r w:rsidRPr="00A76DBB">
        <w:rPr>
          <w:rFonts w:ascii="Times New Roman" w:hAnsi="Times New Roman" w:cs="Simplified Arabic"/>
          <w:b/>
          <w:sz w:val="28"/>
          <w:szCs w:val="28"/>
          <w:lang/>
        </w:rPr>
        <w:t xml:space="preserve">, and </w:t>
      </w:r>
      <w:hyperlink r:id="rId50" w:history="1">
        <w:r w:rsidRPr="00A76DBB">
          <w:rPr>
            <w:rFonts w:ascii="Times New Roman" w:hAnsi="Times New Roman" w:cs="Simplified Arabic"/>
            <w:b/>
            <w:sz w:val="28"/>
            <w:szCs w:val="28"/>
            <w:lang/>
          </w:rPr>
          <w:t>Yaqub A</w:t>
        </w:r>
      </w:hyperlink>
      <w:r w:rsidRPr="00A76DBB">
        <w:rPr>
          <w:rFonts w:ascii="Times New Roman" w:hAnsi="Times New Roman" w:cs="Simplified Arabic"/>
          <w:b/>
          <w:sz w:val="28"/>
          <w:szCs w:val="28"/>
          <w:lang/>
        </w:rPr>
        <w:t>(2014):.</w:t>
      </w:r>
      <w:r w:rsidRPr="00A76DBB">
        <w:rPr>
          <w:rFonts w:ascii="Times New Roman" w:hAnsi="Times New Roman" w:cs="Simplified Arabic"/>
          <w:kern w:val="36"/>
          <w:sz w:val="28"/>
          <w:szCs w:val="28"/>
          <w:lang/>
        </w:rPr>
        <w:t xml:space="preserve"> Association between retinol binding protein 4 with atherosclerotic markers in obese children.</w:t>
      </w:r>
      <w:r w:rsidRPr="00A76DBB">
        <w:rPr>
          <w:rFonts w:ascii="Times New Roman" w:hAnsi="Times New Roman" w:cs="Simplified Arabic"/>
          <w:sz w:val="28"/>
          <w:szCs w:val="28"/>
          <w:lang/>
        </w:rPr>
        <w:t xml:space="preserve"> </w:t>
      </w:r>
      <w:hyperlink r:id="rId51" w:tooltip="Minerva endocrinologica." w:history="1">
        <w:r w:rsidRPr="00A76DBB">
          <w:rPr>
            <w:rFonts w:ascii="Times New Roman" w:hAnsi="Times New Roman" w:cs="Simplified Arabic"/>
            <w:sz w:val="28"/>
            <w:szCs w:val="28"/>
            <w:lang/>
          </w:rPr>
          <w:t>Minerva Endocrinol.</w:t>
        </w:r>
      </w:hyperlink>
      <w:r w:rsidRPr="00A76DBB">
        <w:rPr>
          <w:rFonts w:ascii="Times New Roman" w:hAnsi="Times New Roman" w:cs="Simplified Arabic"/>
          <w:sz w:val="28"/>
          <w:szCs w:val="28"/>
          <w:lang/>
        </w:rPr>
        <w:t xml:space="preserve"> 2014 Oct 30. [Epub ahead of</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Santoro N, Perrone L,and Cirillo G (2009);.</w:t>
      </w:r>
      <w:r w:rsidRPr="00A76DBB">
        <w:rPr>
          <w:rFonts w:ascii="Times New Roman" w:hAnsi="Times New Roman" w:cs="Simplified Arabic"/>
          <w:sz w:val="28"/>
          <w:szCs w:val="28"/>
          <w:lang/>
        </w:rPr>
        <w:t xml:space="preserve"> Variations of retinolbinding protein 4 levels are not associated with changesin insulin resistance during puberty. </w:t>
      </w:r>
      <w:r w:rsidRPr="00A76DBB">
        <w:rPr>
          <w:rFonts w:ascii="Times New Roman" w:hAnsi="Times New Roman" w:cs="Simplified Arabic"/>
          <w:i/>
          <w:iCs/>
          <w:sz w:val="28"/>
          <w:szCs w:val="28"/>
          <w:lang/>
        </w:rPr>
        <w:t>J Endocrinol Invest.</w:t>
      </w:r>
      <w:r w:rsidRPr="00A76DBB">
        <w:rPr>
          <w:rFonts w:ascii="Times New Roman" w:hAnsi="Times New Roman" w:cs="Simplified Arabic"/>
          <w:sz w:val="28"/>
          <w:szCs w:val="28"/>
          <w:lang/>
        </w:rPr>
        <w:t>;32:411-414.</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b/>
          <w:sz w:val="28"/>
          <w:szCs w:val="28"/>
          <w:lang/>
        </w:rPr>
      </w:pPr>
      <w:r w:rsidRPr="00A76DBB">
        <w:rPr>
          <w:rFonts w:ascii="Times New Roman" w:hAnsi="Times New Roman" w:cs="Simplified Arabic"/>
          <w:b/>
          <w:sz w:val="28"/>
          <w:szCs w:val="28"/>
          <w:lang/>
        </w:rPr>
        <w:t>Savage DB, Sewter CP, Klenk ES, Segal DG, Vidal-Puig A, Considine RV,and O’Rahilly S(2001):</w:t>
      </w:r>
      <w:r w:rsidRPr="00A76DBB">
        <w:rPr>
          <w:rFonts w:ascii="Times New Roman" w:hAnsi="Times New Roman" w:cs="Simplified Arabic"/>
          <w:sz w:val="28"/>
          <w:szCs w:val="28"/>
          <w:lang/>
        </w:rPr>
        <w:t xml:space="preserve">. Resistin/fizz3 expression in relation to obesity and peroxisome </w:t>
      </w:r>
      <w:r w:rsidRPr="00A76DBB">
        <w:rPr>
          <w:rFonts w:cs="Simplified Arabic"/>
          <w:noProof/>
          <w:szCs w:val="28"/>
          <w:lang/>
        </w:rPr>
        <w:pict>
          <v:shape id="Picture 1" o:spid="_x0000_i1030" type="#_x0000_t75" alt="{gamma}" style="width:5.25pt;height:6pt;visibility:visible">
            <v:imagedata r:id="rId52" o:title=""/>
          </v:shape>
        </w:pict>
      </w:r>
      <w:r w:rsidRPr="00A76DBB">
        <w:rPr>
          <w:rFonts w:ascii="Times New Roman" w:hAnsi="Times New Roman" w:cs="Simplified Arabic"/>
          <w:sz w:val="28"/>
          <w:szCs w:val="28"/>
          <w:lang/>
        </w:rPr>
        <w:t xml:space="preserve"> proliferator–activated receptor-action in humans. </w:t>
      </w:r>
      <w:r w:rsidRPr="00A76DBB">
        <w:rPr>
          <w:rFonts w:ascii="Times New Roman" w:hAnsi="Times New Roman" w:cs="Simplified Arabic"/>
          <w:iCs/>
          <w:sz w:val="28"/>
          <w:szCs w:val="28"/>
          <w:lang/>
        </w:rPr>
        <w:t xml:space="preserve">Diabetes.; </w:t>
      </w:r>
      <w:r w:rsidRPr="00A76DBB">
        <w:rPr>
          <w:rFonts w:ascii="Times New Roman" w:hAnsi="Times New Roman" w:cs="Simplified Arabic"/>
          <w:sz w:val="28"/>
          <w:szCs w:val="28"/>
          <w:lang/>
        </w:rPr>
        <w:t>50 :2199 –202.</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Schaffler A, Buchler C, Muller-Lander U, Herfarth H and Ehling A(2004):</w:t>
      </w:r>
      <w:r w:rsidRPr="00A76DBB">
        <w:rPr>
          <w:rFonts w:ascii="Times New Roman" w:hAnsi="Times New Roman" w:cs="Simplified Arabic"/>
          <w:sz w:val="28"/>
          <w:szCs w:val="28"/>
          <w:lang/>
        </w:rPr>
        <w:t xml:space="preserve"> While age and gender do not influence resistin levels, BMI and occurrence of diabeteas have to be considered. Horm Metab Res.; 36(10): 702-7.</w:t>
      </w:r>
    </w:p>
    <w:p w:rsidR="005B4947" w:rsidRPr="00A76DBB" w:rsidRDefault="005B4947" w:rsidP="00A76DBB">
      <w:pPr>
        <w:shd w:val="clear" w:color="auto" w:fill="FFFFFF"/>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Silha JV, Krsek M, Skrha JV, Sucharda P, Nyomba BL, and Murphy LJ</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(2003):</w:t>
      </w:r>
      <w:r w:rsidRPr="00A76DBB">
        <w:rPr>
          <w:rFonts w:ascii="Times New Roman" w:hAnsi="Times New Roman" w:cs="Simplified Arabic"/>
          <w:sz w:val="28"/>
          <w:szCs w:val="28"/>
          <w:lang/>
        </w:rPr>
        <w:t xml:space="preserve"> "Plasma resistin, adiponectin and leptin levels in lean and obese subjects: correlations with insulin resistance". Eur J Endocrinol. (149): 331–335.</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hyperlink r:id="rId53" w:history="1">
        <w:r w:rsidRPr="00A76DBB">
          <w:rPr>
            <w:rFonts w:ascii="Times New Roman" w:hAnsi="Times New Roman" w:cs="Simplified Arabic"/>
            <w:b/>
            <w:sz w:val="28"/>
            <w:szCs w:val="28"/>
            <w:lang/>
          </w:rPr>
          <w:t>Thiruvengadam V</w:t>
        </w:r>
      </w:hyperlink>
      <w:r w:rsidRPr="00A76DBB">
        <w:rPr>
          <w:rFonts w:ascii="Times New Roman" w:hAnsi="Times New Roman" w:cs="Simplified Arabic"/>
          <w:b/>
          <w:sz w:val="28"/>
          <w:szCs w:val="28"/>
          <w:lang/>
        </w:rPr>
        <w:t xml:space="preserve">, </w:t>
      </w:r>
      <w:hyperlink r:id="rId54" w:history="1">
        <w:r w:rsidRPr="00A76DBB">
          <w:rPr>
            <w:rFonts w:ascii="Times New Roman" w:hAnsi="Times New Roman" w:cs="Simplified Arabic"/>
            <w:b/>
            <w:sz w:val="28"/>
            <w:szCs w:val="28"/>
            <w:lang/>
          </w:rPr>
          <w:t>Amperayani S</w:t>
        </w:r>
      </w:hyperlink>
      <w:r w:rsidRPr="00A76DBB">
        <w:rPr>
          <w:rFonts w:ascii="Times New Roman" w:hAnsi="Times New Roman" w:cs="Simplified Arabic"/>
          <w:b/>
          <w:sz w:val="28"/>
          <w:szCs w:val="28"/>
          <w:lang/>
        </w:rPr>
        <w:t xml:space="preserve">, </w:t>
      </w:r>
      <w:hyperlink r:id="rId55" w:history="1">
        <w:r w:rsidRPr="00A76DBB">
          <w:rPr>
            <w:rFonts w:ascii="Times New Roman" w:hAnsi="Times New Roman" w:cs="Simplified Arabic"/>
            <w:b/>
            <w:sz w:val="28"/>
            <w:szCs w:val="28"/>
            <w:lang/>
          </w:rPr>
          <w:t>Babu RP</w:t>
        </w:r>
      </w:hyperlink>
      <w:r w:rsidRPr="00A76DBB">
        <w:rPr>
          <w:rFonts w:ascii="Times New Roman" w:hAnsi="Times New Roman" w:cs="Simplified Arabic"/>
          <w:b/>
          <w:sz w:val="28"/>
          <w:szCs w:val="28"/>
          <w:lang/>
        </w:rPr>
        <w:t xml:space="preserve">,and </w:t>
      </w:r>
      <w:hyperlink r:id="rId56" w:history="1">
        <w:r w:rsidRPr="00A76DBB">
          <w:rPr>
            <w:rFonts w:ascii="Times New Roman" w:hAnsi="Times New Roman" w:cs="Simplified Arabic"/>
            <w:b/>
            <w:sz w:val="28"/>
            <w:szCs w:val="28"/>
            <w:lang/>
          </w:rPr>
          <w:t>Uppuluri R</w:t>
        </w:r>
      </w:hyperlink>
      <w:r w:rsidRPr="00A76DBB">
        <w:rPr>
          <w:rFonts w:ascii="Times New Roman" w:hAnsi="Times New Roman" w:cs="Simplified Arabic"/>
          <w:b/>
          <w:sz w:val="28"/>
          <w:szCs w:val="28"/>
          <w:lang/>
        </w:rPr>
        <w:t>. (2015):</w:t>
      </w:r>
      <w:r w:rsidRPr="00A76DBB">
        <w:rPr>
          <w:rFonts w:ascii="Times New Roman" w:hAnsi="Times New Roman" w:cs="Simplified Arabic"/>
          <w:sz w:val="28"/>
          <w:szCs w:val="28"/>
          <w:lang/>
        </w:rPr>
        <w:t xml:space="preserve">Correlation of Childhood Obesity and Related Insulin Resistance with Leptin and Retinol Binding Protein 4. </w:t>
      </w:r>
      <w:hyperlink r:id="rId57" w:tooltip="Indian journal of pediatrics." w:history="1">
        <w:r w:rsidRPr="00A76DBB">
          <w:rPr>
            <w:rFonts w:ascii="Times New Roman" w:hAnsi="Times New Roman" w:cs="Simplified Arabic"/>
            <w:sz w:val="28"/>
            <w:szCs w:val="28"/>
            <w:u w:val="single"/>
            <w:lang/>
          </w:rPr>
          <w:t>Indian J Pediatr.</w:t>
        </w:r>
      </w:hyperlink>
      <w:r w:rsidRPr="00A76DBB">
        <w:rPr>
          <w:rFonts w:ascii="Times New Roman" w:hAnsi="Times New Roman" w:cs="Simplified Arabic"/>
          <w:sz w:val="28"/>
          <w:szCs w:val="28"/>
          <w:lang/>
        </w:rPr>
        <w:t xml:space="preserve"> 2015 Feb 25. [Epub ahead of print]</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Va´zquez-Vela MEF, Torres N, and Tovar A(2008</w:t>
      </w:r>
      <w:r w:rsidRPr="00A76DBB">
        <w:rPr>
          <w:rFonts w:ascii="Times New Roman" w:hAnsi="Times New Roman" w:cs="Simplified Arabic"/>
          <w:sz w:val="28"/>
          <w:szCs w:val="28"/>
          <w:lang/>
        </w:rPr>
        <w:t xml:space="preserve">.): White adipose tissue as endocrine organ and its role in obesity. </w:t>
      </w:r>
      <w:r w:rsidRPr="00A76DBB">
        <w:rPr>
          <w:rFonts w:ascii="Times New Roman" w:hAnsi="Times New Roman" w:cs="Simplified Arabic"/>
          <w:i/>
          <w:iCs/>
          <w:sz w:val="28"/>
          <w:szCs w:val="28"/>
          <w:lang/>
        </w:rPr>
        <w:t>Arc Med Res</w:t>
      </w:r>
      <w:r w:rsidRPr="00A76DBB">
        <w:rPr>
          <w:rFonts w:ascii="Times New Roman" w:hAnsi="Times New Roman" w:cs="Simplified Arabic"/>
          <w:sz w:val="28"/>
          <w:szCs w:val="28"/>
          <w:lang/>
        </w:rPr>
        <w:t>; 39: 715 – 28.</w:t>
      </w:r>
    </w:p>
    <w:p w:rsidR="005B4947" w:rsidRPr="00A76DBB" w:rsidRDefault="005B4947" w:rsidP="00A76DB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Vendrell, J., Broch, M.,and Vilarrasa, N.</w:t>
      </w:r>
      <w:r w:rsidRPr="00A76DBB">
        <w:rPr>
          <w:rFonts w:ascii="Times New Roman" w:hAnsi="Times New Roman" w:cs="Simplified Arabic"/>
          <w:sz w:val="28"/>
          <w:szCs w:val="28"/>
          <w:lang/>
        </w:rPr>
        <w:t xml:space="preserve"> </w:t>
      </w:r>
      <w:r w:rsidRPr="00A76DBB">
        <w:rPr>
          <w:rFonts w:ascii="Times New Roman" w:hAnsi="Times New Roman" w:cs="Simplified Arabic"/>
          <w:b/>
          <w:sz w:val="28"/>
          <w:szCs w:val="28"/>
          <w:lang/>
        </w:rPr>
        <w:t>(2004):</w:t>
      </w:r>
      <w:r w:rsidRPr="00A76DBB">
        <w:rPr>
          <w:rFonts w:ascii="Times New Roman" w:hAnsi="Times New Roman" w:cs="Simplified Arabic"/>
          <w:sz w:val="28"/>
          <w:szCs w:val="28"/>
          <w:lang/>
        </w:rPr>
        <w:t xml:space="preserve"> "Resistin, adiponectin, ghrelin, leptin, and Proinflammatory cytokines: relationships in obesity". Obes. Res. </w:t>
      </w:r>
      <w:r w:rsidRPr="00A76DBB">
        <w:rPr>
          <w:rFonts w:ascii="Times New Roman" w:hAnsi="Times New Roman" w:cs="Simplified Arabic"/>
          <w:b/>
          <w:sz w:val="28"/>
          <w:szCs w:val="28"/>
          <w:lang/>
        </w:rPr>
        <w:t>12</w:t>
      </w:r>
      <w:r w:rsidRPr="00A76DBB">
        <w:rPr>
          <w:rFonts w:ascii="Times New Roman" w:hAnsi="Times New Roman" w:cs="Simplified Arabic"/>
          <w:sz w:val="28"/>
          <w:szCs w:val="28"/>
          <w:lang/>
        </w:rPr>
        <w:t>, 962–971</w:t>
      </w:r>
    </w:p>
    <w:p w:rsidR="005B4947" w:rsidRPr="00A76DBB" w:rsidRDefault="005B4947" w:rsidP="00A76DBB">
      <w:pPr>
        <w:bidi w:val="0"/>
        <w:spacing w:beforeAutospacing="1" w:after="0" w:afterAutospacing="1"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WHO(2007 ):</w:t>
      </w:r>
      <w:r w:rsidRPr="00A76DBB">
        <w:rPr>
          <w:rFonts w:ascii="Times New Roman" w:hAnsi="Times New Roman" w:cs="Simplified Arabic"/>
          <w:sz w:val="28"/>
          <w:szCs w:val="28"/>
          <w:lang/>
        </w:rPr>
        <w:t xml:space="preserve"> World Health Organization Anthroplus for personal computers. Software for assessing growth of the world's children and adolescents. (</w:t>
      </w:r>
      <w:hyperlink r:id="rId58" w:history="1">
        <w:r w:rsidRPr="00A76DBB">
          <w:rPr>
            <w:rFonts w:ascii="Times New Roman" w:hAnsi="Times New Roman" w:cs="Simplified Arabic"/>
            <w:sz w:val="28"/>
            <w:szCs w:val="28"/>
            <w:u w:val="single"/>
            <w:lang/>
          </w:rPr>
          <w:t>http://www.who.int/growthref/tools/en/</w:t>
        </w:r>
      </w:hyperlink>
      <w:r w:rsidRPr="00A76DBB">
        <w:rPr>
          <w:rFonts w:ascii="Times New Roman" w:hAnsi="Times New Roman" w:cs="Simplified Arabic"/>
          <w:sz w:val="28"/>
          <w:szCs w:val="28"/>
          <w:lang/>
        </w:rPr>
        <w:t>)</w:t>
      </w:r>
    </w:p>
    <w:p w:rsidR="005B4947" w:rsidRPr="00A76DBB" w:rsidRDefault="005B4947" w:rsidP="00A76DBB">
      <w:pPr>
        <w:bidi w:val="0"/>
        <w:spacing w:beforeAutospacing="1" w:after="0" w:afterAutospacing="1"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Yannakoulia, M., Yiannakouris, N., Bluher, S., Matalas, A. L., Klimis-Zacas, D. and Mantzoros, C. S. (2003):</w:t>
      </w:r>
      <w:r w:rsidRPr="00A76DBB">
        <w:rPr>
          <w:rFonts w:ascii="Times New Roman" w:hAnsi="Times New Roman" w:cs="Simplified Arabic"/>
          <w:sz w:val="28"/>
          <w:szCs w:val="28"/>
          <w:lang/>
        </w:rPr>
        <w:t xml:space="preserve"> "Body fat mass and macronutrient intake in relation to circulating soluble leptin receptor, free leptin index, adiponectin, and resistin concentrations in healthy humans". J. Clin. Endocrinol. Metab. </w:t>
      </w:r>
      <w:r w:rsidRPr="00A76DBB">
        <w:rPr>
          <w:rFonts w:ascii="Times New Roman" w:hAnsi="Times New Roman" w:cs="Simplified Arabic"/>
          <w:b/>
          <w:sz w:val="28"/>
          <w:szCs w:val="28"/>
          <w:lang/>
        </w:rPr>
        <w:t>88</w:t>
      </w:r>
      <w:r w:rsidRPr="00A76DBB">
        <w:rPr>
          <w:rFonts w:ascii="Times New Roman" w:hAnsi="Times New Roman" w:cs="Simplified Arabic"/>
          <w:sz w:val="28"/>
          <w:szCs w:val="28"/>
          <w:lang/>
        </w:rPr>
        <w:t>, 1730–1736</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Youn BS, Yu KY, Park HJ,and Lee NS. (2004)</w:t>
      </w:r>
      <w:r w:rsidRPr="00A76DBB">
        <w:rPr>
          <w:rFonts w:ascii="Times New Roman" w:hAnsi="Times New Roman" w:cs="Simplified Arabic"/>
          <w:sz w:val="28"/>
          <w:szCs w:val="28"/>
          <w:lang/>
        </w:rPr>
        <w:t xml:space="preserve">: "Plasma resistin concentrations measured by enzyme-linked immunosorbent assay using a newly developed monoclonal antibody are elevated in individuals with type 2 diabetes mellitus". J. Clin. Endocrinol. Metab; </w:t>
      </w:r>
      <w:r w:rsidRPr="00A76DBB">
        <w:rPr>
          <w:rFonts w:ascii="Times New Roman" w:hAnsi="Times New Roman" w:cs="Simplified Arabic"/>
          <w:b/>
          <w:sz w:val="28"/>
          <w:szCs w:val="28"/>
          <w:lang/>
        </w:rPr>
        <w:t>89</w:t>
      </w:r>
      <w:r w:rsidRPr="00A76DBB">
        <w:rPr>
          <w:rFonts w:ascii="Times New Roman" w:hAnsi="Times New Roman" w:cs="Simplified Arabic"/>
          <w:sz w:val="28"/>
          <w:szCs w:val="28"/>
          <w:lang/>
        </w:rPr>
        <w:t>: 150–6</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Young Jun Rhie, Byung-Min Choi, So Hee Eun, Chang Sung Son, Sang Hee Park and Kee-Hyoung Lee (2011):</w:t>
      </w:r>
      <w:r w:rsidRPr="00A76DBB">
        <w:rPr>
          <w:rFonts w:ascii="Times New Roman" w:hAnsi="Times New Roman" w:cs="Simplified Arabic"/>
          <w:sz w:val="28"/>
          <w:szCs w:val="28"/>
          <w:lang/>
        </w:rPr>
        <w:t xml:space="preserve"> Association of Serum Retinol Binding Protein 4 with Adiposity and Pubertal Development in Korean Children and Adolescents.  J Korean Med Sci; 26: 797-802</w:t>
      </w:r>
      <w:r w:rsidRPr="00A76DBB">
        <w:rPr>
          <w:rFonts w:ascii="Times New Roman" w:hAnsi="Times New Roman" w:cs="Simplified Arabic"/>
          <w:b/>
          <w:sz w:val="28"/>
          <w:szCs w:val="28"/>
          <w:lang/>
        </w:rPr>
        <w:t>.</w:t>
      </w:r>
    </w:p>
    <w:p w:rsidR="005B4947" w:rsidRPr="00A76DBB" w:rsidRDefault="005B4947" w:rsidP="00A76DBB">
      <w:pPr>
        <w:bidi w:val="0"/>
        <w:spacing w:after="0" w:line="360" w:lineRule="auto"/>
        <w:ind w:firstLine="425"/>
        <w:jc w:val="both"/>
        <w:rPr>
          <w:rFonts w:ascii="Times New Roman" w:hAnsi="Times New Roman" w:cs="Simplified Arabic"/>
          <w:sz w:val="28"/>
          <w:szCs w:val="28"/>
          <w:lang/>
        </w:rPr>
      </w:pPr>
      <w:r w:rsidRPr="00A76DBB">
        <w:rPr>
          <w:rFonts w:ascii="Times New Roman" w:hAnsi="Times New Roman" w:cs="Simplified Arabic"/>
          <w:b/>
          <w:sz w:val="28"/>
          <w:szCs w:val="28"/>
          <w:lang/>
        </w:rPr>
        <w:t>Zou CC, Liang L, and Hong F(2007):</w:t>
      </w:r>
      <w:r w:rsidRPr="00A76DBB">
        <w:rPr>
          <w:rFonts w:ascii="Times New Roman" w:hAnsi="Times New Roman" w:cs="Simplified Arabic"/>
          <w:sz w:val="28"/>
          <w:szCs w:val="28"/>
          <w:lang/>
        </w:rPr>
        <w:t xml:space="preserve"> Relationship between Insulin Resistance and Serum Levels of Adiponectin and Resistin with Childhood Obesity, Indian Pediatrics.;44:177-85.</w:t>
      </w:r>
    </w:p>
    <w:p w:rsidR="005B4947" w:rsidRPr="00A76DBB" w:rsidRDefault="005B4947" w:rsidP="00A76DBB">
      <w:pPr>
        <w:bidi w:val="0"/>
        <w:spacing w:after="0" w:line="360" w:lineRule="auto"/>
        <w:ind w:firstLine="425"/>
        <w:jc w:val="both"/>
        <w:rPr>
          <w:rFonts w:ascii="Times New Roman" w:hAnsi="Times New Roman" w:cs="Simplified Arabic"/>
          <w:sz w:val="28"/>
          <w:szCs w:val="28"/>
          <w:lang w:bidi="ar-EG"/>
        </w:rPr>
      </w:pPr>
    </w:p>
    <w:sectPr w:rsidR="005B4947" w:rsidRPr="00A76DBB" w:rsidSect="00A76DBB">
      <w:headerReference w:type="default" r:id="rId59"/>
      <w:footerReference w:type="default" r:id="rId60"/>
      <w:pgSz w:w="11907" w:h="16839" w:code="9"/>
      <w:pgMar w:top="1701" w:right="1701" w:bottom="1701"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947" w:rsidRDefault="005B4947" w:rsidP="00160FAD">
      <w:pPr>
        <w:spacing w:after="0" w:line="240" w:lineRule="auto"/>
      </w:pPr>
      <w:r>
        <w:separator/>
      </w:r>
    </w:p>
  </w:endnote>
  <w:endnote w:type="continuationSeparator" w:id="1">
    <w:p w:rsidR="005B4947" w:rsidRDefault="005B4947" w:rsidP="00160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MS Mincho">
    <w:altName w:val="?l?r ??پ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947" w:rsidRPr="00A76DBB" w:rsidRDefault="005B4947" w:rsidP="00A76DBB">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947" w:rsidRDefault="005B4947" w:rsidP="00160FAD">
      <w:pPr>
        <w:spacing w:after="0" w:line="240" w:lineRule="auto"/>
      </w:pPr>
      <w:r>
        <w:separator/>
      </w:r>
    </w:p>
  </w:footnote>
  <w:footnote w:type="continuationSeparator" w:id="1">
    <w:p w:rsidR="005B4947" w:rsidRDefault="005B4947" w:rsidP="00160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947" w:rsidRPr="00A76DBB" w:rsidRDefault="005B4947" w:rsidP="00A76DBB">
    <w:pPr>
      <w:pStyle w:val="Header"/>
      <w:rPr>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61D49"/>
    <w:multiLevelType w:val="hybridMultilevel"/>
    <w:tmpl w:val="70D03618"/>
    <w:lvl w:ilvl="0" w:tplc="E244F1A2">
      <w:start w:val="1"/>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F85376F"/>
    <w:multiLevelType w:val="hybridMultilevel"/>
    <w:tmpl w:val="A2B68DC2"/>
    <w:lvl w:ilvl="0" w:tplc="A8A0B16A">
      <w:numFmt w:val="bullet"/>
      <w:lvlText w:val="-"/>
      <w:lvlJc w:val="left"/>
      <w:pPr>
        <w:ind w:left="720" w:hanging="360"/>
      </w:pPr>
      <w:rPr>
        <w:rFonts w:ascii="Times New Roman" w:eastAsia="Times New Roman" w:hAnsi="Times New Roman"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C53655"/>
    <w:multiLevelType w:val="hybridMultilevel"/>
    <w:tmpl w:val="10ACE48E"/>
    <w:lvl w:ilvl="0" w:tplc="04010001">
      <w:start w:val="1"/>
      <w:numFmt w:val="bullet"/>
      <w:lvlText w:val=""/>
      <w:lvlJc w:val="left"/>
      <w:pPr>
        <w:tabs>
          <w:tab w:val="num" w:pos="720"/>
        </w:tabs>
        <w:ind w:left="720" w:hanging="360"/>
      </w:pPr>
      <w:rPr>
        <w:rFonts w:ascii="Symbol" w:hAnsi="Symbol"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2680"/>
    <w:rsid w:val="0001291D"/>
    <w:rsid w:val="00031D74"/>
    <w:rsid w:val="000328DE"/>
    <w:rsid w:val="00081262"/>
    <w:rsid w:val="00096BDB"/>
    <w:rsid w:val="000C68BB"/>
    <w:rsid w:val="000D1D96"/>
    <w:rsid w:val="000E5F70"/>
    <w:rsid w:val="00133060"/>
    <w:rsid w:val="00146B3F"/>
    <w:rsid w:val="00160FAD"/>
    <w:rsid w:val="001862ED"/>
    <w:rsid w:val="001A003E"/>
    <w:rsid w:val="001F4916"/>
    <w:rsid w:val="0021702E"/>
    <w:rsid w:val="0030703F"/>
    <w:rsid w:val="00345571"/>
    <w:rsid w:val="00375B35"/>
    <w:rsid w:val="00392DE8"/>
    <w:rsid w:val="003C166A"/>
    <w:rsid w:val="004108C0"/>
    <w:rsid w:val="00441DE5"/>
    <w:rsid w:val="00445F99"/>
    <w:rsid w:val="0046797E"/>
    <w:rsid w:val="004E3D71"/>
    <w:rsid w:val="00563938"/>
    <w:rsid w:val="005B4947"/>
    <w:rsid w:val="005E6456"/>
    <w:rsid w:val="005F060C"/>
    <w:rsid w:val="00646847"/>
    <w:rsid w:val="006639FF"/>
    <w:rsid w:val="0068108F"/>
    <w:rsid w:val="006E7DE6"/>
    <w:rsid w:val="00702326"/>
    <w:rsid w:val="00734F75"/>
    <w:rsid w:val="007355BB"/>
    <w:rsid w:val="007524C5"/>
    <w:rsid w:val="00760C6B"/>
    <w:rsid w:val="00783BB0"/>
    <w:rsid w:val="007B7A24"/>
    <w:rsid w:val="007C1217"/>
    <w:rsid w:val="007E1983"/>
    <w:rsid w:val="007E2C0E"/>
    <w:rsid w:val="00891644"/>
    <w:rsid w:val="008C7EAD"/>
    <w:rsid w:val="00915425"/>
    <w:rsid w:val="00925C0C"/>
    <w:rsid w:val="009B773A"/>
    <w:rsid w:val="009C31A2"/>
    <w:rsid w:val="00A530F1"/>
    <w:rsid w:val="00A76DBB"/>
    <w:rsid w:val="00A775F8"/>
    <w:rsid w:val="00A96B02"/>
    <w:rsid w:val="00AA2899"/>
    <w:rsid w:val="00AF42C0"/>
    <w:rsid w:val="00B70D76"/>
    <w:rsid w:val="00B7590D"/>
    <w:rsid w:val="00BA26F7"/>
    <w:rsid w:val="00BA37F0"/>
    <w:rsid w:val="00BF2680"/>
    <w:rsid w:val="00C94969"/>
    <w:rsid w:val="00CE0D25"/>
    <w:rsid w:val="00D57E19"/>
    <w:rsid w:val="00D91C1B"/>
    <w:rsid w:val="00DA77AC"/>
    <w:rsid w:val="00E717E4"/>
    <w:rsid w:val="00E71B51"/>
    <w:rsid w:val="00EC6939"/>
    <w:rsid w:val="00F51A1D"/>
    <w:rsid w:val="00F61530"/>
    <w:rsid w:val="00F939CB"/>
    <w:rsid w:val="00FB4989"/>
    <w:rsid w:val="00FC24D5"/>
    <w:rsid w:val="00FC65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F8"/>
    <w:pPr>
      <w:bidi/>
      <w:spacing w:after="200" w:line="276" w:lineRule="auto"/>
    </w:pPr>
  </w:style>
  <w:style w:type="paragraph" w:styleId="Heading3">
    <w:name w:val="heading 3"/>
    <w:basedOn w:val="Normal"/>
    <w:next w:val="Normal"/>
    <w:link w:val="Heading3Char"/>
    <w:uiPriority w:val="99"/>
    <w:qFormat/>
    <w:rsid w:val="00760C6B"/>
    <w:pPr>
      <w:keepNext/>
      <w:keepLines/>
      <w:bidi w:val="0"/>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60C6B"/>
    <w:rPr>
      <w:rFonts w:ascii="Cambria" w:hAnsi="Cambria" w:cs="Times New Roman"/>
      <w:b/>
      <w:color w:val="4F81BD"/>
    </w:rPr>
  </w:style>
  <w:style w:type="paragraph" w:styleId="NormalWeb">
    <w:name w:val="Normal (Web)"/>
    <w:basedOn w:val="Normal"/>
    <w:uiPriority w:val="99"/>
    <w:rsid w:val="00760C6B"/>
    <w:pPr>
      <w:bidi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8">
    <w:name w:val="Pa8"/>
    <w:basedOn w:val="Normal"/>
    <w:next w:val="Normal"/>
    <w:uiPriority w:val="99"/>
    <w:rsid w:val="00392DE8"/>
    <w:pPr>
      <w:autoSpaceDE w:val="0"/>
      <w:autoSpaceDN w:val="0"/>
      <w:bidi w:val="0"/>
      <w:adjustRightInd w:val="0"/>
      <w:spacing w:after="0" w:line="241" w:lineRule="atLeast"/>
    </w:pPr>
    <w:rPr>
      <w:rFonts w:ascii="Times New Roman" w:eastAsia="Times New Roman" w:hAnsi="Times New Roman" w:cs="Times New Roman"/>
      <w:sz w:val="24"/>
      <w:szCs w:val="24"/>
    </w:rPr>
  </w:style>
  <w:style w:type="paragraph" w:styleId="ListParagraph">
    <w:name w:val="List Paragraph"/>
    <w:basedOn w:val="Normal"/>
    <w:uiPriority w:val="99"/>
    <w:qFormat/>
    <w:rsid w:val="004E3D71"/>
    <w:pPr>
      <w:ind w:left="720"/>
    </w:pPr>
  </w:style>
  <w:style w:type="character" w:customStyle="1" w:styleId="A1">
    <w:name w:val="A1"/>
    <w:uiPriority w:val="99"/>
    <w:rsid w:val="007524C5"/>
    <w:rPr>
      <w:color w:val="000000"/>
      <w:sz w:val="21"/>
    </w:rPr>
  </w:style>
  <w:style w:type="character" w:customStyle="1" w:styleId="A0">
    <w:name w:val="A0"/>
    <w:uiPriority w:val="99"/>
    <w:rsid w:val="007524C5"/>
    <w:rPr>
      <w:color w:val="000000"/>
      <w:sz w:val="14"/>
    </w:rPr>
  </w:style>
  <w:style w:type="character" w:customStyle="1" w:styleId="highlight">
    <w:name w:val="highlight"/>
    <w:basedOn w:val="DefaultParagraphFont"/>
    <w:uiPriority w:val="99"/>
    <w:rsid w:val="007524C5"/>
    <w:rPr>
      <w:rFonts w:cs="Times New Roman"/>
    </w:rPr>
  </w:style>
  <w:style w:type="character" w:styleId="Strong">
    <w:name w:val="Strong"/>
    <w:basedOn w:val="DefaultParagraphFont"/>
    <w:uiPriority w:val="99"/>
    <w:qFormat/>
    <w:rsid w:val="007524C5"/>
    <w:rPr>
      <w:rFonts w:cs="Times New Roman"/>
      <w:b/>
    </w:rPr>
  </w:style>
  <w:style w:type="paragraph" w:styleId="BalloonText">
    <w:name w:val="Balloon Text"/>
    <w:basedOn w:val="Normal"/>
    <w:link w:val="BalloonTextChar"/>
    <w:uiPriority w:val="99"/>
    <w:semiHidden/>
    <w:rsid w:val="0075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24C5"/>
    <w:rPr>
      <w:rFonts w:ascii="Tahoma" w:hAnsi="Tahoma" w:cs="Times New Roman"/>
      <w:sz w:val="16"/>
    </w:rPr>
  </w:style>
  <w:style w:type="table" w:styleId="TableGrid">
    <w:name w:val="Table Grid"/>
    <w:basedOn w:val="TableNormal"/>
    <w:uiPriority w:val="99"/>
    <w:rsid w:val="007524C5"/>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60FA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160FAD"/>
    <w:rPr>
      <w:rFonts w:cs="Times New Roman"/>
    </w:rPr>
  </w:style>
  <w:style w:type="paragraph" w:styleId="Footer">
    <w:name w:val="footer"/>
    <w:basedOn w:val="Normal"/>
    <w:link w:val="FooterChar"/>
    <w:uiPriority w:val="99"/>
    <w:rsid w:val="00160FA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60FA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Santanam%20N%5BAuthor%5D&amp;cauthor=true&amp;cauthor_uid=25356519" TargetMode="External"/><Relationship Id="rId18" Type="http://schemas.openxmlformats.org/officeDocument/2006/relationships/hyperlink" Target="http://www.ncbi.nlm.nih.gov/pubmed/?term=Najmafshar%20A%5BAuthor%5D&amp;cauthor=true&amp;cauthor_uid=25450816" TargetMode="External"/><Relationship Id="rId26" Type="http://schemas.openxmlformats.org/officeDocument/2006/relationships/hyperlink" Target="http://www.ncbi.nlm.nih.gov/sites/entrez?Db=pubmed&amp;Cmd=Search&amp;Term=%22Saruta%20T%22%5BAuthor%5D&amp;itool=EntrezSystem2.PEntrez.Pubmed.Pubmed_ResultsPanel.Pubmed_DiscoveryPanel.Pubmed_RVAbstractPlus" TargetMode="External"/><Relationship Id="rId39" Type="http://schemas.openxmlformats.org/officeDocument/2006/relationships/hyperlink" Target="http://www.ncbi.nlm.nih.gov/pubmed/?term=Kazerouni%20F%5Bauth%5D" TargetMode="External"/><Relationship Id="rId21" Type="http://schemas.openxmlformats.org/officeDocument/2006/relationships/hyperlink" Target="http://www.ncbi.nlm.nih.gov/sites/entrez?Db=pubmed&amp;Cmd=Search&amp;Term=%22Katsukawa%20F%22%5BAuthor%5D&amp;itool=EntrezSystem2.PEntrez.Pubmed.Pubmed_ResultsPanel.Pubmed_DiscoveryPanel.Pubmed_RVAbstractPlus" TargetMode="External"/><Relationship Id="rId34" Type="http://schemas.openxmlformats.org/officeDocument/2006/relationships/hyperlink" Target="http://www.ncbi.nlm.nih.gov/pubmed/?term=Farshchian%20F%5Bauth%5D" TargetMode="External"/><Relationship Id="rId42" Type="http://schemas.openxmlformats.org/officeDocument/2006/relationships/hyperlink" Target="http://www.ncbi.nlm.nih.gov/pubmed/?term=Santanam%20N%5BAuthor%5D&amp;cauthor=true&amp;cauthor_uid=25356519" TargetMode="External"/><Relationship Id="rId47" Type="http://schemas.openxmlformats.org/officeDocument/2006/relationships/hyperlink" Target="http://www.ncbi.nlm.nih.gov/pubmed/?term=Kheetan%20R%5BAuthor%5D&amp;cauthor=true&amp;cauthor_uid=25356519" TargetMode="External"/><Relationship Id="rId50" Type="http://schemas.openxmlformats.org/officeDocument/2006/relationships/hyperlink" Target="http://www.ncbi.nlm.nih.gov/pubmed/?term=Yaqub%20A%5BAuthor%5D&amp;cauthor=true&amp;cauthor_uid=25356519" TargetMode="External"/><Relationship Id="rId55" Type="http://schemas.openxmlformats.org/officeDocument/2006/relationships/hyperlink" Target="http://www.ncbi.nlm.nih.gov/pubmed/?term=Babu%20RP%5BAuthor%5D&amp;cauthor=true&amp;cauthor_uid=25708059" TargetMode="External"/><Relationship Id="rId7" Type="http://schemas.openxmlformats.org/officeDocument/2006/relationships/hyperlink" Target="http://www.ncbi.nlm.nih.gov/pubmed/?term=Codo%C3%B1er-Franch%20P%5BAuthor%5D&amp;cauthor=true&amp;cauthor_uid=25128719" TargetMode="External"/><Relationship Id="rId2" Type="http://schemas.openxmlformats.org/officeDocument/2006/relationships/styles" Target="styles.xml"/><Relationship Id="rId16" Type="http://schemas.openxmlformats.org/officeDocument/2006/relationships/hyperlink" Target="http://www.ncbi.nlm.nih.gov/pubmed/?term=Mirzaei%20K%5BAuthor%5D&amp;cauthor=true&amp;cauthor_uid=25450816" TargetMode="External"/><Relationship Id="rId20" Type="http://schemas.openxmlformats.org/officeDocument/2006/relationships/hyperlink" Target="http://www.ncbi.nlm.nih.gov/sites/entrez?Db=pubmed&amp;Cmd=Search&amp;Term=%22Azuma%20K%22%5BAuthor%5D&amp;itool=EntrezSystem2.PEntrez.Pubmed.Pubmed_ResultsPanel.Pubmed_DiscoveryPanel.Pubmed_RVAbstractPlus" TargetMode="External"/><Relationship Id="rId29" Type="http://schemas.openxmlformats.org/officeDocument/2006/relationships/hyperlink" Target="http://www.ncbi.nlm.nih.gov/pubmed/?term=Zhang%20Z%5BAuthor%5D&amp;cauthor=true&amp;cauthor_uid=25454366" TargetMode="External"/><Relationship Id="rId41" Type="http://schemas.openxmlformats.org/officeDocument/2006/relationships/hyperlink" Target="http://www.nhlbi.nih.gov/health-pro/guidelines/current/hypertension-pediatric-jnc-4/blood-pressure-tables.htm" TargetMode="External"/><Relationship Id="rId54" Type="http://schemas.openxmlformats.org/officeDocument/2006/relationships/hyperlink" Target="http://www.ncbi.nlm.nih.gov/pubmed/?term=Amperayani%20S%5BAuthor%5D&amp;cauthor=true&amp;cauthor_uid=2570805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ncbi.nlm.nih.gov/sites/entrez?Db=pubmed&amp;Cmd=Search&amp;Term=%22Yamazaki%20H%22%5BAuthor%5D&amp;itool=EntrezSystem2.PEntrez.Pubmed.Pubmed_ResultsPanel.Pubmed_DiscoveryPanel.Pubmed_RVAbstractPlus" TargetMode="External"/><Relationship Id="rId32" Type="http://schemas.openxmlformats.org/officeDocument/2006/relationships/hyperlink" Target="http://www.ncbi.nlm.nih.gov/pubmed/25454366" TargetMode="External"/><Relationship Id="rId37" Type="http://schemas.openxmlformats.org/officeDocument/2006/relationships/hyperlink" Target="http://www.ncbi.nlm.nih.gov/pubmed/?term=Rahimi%20Pour%20H%5Bauth%5D" TargetMode="External"/><Relationship Id="rId40" Type="http://schemas.openxmlformats.org/officeDocument/2006/relationships/hyperlink" Target="http://www.ncbi.nlm.nih.gov/pubmed/?term=Soltani%20A%5Bauth%5D" TargetMode="External"/><Relationship Id="rId45" Type="http://schemas.openxmlformats.org/officeDocument/2006/relationships/hyperlink" Target="http://www.ncbi.nlm.nih.gov/pubmed/?term=Hotiana%20M%5BAuthor%5D&amp;cauthor=true&amp;cauthor_uid=25356519" TargetMode="External"/><Relationship Id="rId53" Type="http://schemas.openxmlformats.org/officeDocument/2006/relationships/hyperlink" Target="http://www.ncbi.nlm.nih.gov/pubmed/?term=Thiruvengadam%20V%5BAuthor%5D&amp;cauthor=true&amp;cauthor_uid=25708059" TargetMode="External"/><Relationship Id="rId58" Type="http://schemas.openxmlformats.org/officeDocument/2006/relationships/hyperlink" Target="http://www.who.int/growthref/tools/en/" TargetMode="External"/><Relationship Id="rId5" Type="http://schemas.openxmlformats.org/officeDocument/2006/relationships/footnotes" Target="footnotes.xml"/><Relationship Id="rId15" Type="http://schemas.openxmlformats.org/officeDocument/2006/relationships/hyperlink" Target="http://www.ncbi.nlm.nih.gov/pubmed/?term=Ansar%20H%5BAuthor%5D&amp;cauthor=true&amp;cauthor_uid=25450816" TargetMode="External"/><Relationship Id="rId23" Type="http://schemas.openxmlformats.org/officeDocument/2006/relationships/hyperlink" Target="http://www.ncbi.nlm.nih.gov/sites/entrez?Db=pubmed&amp;Cmd=Search&amp;Term=%22Murata%20M%22%5BAuthor%5D&amp;itool=EntrezSystem2.PEntrez.Pubmed.Pubmed_ResultsPanel.Pubmed_DiscoveryPanel.Pubmed_RVAbstractPlus" TargetMode="External"/><Relationship Id="rId28" Type="http://schemas.openxmlformats.org/officeDocument/2006/relationships/hyperlink" Target="http://www.ncbi.nlm.nih.gov/pubmed/?term=Zhou%20L%5BAuthor%5D&amp;cauthor=true&amp;cauthor_uid=25454366" TargetMode="External"/><Relationship Id="rId36" Type="http://schemas.openxmlformats.org/officeDocument/2006/relationships/hyperlink" Target="http://www.ncbi.nlm.nih.gov/pubmed/?term=Amirrasouli%20H%5Bauth%5D" TargetMode="External"/><Relationship Id="rId49" Type="http://schemas.openxmlformats.org/officeDocument/2006/relationships/hyperlink" Target="http://www.ncbi.nlm.nih.gov/pubmed/?term=Gress%20T%5BAuthor%5D&amp;cauthor=true&amp;cauthor_uid=25356519" TargetMode="External"/><Relationship Id="rId57" Type="http://schemas.openxmlformats.org/officeDocument/2006/relationships/hyperlink" Target="http://www.ncbi.nlm.nih.gov/pubmed/25708059" TargetMode="External"/><Relationship Id="rId61"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ncbi.nlm.nih.gov/pubmed/?term=Hossein-Nezhad%20A%5BAuthor%5D&amp;cauthor=true&amp;cauthor_uid=25450816" TargetMode="External"/><Relationship Id="rId31" Type="http://schemas.openxmlformats.org/officeDocument/2006/relationships/hyperlink" Target="http://www.ncbi.nlm.nih.gov/pubmed/?term=Wan%20Z%5BAuthor%5D&amp;cauthor=true&amp;cauthor_uid=25454366" TargetMode="External"/><Relationship Id="rId44" Type="http://schemas.openxmlformats.org/officeDocument/2006/relationships/hyperlink" Target="http://www.ncbi.nlm.nih.gov/pubmed/?term=Stanek%20R%5BAuthor%5D&amp;cauthor=true&amp;cauthor_uid=25356519" TargetMode="External"/><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ncbi.nlm.nih.gov/pubmed/?term=Thiruvengadam%20V%5BAuthor%5D&amp;cauthor=true&amp;cauthor_uid=25708059" TargetMode="External"/><Relationship Id="rId22" Type="http://schemas.openxmlformats.org/officeDocument/2006/relationships/hyperlink" Target="http://www.ncbi.nlm.nih.gov/sites/entrez?Db=pubmed&amp;Cmd=Search&amp;Term=%22Oguchi%20S%22%5BAuthor%5D&amp;itool=EntrezSystem2.PEntrez.Pubmed.Pubmed_ResultsPanel.Pubmed_DiscoveryPanel.Pubmed_RVAbstractPlus" TargetMode="External"/><Relationship Id="rId27" Type="http://schemas.openxmlformats.org/officeDocument/2006/relationships/hyperlink" Target="http://www.ncbi.nlm.nih.gov/pubmed/?term=Chen%20N%5BAuthor%5D&amp;cauthor=true&amp;cauthor_uid=25454366" TargetMode="External"/><Relationship Id="rId30" Type="http://schemas.openxmlformats.org/officeDocument/2006/relationships/hyperlink" Target="http://www.ncbi.nlm.nih.gov/pubmed/?term=Xu%20J%5BAuthor%5D&amp;cauthor=true&amp;cauthor_uid=25454366" TargetMode="External"/><Relationship Id="rId35" Type="http://schemas.openxmlformats.org/officeDocument/2006/relationships/hyperlink" Target="http://www.ncbi.nlm.nih.gov/pubmed/?term=Ramezani%20Tehrani%20F%5Bauth%5D" TargetMode="External"/><Relationship Id="rId43" Type="http://schemas.openxmlformats.org/officeDocument/2006/relationships/hyperlink" Target="http://www.ncbi.nlm.nih.gov/pubmed/?term=Elitsur%20Y%5BAuthor%5D&amp;cauthor=true&amp;cauthor_uid=25356519" TargetMode="External"/><Relationship Id="rId48" Type="http://schemas.openxmlformats.org/officeDocument/2006/relationships/hyperlink" Target="http://www.ncbi.nlm.nih.gov/pubmed/?term=Aljayoussi%20R%5BAuthor%5D&amp;cauthor=true&amp;cauthor_uid=25356519" TargetMode="External"/><Relationship Id="rId56" Type="http://schemas.openxmlformats.org/officeDocument/2006/relationships/hyperlink" Target="http://www.ncbi.nlm.nih.gov/pubmed/?term=Uppuluri%20R%5BAuthor%5D&amp;cauthor=true&amp;cauthor_uid=25708059" TargetMode="External"/><Relationship Id="rId8" Type="http://schemas.openxmlformats.org/officeDocument/2006/relationships/hyperlink" Target="http://www.ncbi.nlm.nih.gov/pubmed/?term=Alonso-Iglesias%20E%5BAuthor%5D&amp;cauthor=true&amp;cauthor_uid=25128719" TargetMode="External"/><Relationship Id="rId51" Type="http://schemas.openxmlformats.org/officeDocument/2006/relationships/hyperlink" Target="http://www.ncbi.nlm.nih.gov/pubmed/25356519" TargetMode="Externa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yperlink" Target="http://www.ncbi.nlm.nih.gov/pubmed/?term=Malek%20A%5BAuthor%5D&amp;cauthor=true&amp;cauthor_uid=25450816" TargetMode="External"/><Relationship Id="rId25" Type="http://schemas.openxmlformats.org/officeDocument/2006/relationships/hyperlink" Target="http://www.ncbi.nlm.nih.gov/sites/entrez?Db=pubmed&amp;Cmd=Search&amp;Term=%22Shimada%20A%22%5BAuthor%5D&amp;itool=EntrezSystem2.PEntrez.Pubmed.Pubmed_ResultsPanel.Pubmed_DiscoveryPanel.Pubmed_RVAbstractPlus" TargetMode="External"/><Relationship Id="rId33" Type="http://schemas.openxmlformats.org/officeDocument/2006/relationships/hyperlink" Target="http://www.ncbi.nlm.nih.gov/pubmed/25128719" TargetMode="External"/><Relationship Id="rId38" Type="http://schemas.openxmlformats.org/officeDocument/2006/relationships/hyperlink" Target="http://www.ncbi.nlm.nih.gov/pubmed/?term=Hedayati%20M%5Bauth%5D" TargetMode="External"/><Relationship Id="rId46" Type="http://schemas.openxmlformats.org/officeDocument/2006/relationships/hyperlink" Target="http://www.ncbi.nlm.nih.gov/pubmed/?term=Wheaton%20J%5BAuthor%5D&amp;cauthor=true&amp;cauthor_uid=25356519"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28</Pages>
  <Words>6462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 between RBP4,Resistin levels and insulin resistance in ‎obese children</dc:title>
  <dc:subject/>
  <dc:creator>a</dc:creator>
  <cp:keywords/>
  <dc:description/>
  <cp:lastModifiedBy>mdht</cp:lastModifiedBy>
  <cp:revision>2</cp:revision>
  <cp:lastPrinted>2015-08-02T07:34:00Z</cp:lastPrinted>
  <dcterms:created xsi:type="dcterms:W3CDTF">2015-08-09T09:54:00Z</dcterms:created>
  <dcterms:modified xsi:type="dcterms:W3CDTF">2015-08-09T09:54:00Z</dcterms:modified>
</cp:coreProperties>
</file>