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9F" w:rsidRPr="0092299A" w:rsidRDefault="00EF059F" w:rsidP="0092299A">
      <w:pPr>
        <w:bidi w:val="0"/>
        <w:spacing w:after="0" w:line="360" w:lineRule="auto"/>
        <w:ind w:firstLine="425"/>
        <w:jc w:val="both"/>
        <w:rPr>
          <w:lang/>
        </w:rPr>
      </w:pPr>
      <w:r w:rsidRPr="0092299A">
        <w:rPr>
          <w:lang/>
        </w:rPr>
        <w:t>Comparative study of vitamin (D) Status in Full Term and Preterm Infants and Their Respective Mothers</w:t>
      </w:r>
    </w:p>
    <w:p w:rsidR="00EF059F" w:rsidRPr="0092299A" w:rsidRDefault="00EF059F" w:rsidP="0092299A">
      <w:pPr>
        <w:bidi w:val="0"/>
        <w:spacing w:after="0" w:line="360" w:lineRule="auto"/>
        <w:ind w:firstLine="425"/>
        <w:jc w:val="both"/>
        <w:rPr>
          <w:lang/>
        </w:rPr>
      </w:pPr>
      <w:r w:rsidRPr="0092299A">
        <w:rPr>
          <w:lang/>
        </w:rPr>
        <w:t>Gamal samyAli, *Mohamed Ashraf Abd Elwahed,*Rania Ibrahim Hossni Ismail ,  Shaimaa Mohamed Hassan Ali</w:t>
      </w:r>
    </w:p>
    <w:p w:rsidR="00EF059F" w:rsidRPr="0092299A" w:rsidRDefault="00EF059F" w:rsidP="0092299A">
      <w:pPr>
        <w:bidi w:val="0"/>
        <w:spacing w:after="0" w:line="360" w:lineRule="auto"/>
        <w:ind w:firstLine="425"/>
        <w:jc w:val="both"/>
        <w:rPr>
          <w:lang/>
        </w:rPr>
      </w:pPr>
      <w:r w:rsidRPr="0092299A">
        <w:rPr>
          <w:lang/>
        </w:rPr>
        <w:t>Pediatric Department of medical studies for children, Institute of Postgraduate childhood studies and  Pediatric Department ,Faculty of Medicine, Ain Shams University, cairo, Egypt.</w:t>
      </w:r>
    </w:p>
    <w:p w:rsidR="00EF059F" w:rsidRPr="0092299A" w:rsidRDefault="00EF059F" w:rsidP="0092299A">
      <w:pPr>
        <w:widowControl w:val="0"/>
        <w:bidi w:val="0"/>
        <w:spacing w:after="0" w:line="360" w:lineRule="auto"/>
        <w:ind w:firstLine="425"/>
        <w:jc w:val="both"/>
        <w:outlineLvl w:val="0"/>
        <w:rPr>
          <w:lang/>
        </w:rPr>
      </w:pPr>
      <w:r w:rsidRPr="0092299A">
        <w:rPr>
          <w:lang/>
        </w:rPr>
        <w:t xml:space="preserve">                                                Abstract</w:t>
      </w:r>
    </w:p>
    <w:p w:rsidR="00EF059F" w:rsidRPr="0092299A" w:rsidRDefault="00EF059F" w:rsidP="0092299A">
      <w:pPr>
        <w:bidi w:val="0"/>
        <w:spacing w:after="0" w:line="360" w:lineRule="auto"/>
        <w:ind w:firstLine="425"/>
        <w:jc w:val="both"/>
        <w:rPr>
          <w:lang/>
        </w:rPr>
      </w:pPr>
      <w:r w:rsidRPr="0092299A">
        <w:rPr>
          <w:lang/>
        </w:rPr>
        <w:t>Background: Vitamin D is important for maintenance of calcium and phosphorus homeostasis and bone mineralization. Vitamin D deficiency in the mothers has possible adverse effects on the fetus and contributes to low vitamin D in infancy. Objectives: to assess vitamin D status, calcium , phosphorus and alkaline phosphate in preterm infants and their mothers. Patients &amp; Methods: A cross sectional study was conducted on 46 neonates, and their mothers. The study was conducted between July and December 2013. The following had been done for all patients:Full medical history and Clinical examination for mothers and their neonates,  Laboratory investigation: Maternal blood and Cord blood samples were collected at Delivery to measure vitamin D (vit D), calcium (Ca), phosphorus (P) and alkaline phosphates (ALP). Results: Maternal hypovitaminosis D (vitamin D (25(OH)D) &lt; 10 ng\mL was found in 89 % of pregnant women at the time of delivery and neonatal hypovitaminosis D (vitamin D &lt; 10 ng\mL) was found in 93.5% of studied neonates. Maternal vit D did not correlate to maternal dietary vit D, but it correlated to cord blood vit D. Maternal vit D was correlated to cord blood vit D but not cord  blood Ca, Phosphorus ,or alkaline phosphatas. Conclusion: Vitamin D levels in Egyptian mothers at delivery is deficient and it correlates well to cord blood Vitamin D levels.</w:t>
      </w:r>
    </w:p>
    <w:p w:rsidR="00EF059F" w:rsidRPr="0092299A" w:rsidRDefault="00EF059F" w:rsidP="0092299A">
      <w:pPr>
        <w:widowControl w:val="0"/>
        <w:bidi w:val="0"/>
        <w:spacing w:after="0" w:line="360" w:lineRule="auto"/>
        <w:ind w:firstLine="425"/>
        <w:jc w:val="both"/>
        <w:rPr>
          <w:lang/>
        </w:rPr>
      </w:pPr>
      <w:r w:rsidRPr="0092299A">
        <w:rPr>
          <w:lang/>
        </w:rPr>
        <w:t>Key words: vitamin D (25(OH)D)  deficiency, neonatal hypovitaminosis D ,cord  blood Ca, Phosphorus and  alkaline phosphatas.</w:t>
      </w:r>
    </w:p>
    <w:p w:rsidR="00EF059F" w:rsidRPr="0092299A" w:rsidRDefault="00EF059F" w:rsidP="0092299A">
      <w:pPr>
        <w:spacing w:after="0" w:line="360" w:lineRule="auto"/>
        <w:ind w:firstLine="425"/>
        <w:jc w:val="both"/>
        <w:rPr>
          <w:rtl/>
          <w:lang/>
        </w:rPr>
      </w:pPr>
      <w:r w:rsidRPr="0092299A">
        <w:rPr>
          <w:rFonts w:hint="eastAsia"/>
          <w:rtl/>
          <w:lang/>
        </w:rPr>
        <w:t>مقدمـــة</w:t>
      </w:r>
      <w:r w:rsidRPr="0092299A">
        <w:rPr>
          <w:rtl/>
          <w:lang/>
        </w:rPr>
        <w:t xml:space="preserve"> </w:t>
      </w:r>
      <w:r w:rsidRPr="0092299A">
        <w:rPr>
          <w:rFonts w:hint="eastAsia"/>
          <w:rtl/>
          <w:lang/>
        </w:rPr>
        <w:t>البحـــــث</w:t>
      </w:r>
      <w:r w:rsidRPr="0092299A">
        <w:rPr>
          <w:rtl/>
          <w:lang/>
        </w:rPr>
        <w:t>:</w:t>
      </w:r>
    </w:p>
    <w:p w:rsidR="00EF059F" w:rsidRPr="0092299A" w:rsidRDefault="00EF059F" w:rsidP="0092299A">
      <w:pPr>
        <w:spacing w:after="0" w:line="360" w:lineRule="auto"/>
        <w:ind w:firstLine="425"/>
        <w:jc w:val="both"/>
        <w:rPr>
          <w:lang/>
        </w:rPr>
      </w:pPr>
      <w:r w:rsidRPr="0092299A">
        <w:rPr>
          <w:lang/>
        </w:rPr>
        <w:tab/>
      </w:r>
      <w:r w:rsidRPr="0092299A">
        <w:rPr>
          <w:rFonts w:hint="eastAsia"/>
          <w:rtl/>
          <w:lang/>
        </w:rPr>
        <w:t>ينظم</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تركيز</w:t>
      </w:r>
      <w:r w:rsidRPr="0092299A">
        <w:rPr>
          <w:rtl/>
          <w:lang/>
        </w:rPr>
        <w:t xml:space="preserve"> </w:t>
      </w:r>
      <w:r w:rsidRPr="0092299A">
        <w:rPr>
          <w:rFonts w:hint="eastAsia"/>
          <w:rtl/>
          <w:lang/>
        </w:rPr>
        <w:t>الكالسيوم</w:t>
      </w:r>
      <w:r w:rsidRPr="0092299A">
        <w:rPr>
          <w:rtl/>
          <w:lang/>
        </w:rPr>
        <w:t xml:space="preserve"> </w:t>
      </w:r>
      <w:r w:rsidRPr="0092299A">
        <w:rPr>
          <w:rFonts w:hint="eastAsia"/>
          <w:rtl/>
          <w:lang/>
        </w:rPr>
        <w:t>والفوسفات</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الدم،</w:t>
      </w:r>
      <w:r w:rsidRPr="0092299A">
        <w:rPr>
          <w:rtl/>
          <w:lang/>
        </w:rPr>
        <w:t xml:space="preserve"> </w:t>
      </w:r>
      <w:r w:rsidRPr="0092299A">
        <w:rPr>
          <w:rFonts w:hint="eastAsia"/>
          <w:rtl/>
          <w:lang/>
        </w:rPr>
        <w:t>وتعزيز</w:t>
      </w:r>
      <w:r w:rsidRPr="0092299A">
        <w:rPr>
          <w:rtl/>
          <w:lang/>
        </w:rPr>
        <w:t xml:space="preserve"> </w:t>
      </w:r>
      <w:r w:rsidRPr="0092299A">
        <w:rPr>
          <w:rFonts w:hint="eastAsia"/>
          <w:rtl/>
          <w:lang/>
        </w:rPr>
        <w:t>النمو</w:t>
      </w:r>
      <w:r w:rsidRPr="0092299A">
        <w:rPr>
          <w:rtl/>
          <w:lang/>
        </w:rPr>
        <w:t xml:space="preserve"> </w:t>
      </w:r>
      <w:r w:rsidRPr="0092299A">
        <w:rPr>
          <w:rFonts w:hint="eastAsia"/>
          <w:rtl/>
          <w:lang/>
        </w:rPr>
        <w:t>الصحي</w:t>
      </w:r>
      <w:r w:rsidRPr="0092299A">
        <w:rPr>
          <w:rtl/>
          <w:lang/>
        </w:rPr>
        <w:t xml:space="preserve"> </w:t>
      </w:r>
      <w:r w:rsidRPr="0092299A">
        <w:rPr>
          <w:rFonts w:hint="eastAsia"/>
          <w:rtl/>
          <w:lang/>
        </w:rPr>
        <w:t>وإعادة</w:t>
      </w:r>
      <w:r w:rsidRPr="0092299A">
        <w:rPr>
          <w:rtl/>
          <w:lang/>
        </w:rPr>
        <w:t xml:space="preserve"> </w:t>
      </w:r>
      <w:r w:rsidRPr="0092299A">
        <w:rPr>
          <w:rFonts w:hint="eastAsia"/>
          <w:rtl/>
          <w:lang/>
        </w:rPr>
        <w:t>تشكيل</w:t>
      </w:r>
      <w:r w:rsidRPr="0092299A">
        <w:rPr>
          <w:rtl/>
          <w:lang/>
        </w:rPr>
        <w:t xml:space="preserve"> </w:t>
      </w:r>
      <w:r w:rsidRPr="0092299A">
        <w:rPr>
          <w:rFonts w:hint="eastAsia"/>
          <w:rtl/>
          <w:lang/>
        </w:rPr>
        <w:t>العظام،</w:t>
      </w:r>
      <w:r w:rsidRPr="0092299A">
        <w:rPr>
          <w:rtl/>
          <w:lang/>
        </w:rPr>
        <w:t xml:space="preserve"> </w:t>
      </w:r>
      <w:r w:rsidRPr="0092299A">
        <w:rPr>
          <w:rFonts w:hint="eastAsia"/>
          <w:rtl/>
          <w:lang/>
        </w:rPr>
        <w:t>ولقد</w:t>
      </w:r>
      <w:r w:rsidRPr="0092299A">
        <w:rPr>
          <w:rtl/>
          <w:lang/>
        </w:rPr>
        <w:t xml:space="preserve"> </w:t>
      </w:r>
      <w:r w:rsidRPr="0092299A">
        <w:rPr>
          <w:rFonts w:hint="eastAsia"/>
          <w:rtl/>
          <w:lang/>
        </w:rPr>
        <w:t>ثبت</w:t>
      </w:r>
      <w:r w:rsidRPr="0092299A">
        <w:rPr>
          <w:rtl/>
          <w:lang/>
        </w:rPr>
        <w:t xml:space="preserve"> </w:t>
      </w:r>
      <w:r w:rsidRPr="0092299A">
        <w:rPr>
          <w:rFonts w:hint="eastAsia"/>
          <w:rtl/>
          <w:lang/>
        </w:rPr>
        <w:t>أيضا</w:t>
      </w:r>
      <w:r w:rsidRPr="0092299A">
        <w:rPr>
          <w:rtl/>
          <w:lang/>
        </w:rPr>
        <w:t xml:space="preserve"> </w:t>
      </w:r>
      <w:r w:rsidRPr="0092299A">
        <w:rPr>
          <w:rFonts w:hint="eastAsia"/>
          <w:rtl/>
          <w:lang/>
        </w:rPr>
        <w:t>بعض</w:t>
      </w:r>
      <w:r w:rsidRPr="0092299A">
        <w:rPr>
          <w:rtl/>
          <w:lang/>
        </w:rPr>
        <w:t xml:space="preserve"> </w:t>
      </w:r>
      <w:r w:rsidRPr="0092299A">
        <w:rPr>
          <w:rFonts w:hint="eastAsia"/>
          <w:rtl/>
          <w:lang/>
        </w:rPr>
        <w:t>الدراسات</w:t>
      </w:r>
      <w:r w:rsidRPr="0092299A">
        <w:rPr>
          <w:rtl/>
          <w:lang/>
        </w:rPr>
        <w:t xml:space="preserve"> </w:t>
      </w:r>
      <w:r w:rsidRPr="0092299A">
        <w:rPr>
          <w:rFonts w:hint="eastAsia"/>
          <w:rtl/>
          <w:lang/>
        </w:rPr>
        <w:t>أن</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يلعب</w:t>
      </w:r>
      <w:r w:rsidRPr="0092299A">
        <w:rPr>
          <w:rtl/>
          <w:lang/>
        </w:rPr>
        <w:t xml:space="preserve"> </w:t>
      </w:r>
      <w:r w:rsidRPr="0092299A">
        <w:rPr>
          <w:rFonts w:hint="eastAsia"/>
          <w:rtl/>
          <w:lang/>
        </w:rPr>
        <w:t>دورا</w:t>
      </w:r>
      <w:r w:rsidRPr="0092299A">
        <w:rPr>
          <w:rtl/>
          <w:lang/>
        </w:rPr>
        <w:t xml:space="preserve"> </w:t>
      </w:r>
      <w:r w:rsidRPr="0092299A">
        <w:rPr>
          <w:rFonts w:hint="eastAsia"/>
          <w:rtl/>
          <w:lang/>
        </w:rPr>
        <w:t>هام</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المناعة</w:t>
      </w:r>
      <w:r w:rsidRPr="0092299A">
        <w:rPr>
          <w:rtl/>
          <w:lang/>
        </w:rPr>
        <w:t xml:space="preserve"> </w:t>
      </w:r>
      <w:r w:rsidRPr="0092299A">
        <w:rPr>
          <w:rFonts w:hint="eastAsia"/>
          <w:rtl/>
          <w:lang/>
        </w:rPr>
        <w:t>والمناعة</w:t>
      </w:r>
      <w:r w:rsidRPr="0092299A">
        <w:rPr>
          <w:rtl/>
          <w:lang/>
        </w:rPr>
        <w:t xml:space="preserve"> </w:t>
      </w:r>
      <w:r w:rsidRPr="0092299A">
        <w:rPr>
          <w:rFonts w:hint="eastAsia"/>
          <w:rtl/>
          <w:lang/>
        </w:rPr>
        <w:t>الذاتية</w:t>
      </w:r>
      <w:r w:rsidRPr="0092299A">
        <w:rPr>
          <w:rtl/>
          <w:lang/>
        </w:rPr>
        <w:t xml:space="preserve"> </w:t>
      </w:r>
      <w:r w:rsidRPr="0092299A">
        <w:rPr>
          <w:rFonts w:hint="eastAsia"/>
          <w:rtl/>
          <w:lang/>
        </w:rPr>
        <w:t>الفطرية</w:t>
      </w:r>
      <w:r w:rsidRPr="0092299A">
        <w:rPr>
          <w:rtl/>
          <w:lang/>
        </w:rPr>
        <w:t xml:space="preserve"> </w:t>
      </w:r>
      <w:r w:rsidRPr="0092299A">
        <w:rPr>
          <w:rFonts w:hint="eastAsia"/>
          <w:rtl/>
          <w:lang/>
        </w:rPr>
        <w:t>قد</w:t>
      </w:r>
      <w:r w:rsidRPr="0092299A">
        <w:rPr>
          <w:rtl/>
          <w:lang/>
        </w:rPr>
        <w:t xml:space="preserve"> </w:t>
      </w:r>
      <w:r w:rsidRPr="0092299A">
        <w:rPr>
          <w:rFonts w:hint="eastAsia"/>
          <w:rtl/>
          <w:lang/>
        </w:rPr>
        <w:t>تلعب</w:t>
      </w:r>
      <w:r w:rsidRPr="0092299A">
        <w:rPr>
          <w:rtl/>
          <w:lang/>
        </w:rPr>
        <w:t xml:space="preserve"> </w:t>
      </w:r>
      <w:r w:rsidRPr="0092299A">
        <w:rPr>
          <w:rFonts w:hint="eastAsia"/>
          <w:rtl/>
          <w:lang/>
        </w:rPr>
        <w:t>دورا</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أمراض</w:t>
      </w:r>
      <w:r w:rsidRPr="0092299A">
        <w:rPr>
          <w:rtl/>
          <w:lang/>
        </w:rPr>
        <w:t xml:space="preserve"> </w:t>
      </w:r>
      <w:r w:rsidRPr="0092299A">
        <w:rPr>
          <w:rFonts w:hint="eastAsia"/>
          <w:rtl/>
          <w:lang/>
        </w:rPr>
        <w:t>العظام</w:t>
      </w:r>
      <w:r w:rsidRPr="0092299A">
        <w:rPr>
          <w:rtl/>
          <w:lang/>
        </w:rPr>
        <w:t xml:space="preserve"> </w:t>
      </w:r>
      <w:r w:rsidRPr="0092299A">
        <w:rPr>
          <w:rFonts w:hint="eastAsia"/>
          <w:rtl/>
          <w:lang/>
        </w:rPr>
        <w:t>الأيضية،</w:t>
      </w:r>
      <w:r w:rsidRPr="0092299A">
        <w:rPr>
          <w:rtl/>
          <w:lang/>
        </w:rPr>
        <w:t xml:space="preserve"> </w:t>
      </w:r>
      <w:r w:rsidRPr="0092299A">
        <w:rPr>
          <w:rFonts w:hint="eastAsia"/>
          <w:rtl/>
          <w:lang/>
        </w:rPr>
        <w:t>والتي</w:t>
      </w:r>
      <w:r w:rsidRPr="0092299A">
        <w:rPr>
          <w:rtl/>
          <w:lang/>
        </w:rPr>
        <w:t xml:space="preserve"> </w:t>
      </w:r>
      <w:r w:rsidRPr="0092299A">
        <w:rPr>
          <w:rFonts w:hint="eastAsia"/>
          <w:rtl/>
          <w:lang/>
        </w:rPr>
        <w:t>تعتبر</w:t>
      </w:r>
      <w:r w:rsidRPr="0092299A">
        <w:rPr>
          <w:rtl/>
          <w:lang/>
        </w:rPr>
        <w:t xml:space="preserve"> </w:t>
      </w:r>
      <w:r w:rsidRPr="0092299A">
        <w:rPr>
          <w:rFonts w:hint="eastAsia"/>
          <w:rtl/>
          <w:lang/>
        </w:rPr>
        <w:t>مشكلة</w:t>
      </w:r>
      <w:r w:rsidRPr="0092299A">
        <w:rPr>
          <w:rtl/>
          <w:lang/>
        </w:rPr>
        <w:t xml:space="preserve"> </w:t>
      </w:r>
      <w:r w:rsidRPr="0092299A">
        <w:rPr>
          <w:rFonts w:hint="eastAsia"/>
          <w:rtl/>
          <w:lang/>
        </w:rPr>
        <w:t>اكثر</w:t>
      </w:r>
      <w:r w:rsidRPr="0092299A">
        <w:rPr>
          <w:rtl/>
          <w:lang/>
        </w:rPr>
        <w:t xml:space="preserve"> </w:t>
      </w:r>
      <w:r w:rsidRPr="0092299A">
        <w:rPr>
          <w:rFonts w:hint="eastAsia"/>
          <w:rtl/>
          <w:lang/>
        </w:rPr>
        <w:t>شيوعا</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الخدج</w:t>
      </w:r>
      <w:r w:rsidRPr="0092299A">
        <w:rPr>
          <w:rtl/>
          <w:lang/>
        </w:rPr>
        <w:t xml:space="preserve"> </w:t>
      </w:r>
      <w:r w:rsidRPr="0092299A">
        <w:rPr>
          <w:rFonts w:hint="eastAsia"/>
          <w:rtl/>
          <w:lang/>
        </w:rPr>
        <w:t>الرضع</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البلدان</w:t>
      </w:r>
      <w:r w:rsidRPr="0092299A">
        <w:rPr>
          <w:rtl/>
          <w:lang/>
        </w:rPr>
        <w:t xml:space="preserve"> </w:t>
      </w:r>
      <w:r w:rsidRPr="0092299A">
        <w:rPr>
          <w:rFonts w:hint="eastAsia"/>
          <w:rtl/>
          <w:lang/>
        </w:rPr>
        <w:t>المتقدمة</w:t>
      </w:r>
      <w:r w:rsidRPr="0092299A">
        <w:rPr>
          <w:rtl/>
          <w:lang/>
        </w:rPr>
        <w:t xml:space="preserve"> </w:t>
      </w:r>
      <w:r w:rsidRPr="0092299A">
        <w:rPr>
          <w:rFonts w:hint="eastAsia"/>
          <w:rtl/>
          <w:lang/>
        </w:rPr>
        <w:t>والبلدان</w:t>
      </w:r>
      <w:r w:rsidRPr="0092299A">
        <w:rPr>
          <w:rtl/>
          <w:lang/>
        </w:rPr>
        <w:t xml:space="preserve"> </w:t>
      </w:r>
      <w:r w:rsidRPr="0092299A">
        <w:rPr>
          <w:rFonts w:hint="eastAsia"/>
          <w:rtl/>
          <w:lang/>
        </w:rPr>
        <w:t>النامية</w:t>
      </w:r>
      <w:r w:rsidRPr="0092299A">
        <w:rPr>
          <w:rtl/>
          <w:lang/>
        </w:rPr>
        <w:t xml:space="preserve"> </w:t>
      </w:r>
      <w:r w:rsidRPr="0092299A">
        <w:rPr>
          <w:rFonts w:hint="eastAsia"/>
          <w:rtl/>
          <w:lang/>
        </w:rPr>
        <w:t>والتي</w:t>
      </w:r>
      <w:r w:rsidRPr="0092299A">
        <w:rPr>
          <w:rtl/>
          <w:lang/>
        </w:rPr>
        <w:t xml:space="preserve"> </w:t>
      </w:r>
      <w:r w:rsidRPr="0092299A">
        <w:rPr>
          <w:rFonts w:hint="eastAsia"/>
          <w:rtl/>
          <w:lang/>
        </w:rPr>
        <w:t>يمكن</w:t>
      </w:r>
      <w:r w:rsidRPr="0092299A">
        <w:rPr>
          <w:rtl/>
          <w:lang/>
        </w:rPr>
        <w:t xml:space="preserve"> </w:t>
      </w:r>
      <w:r w:rsidRPr="0092299A">
        <w:rPr>
          <w:rFonts w:hint="eastAsia"/>
          <w:rtl/>
          <w:lang/>
        </w:rPr>
        <w:t>أن</w:t>
      </w:r>
      <w:r w:rsidRPr="0092299A">
        <w:rPr>
          <w:rtl/>
          <w:lang/>
        </w:rPr>
        <w:t xml:space="preserve"> </w:t>
      </w:r>
      <w:r w:rsidRPr="0092299A">
        <w:rPr>
          <w:rFonts w:hint="eastAsia"/>
          <w:rtl/>
          <w:lang/>
        </w:rPr>
        <w:t>تؤدي</w:t>
      </w:r>
      <w:r w:rsidRPr="0092299A">
        <w:rPr>
          <w:rtl/>
          <w:lang/>
        </w:rPr>
        <w:t xml:space="preserve"> </w:t>
      </w:r>
      <w:r w:rsidRPr="0092299A">
        <w:rPr>
          <w:rFonts w:hint="eastAsia"/>
          <w:rtl/>
          <w:lang/>
        </w:rPr>
        <w:t>إلى</w:t>
      </w:r>
      <w:r w:rsidRPr="0092299A">
        <w:rPr>
          <w:rtl/>
          <w:lang/>
        </w:rPr>
        <w:t xml:space="preserve"> </w:t>
      </w:r>
      <w:r w:rsidRPr="0092299A">
        <w:rPr>
          <w:rFonts w:hint="eastAsia"/>
          <w:rtl/>
          <w:lang/>
        </w:rPr>
        <w:t>ضعف</w:t>
      </w:r>
      <w:r w:rsidRPr="0092299A">
        <w:rPr>
          <w:rtl/>
          <w:lang/>
        </w:rPr>
        <w:t xml:space="preserve"> </w:t>
      </w:r>
      <w:r w:rsidRPr="0092299A">
        <w:rPr>
          <w:rFonts w:hint="eastAsia"/>
          <w:rtl/>
          <w:lang/>
        </w:rPr>
        <w:t>النمو</w:t>
      </w:r>
      <w:r w:rsidRPr="0092299A">
        <w:rPr>
          <w:rtl/>
          <w:lang/>
        </w:rPr>
        <w:t xml:space="preserve"> </w:t>
      </w:r>
      <w:r w:rsidRPr="0092299A">
        <w:rPr>
          <w:rFonts w:hint="eastAsia"/>
          <w:rtl/>
          <w:lang/>
        </w:rPr>
        <w:t>الخطي</w:t>
      </w:r>
      <w:r w:rsidRPr="0092299A">
        <w:rPr>
          <w:rtl/>
          <w:lang/>
        </w:rPr>
        <w:t xml:space="preserve"> </w:t>
      </w:r>
      <w:r w:rsidRPr="0092299A">
        <w:rPr>
          <w:rFonts w:hint="eastAsia"/>
          <w:rtl/>
          <w:lang/>
        </w:rPr>
        <w:t>على</w:t>
      </w:r>
      <w:r w:rsidRPr="0092299A">
        <w:rPr>
          <w:rtl/>
          <w:lang/>
        </w:rPr>
        <w:t xml:space="preserve"> </w:t>
      </w:r>
      <w:r w:rsidRPr="0092299A">
        <w:rPr>
          <w:rFonts w:hint="eastAsia"/>
          <w:rtl/>
          <w:lang/>
        </w:rPr>
        <w:t>المدى</w:t>
      </w:r>
      <w:r w:rsidRPr="0092299A">
        <w:rPr>
          <w:rtl/>
          <w:lang/>
        </w:rPr>
        <w:t xml:space="preserve"> </w:t>
      </w:r>
      <w:r w:rsidRPr="0092299A">
        <w:rPr>
          <w:rFonts w:hint="eastAsia"/>
          <w:rtl/>
          <w:lang/>
        </w:rPr>
        <w:t>الطويل</w:t>
      </w:r>
      <w:r w:rsidRPr="0092299A">
        <w:rPr>
          <w:rtl/>
          <w:lang/>
        </w:rPr>
        <w:t>.</w:t>
      </w:r>
      <w:r w:rsidRPr="0092299A">
        <w:rPr>
          <w:lang/>
        </w:rPr>
        <w:t xml:space="preserve"> </w:t>
      </w:r>
      <w:r w:rsidRPr="0092299A">
        <w:rPr>
          <w:rFonts w:hint="eastAsia"/>
          <w:rtl/>
          <w:lang/>
        </w:rPr>
        <w:t>تشيرالبيانات</w:t>
      </w:r>
      <w:r w:rsidRPr="0092299A">
        <w:rPr>
          <w:rtl/>
          <w:lang/>
        </w:rPr>
        <w:t xml:space="preserve"> </w:t>
      </w:r>
      <w:r w:rsidRPr="0092299A">
        <w:rPr>
          <w:rFonts w:hint="eastAsia"/>
          <w:rtl/>
          <w:lang/>
        </w:rPr>
        <w:t>الحديثة</w:t>
      </w:r>
      <w:r w:rsidRPr="0092299A">
        <w:rPr>
          <w:rtl/>
          <w:lang/>
        </w:rPr>
        <w:t xml:space="preserve"> </w:t>
      </w:r>
      <w:r w:rsidRPr="0092299A">
        <w:rPr>
          <w:rFonts w:hint="eastAsia"/>
          <w:rtl/>
          <w:lang/>
        </w:rPr>
        <w:t>إلى</w:t>
      </w:r>
      <w:r w:rsidRPr="0092299A">
        <w:rPr>
          <w:rtl/>
          <w:lang/>
        </w:rPr>
        <w:t xml:space="preserve"> </w:t>
      </w:r>
      <w:r w:rsidRPr="0092299A">
        <w:rPr>
          <w:rFonts w:hint="eastAsia"/>
          <w:rtl/>
          <w:lang/>
        </w:rPr>
        <w:t>أن</w:t>
      </w:r>
      <w:r w:rsidRPr="0092299A">
        <w:rPr>
          <w:rtl/>
          <w:lang/>
        </w:rPr>
        <w:t xml:space="preserve"> </w:t>
      </w:r>
      <w:r w:rsidRPr="0092299A">
        <w:rPr>
          <w:rFonts w:hint="eastAsia"/>
          <w:rtl/>
          <w:lang/>
        </w:rPr>
        <w:t>وضع</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لدي</w:t>
      </w:r>
      <w:r w:rsidRPr="0092299A">
        <w:rPr>
          <w:rtl/>
          <w:lang/>
        </w:rPr>
        <w:t xml:space="preserve"> </w:t>
      </w:r>
      <w:r w:rsidRPr="0092299A">
        <w:rPr>
          <w:rFonts w:hint="eastAsia"/>
          <w:rtl/>
          <w:lang/>
        </w:rPr>
        <w:t>الأمهات</w:t>
      </w:r>
      <w:r w:rsidRPr="0092299A">
        <w:rPr>
          <w:rtl/>
          <w:lang/>
        </w:rPr>
        <w:t xml:space="preserve"> </w:t>
      </w:r>
      <w:r w:rsidRPr="0092299A">
        <w:rPr>
          <w:rFonts w:hint="eastAsia"/>
          <w:rtl/>
          <w:lang/>
        </w:rPr>
        <w:t>يؤثر</w:t>
      </w:r>
      <w:r w:rsidRPr="0092299A">
        <w:rPr>
          <w:rtl/>
          <w:lang/>
        </w:rPr>
        <w:t xml:space="preserve"> </w:t>
      </w:r>
      <w:r w:rsidRPr="0092299A">
        <w:rPr>
          <w:rFonts w:hint="eastAsia"/>
          <w:rtl/>
          <w:lang/>
        </w:rPr>
        <w:t>على</w:t>
      </w:r>
      <w:r w:rsidRPr="0092299A">
        <w:rPr>
          <w:rtl/>
          <w:lang/>
        </w:rPr>
        <w:t xml:space="preserve"> </w:t>
      </w:r>
      <w:r w:rsidRPr="0092299A">
        <w:rPr>
          <w:rFonts w:hint="eastAsia"/>
          <w:rtl/>
          <w:lang/>
        </w:rPr>
        <w:t>حالة</w:t>
      </w:r>
      <w:r w:rsidRPr="0092299A">
        <w:rPr>
          <w:rtl/>
          <w:lang/>
        </w:rPr>
        <w:t xml:space="preserve"> </w:t>
      </w:r>
      <w:r w:rsidRPr="0092299A">
        <w:rPr>
          <w:rFonts w:hint="eastAsia"/>
          <w:rtl/>
          <w:lang/>
        </w:rPr>
        <w:t>العظام</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مرحلة</w:t>
      </w:r>
      <w:r w:rsidRPr="0092299A">
        <w:rPr>
          <w:rtl/>
          <w:lang/>
        </w:rPr>
        <w:t xml:space="preserve"> </w:t>
      </w:r>
      <w:r w:rsidRPr="0092299A">
        <w:rPr>
          <w:rFonts w:hint="eastAsia"/>
          <w:rtl/>
          <w:lang/>
        </w:rPr>
        <w:t>الطفولة</w:t>
      </w:r>
      <w:r w:rsidRPr="0092299A">
        <w:rPr>
          <w:rtl/>
          <w:lang/>
        </w:rPr>
        <w:t xml:space="preserve">. </w:t>
      </w:r>
      <w:r w:rsidRPr="0092299A">
        <w:rPr>
          <w:rFonts w:hint="eastAsia"/>
          <w:rtl/>
          <w:lang/>
        </w:rPr>
        <w:t>وأخيرا،</w:t>
      </w:r>
      <w:r w:rsidRPr="0092299A">
        <w:rPr>
          <w:rtl/>
          <w:lang/>
        </w:rPr>
        <w:t xml:space="preserve"> </w:t>
      </w:r>
      <w:r w:rsidRPr="0092299A">
        <w:rPr>
          <w:rFonts w:hint="eastAsia"/>
          <w:rtl/>
          <w:lang/>
        </w:rPr>
        <w:t>نظرا</w:t>
      </w:r>
      <w:r w:rsidRPr="0092299A">
        <w:rPr>
          <w:rtl/>
          <w:lang/>
        </w:rPr>
        <w:t xml:space="preserve"> </w:t>
      </w:r>
      <w:r w:rsidRPr="0092299A">
        <w:rPr>
          <w:rFonts w:hint="eastAsia"/>
          <w:rtl/>
          <w:lang/>
        </w:rPr>
        <w:t>لارتفاع</w:t>
      </w:r>
      <w:r w:rsidRPr="0092299A">
        <w:rPr>
          <w:rtl/>
          <w:lang/>
        </w:rPr>
        <w:t xml:space="preserve"> </w:t>
      </w:r>
      <w:r w:rsidRPr="0092299A">
        <w:rPr>
          <w:rFonts w:hint="eastAsia"/>
          <w:rtl/>
          <w:lang/>
        </w:rPr>
        <w:t>معدل</w:t>
      </w:r>
      <w:r w:rsidRPr="0092299A">
        <w:rPr>
          <w:rtl/>
          <w:lang/>
        </w:rPr>
        <w:t xml:space="preserve"> </w:t>
      </w:r>
      <w:r w:rsidRPr="0092299A">
        <w:rPr>
          <w:rFonts w:hint="eastAsia"/>
          <w:rtl/>
          <w:lang/>
        </w:rPr>
        <w:t>انتشار</w:t>
      </w:r>
      <w:r w:rsidRPr="0092299A">
        <w:rPr>
          <w:rtl/>
          <w:lang/>
        </w:rPr>
        <w:t xml:space="preserve"> </w:t>
      </w:r>
      <w:r w:rsidRPr="0092299A">
        <w:rPr>
          <w:rFonts w:hint="eastAsia"/>
          <w:rtl/>
          <w:lang/>
        </w:rPr>
        <w:t>نقص</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الأمهات</w:t>
      </w:r>
      <w:r w:rsidRPr="0092299A">
        <w:rPr>
          <w:rtl/>
          <w:lang/>
        </w:rPr>
        <w:t xml:space="preserve"> </w:t>
      </w:r>
      <w:r w:rsidRPr="0092299A">
        <w:rPr>
          <w:rFonts w:hint="eastAsia"/>
          <w:rtl/>
          <w:lang/>
        </w:rPr>
        <w:t>عند</w:t>
      </w:r>
      <w:r w:rsidRPr="0092299A">
        <w:rPr>
          <w:rtl/>
          <w:lang/>
        </w:rPr>
        <w:t xml:space="preserve"> </w:t>
      </w:r>
      <w:r w:rsidRPr="0092299A">
        <w:rPr>
          <w:rFonts w:hint="eastAsia"/>
          <w:rtl/>
          <w:lang/>
        </w:rPr>
        <w:t>الولادة</w:t>
      </w:r>
      <w:r w:rsidRPr="0092299A">
        <w:rPr>
          <w:rtl/>
          <w:lang/>
        </w:rPr>
        <w:t xml:space="preserve"> </w:t>
      </w:r>
      <w:r w:rsidRPr="0092299A">
        <w:rPr>
          <w:rFonts w:hint="eastAsia"/>
          <w:rtl/>
          <w:lang/>
        </w:rPr>
        <w:t>وآثارها</w:t>
      </w:r>
      <w:r w:rsidRPr="0092299A">
        <w:rPr>
          <w:rtl/>
          <w:lang/>
        </w:rPr>
        <w:t xml:space="preserve"> </w:t>
      </w:r>
      <w:r w:rsidRPr="0092299A">
        <w:rPr>
          <w:rFonts w:hint="eastAsia"/>
          <w:rtl/>
          <w:lang/>
        </w:rPr>
        <w:t>السلبية</w:t>
      </w:r>
      <w:r w:rsidRPr="0092299A">
        <w:rPr>
          <w:rtl/>
          <w:lang/>
        </w:rPr>
        <w:t xml:space="preserve"> </w:t>
      </w:r>
      <w:r w:rsidRPr="0092299A">
        <w:rPr>
          <w:rFonts w:hint="eastAsia"/>
          <w:rtl/>
          <w:lang/>
        </w:rPr>
        <w:t>المحتملة</w:t>
      </w:r>
      <w:r w:rsidRPr="0092299A">
        <w:rPr>
          <w:rtl/>
          <w:lang/>
        </w:rPr>
        <w:t xml:space="preserve"> </w:t>
      </w:r>
      <w:r w:rsidRPr="0092299A">
        <w:rPr>
          <w:rFonts w:hint="eastAsia"/>
          <w:rtl/>
          <w:lang/>
        </w:rPr>
        <w:t>على</w:t>
      </w:r>
      <w:r w:rsidRPr="0092299A">
        <w:rPr>
          <w:rtl/>
          <w:lang/>
        </w:rPr>
        <w:t xml:space="preserve"> </w:t>
      </w:r>
      <w:r w:rsidRPr="0092299A">
        <w:rPr>
          <w:rFonts w:hint="eastAsia"/>
          <w:rtl/>
          <w:lang/>
        </w:rPr>
        <w:t>الجنين</w:t>
      </w:r>
      <w:r w:rsidRPr="0092299A">
        <w:rPr>
          <w:rtl/>
          <w:lang/>
        </w:rPr>
        <w:t xml:space="preserve"> </w:t>
      </w:r>
      <w:r w:rsidRPr="0092299A">
        <w:rPr>
          <w:rFonts w:hint="eastAsia"/>
          <w:rtl/>
          <w:lang/>
        </w:rPr>
        <w:t>والمساهمة</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انخفاض</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مرحلة</w:t>
      </w:r>
      <w:r w:rsidRPr="0092299A">
        <w:rPr>
          <w:rtl/>
          <w:lang/>
        </w:rPr>
        <w:t xml:space="preserve"> </w:t>
      </w:r>
      <w:r w:rsidRPr="0092299A">
        <w:rPr>
          <w:rFonts w:hint="eastAsia"/>
          <w:rtl/>
          <w:lang/>
        </w:rPr>
        <w:t>الطفولة،</w:t>
      </w:r>
      <w:r w:rsidRPr="0092299A">
        <w:rPr>
          <w:rtl/>
          <w:lang/>
        </w:rPr>
        <w:t xml:space="preserve"> </w:t>
      </w:r>
      <w:r w:rsidRPr="0092299A">
        <w:rPr>
          <w:rFonts w:hint="eastAsia"/>
          <w:rtl/>
          <w:lang/>
        </w:rPr>
        <w:t>من</w:t>
      </w:r>
      <w:r w:rsidRPr="0092299A">
        <w:rPr>
          <w:rtl/>
          <w:lang/>
        </w:rPr>
        <w:t xml:space="preserve"> </w:t>
      </w:r>
      <w:r w:rsidRPr="0092299A">
        <w:rPr>
          <w:rFonts w:hint="eastAsia"/>
          <w:rtl/>
          <w:lang/>
        </w:rPr>
        <w:t>المهم</w:t>
      </w:r>
      <w:r w:rsidRPr="0092299A">
        <w:rPr>
          <w:rtl/>
          <w:lang/>
        </w:rPr>
        <w:t xml:space="preserve"> </w:t>
      </w:r>
      <w:r w:rsidRPr="0092299A">
        <w:rPr>
          <w:rFonts w:hint="eastAsia"/>
          <w:rtl/>
          <w:lang/>
        </w:rPr>
        <w:t>اعطاء</w:t>
      </w:r>
      <w:r w:rsidRPr="0092299A">
        <w:rPr>
          <w:rtl/>
          <w:lang/>
        </w:rPr>
        <w:t xml:space="preserve"> </w:t>
      </w:r>
      <w:r w:rsidRPr="0092299A">
        <w:rPr>
          <w:rFonts w:hint="eastAsia"/>
          <w:rtl/>
          <w:lang/>
        </w:rPr>
        <w:t>نسب</w:t>
      </w:r>
      <w:r w:rsidRPr="0092299A">
        <w:rPr>
          <w:rtl/>
          <w:lang/>
        </w:rPr>
        <w:t xml:space="preserve"> </w:t>
      </w:r>
      <w:r w:rsidRPr="0092299A">
        <w:rPr>
          <w:rFonts w:hint="eastAsia"/>
          <w:rtl/>
          <w:lang/>
        </w:rPr>
        <w:t>كافية</w:t>
      </w:r>
      <w:r w:rsidRPr="0092299A">
        <w:rPr>
          <w:rtl/>
          <w:lang/>
        </w:rPr>
        <w:t xml:space="preserve"> </w:t>
      </w:r>
      <w:r w:rsidRPr="0092299A">
        <w:rPr>
          <w:rFonts w:hint="eastAsia"/>
          <w:rtl/>
          <w:lang/>
        </w:rPr>
        <w:t>للأمهات</w:t>
      </w:r>
      <w:r w:rsidRPr="0092299A">
        <w:rPr>
          <w:rtl/>
          <w:lang/>
        </w:rPr>
        <w:t xml:space="preserve"> </w:t>
      </w:r>
      <w:r w:rsidRPr="0092299A">
        <w:rPr>
          <w:rFonts w:hint="eastAsia"/>
          <w:rtl/>
          <w:lang/>
        </w:rPr>
        <w:t>من</w:t>
      </w:r>
      <w:r w:rsidRPr="0092299A">
        <w:rPr>
          <w:rtl/>
          <w:lang/>
        </w:rPr>
        <w:t xml:space="preserve"> </w:t>
      </w:r>
      <w:r w:rsidRPr="0092299A">
        <w:rPr>
          <w:rFonts w:hint="eastAsia"/>
          <w:rtl/>
          <w:lang/>
        </w:rPr>
        <w:t>مكملات</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أثناء</w:t>
      </w:r>
      <w:r w:rsidRPr="0092299A">
        <w:rPr>
          <w:rtl/>
          <w:lang/>
        </w:rPr>
        <w:t xml:space="preserve"> </w:t>
      </w:r>
      <w:r w:rsidRPr="0092299A">
        <w:rPr>
          <w:rFonts w:hint="eastAsia"/>
          <w:rtl/>
          <w:lang/>
        </w:rPr>
        <w:t>الحمل</w:t>
      </w:r>
      <w:r w:rsidRPr="0092299A">
        <w:rPr>
          <w:rtl/>
          <w:lang/>
        </w:rPr>
        <w:t xml:space="preserve"> </w:t>
      </w:r>
      <w:r w:rsidRPr="0092299A">
        <w:rPr>
          <w:rFonts w:hint="eastAsia"/>
          <w:rtl/>
          <w:lang/>
        </w:rPr>
        <w:t>كجزء</w:t>
      </w:r>
      <w:r w:rsidRPr="0092299A">
        <w:rPr>
          <w:rtl/>
          <w:lang/>
        </w:rPr>
        <w:t xml:space="preserve"> </w:t>
      </w:r>
      <w:r w:rsidRPr="0092299A">
        <w:rPr>
          <w:rFonts w:hint="eastAsia"/>
          <w:rtl/>
          <w:lang/>
        </w:rPr>
        <w:t>من</w:t>
      </w:r>
      <w:r w:rsidRPr="0092299A">
        <w:rPr>
          <w:rtl/>
          <w:lang/>
        </w:rPr>
        <w:t xml:space="preserve"> </w:t>
      </w:r>
      <w:r w:rsidRPr="0092299A">
        <w:rPr>
          <w:rFonts w:hint="eastAsia"/>
          <w:rtl/>
          <w:lang/>
        </w:rPr>
        <w:t>الاستراتيجيات</w:t>
      </w:r>
      <w:r w:rsidRPr="0092299A">
        <w:rPr>
          <w:rtl/>
          <w:lang/>
        </w:rPr>
        <w:t xml:space="preserve"> </w:t>
      </w:r>
      <w:r w:rsidRPr="0092299A">
        <w:rPr>
          <w:rFonts w:hint="eastAsia"/>
          <w:rtl/>
          <w:lang/>
        </w:rPr>
        <w:t>للحفاظ</w:t>
      </w:r>
      <w:r w:rsidRPr="0092299A">
        <w:rPr>
          <w:rtl/>
          <w:lang/>
        </w:rPr>
        <w:t xml:space="preserve"> </w:t>
      </w:r>
      <w:r w:rsidRPr="0092299A">
        <w:rPr>
          <w:rFonts w:hint="eastAsia"/>
          <w:rtl/>
          <w:lang/>
        </w:rPr>
        <w:t>على</w:t>
      </w:r>
      <w:r w:rsidRPr="0092299A">
        <w:rPr>
          <w:rtl/>
          <w:lang/>
        </w:rPr>
        <w:t xml:space="preserve"> </w:t>
      </w:r>
      <w:r w:rsidRPr="0092299A">
        <w:rPr>
          <w:rFonts w:hint="eastAsia"/>
          <w:rtl/>
          <w:lang/>
        </w:rPr>
        <w:t>صحة</w:t>
      </w:r>
      <w:r w:rsidRPr="0092299A">
        <w:rPr>
          <w:rtl/>
          <w:lang/>
        </w:rPr>
        <w:t xml:space="preserve"> </w:t>
      </w:r>
      <w:r w:rsidRPr="0092299A">
        <w:rPr>
          <w:rFonts w:hint="eastAsia"/>
          <w:rtl/>
          <w:lang/>
        </w:rPr>
        <w:t>الام</w:t>
      </w:r>
      <w:r w:rsidRPr="0092299A">
        <w:rPr>
          <w:rtl/>
          <w:lang/>
        </w:rPr>
        <w:t xml:space="preserve"> </w:t>
      </w:r>
      <w:r w:rsidRPr="0092299A">
        <w:rPr>
          <w:rFonts w:hint="eastAsia"/>
          <w:rtl/>
          <w:lang/>
        </w:rPr>
        <w:t>والطفل</w:t>
      </w:r>
      <w:r w:rsidRPr="0092299A">
        <w:rPr>
          <w:rtl/>
          <w:lang/>
        </w:rPr>
        <w:t>.</w:t>
      </w:r>
    </w:p>
    <w:p w:rsidR="00EF059F" w:rsidRPr="0092299A" w:rsidRDefault="00EF059F" w:rsidP="0092299A">
      <w:pPr>
        <w:spacing w:after="0" w:line="360" w:lineRule="auto"/>
        <w:ind w:firstLine="425"/>
        <w:jc w:val="both"/>
        <w:rPr>
          <w:rtl/>
          <w:lang/>
        </w:rPr>
      </w:pPr>
      <w:r w:rsidRPr="0092299A">
        <w:rPr>
          <w:rFonts w:hint="eastAsia"/>
          <w:rtl/>
          <w:lang/>
        </w:rPr>
        <w:t>اهداف</w:t>
      </w:r>
      <w:r w:rsidRPr="0092299A">
        <w:rPr>
          <w:rtl/>
          <w:lang/>
        </w:rPr>
        <w:t xml:space="preserve"> </w:t>
      </w:r>
      <w:r w:rsidRPr="0092299A">
        <w:rPr>
          <w:rFonts w:hint="eastAsia"/>
          <w:rtl/>
          <w:lang/>
        </w:rPr>
        <w:t>البحث</w:t>
      </w:r>
      <w:r w:rsidRPr="0092299A">
        <w:rPr>
          <w:rtl/>
          <w:lang/>
        </w:rPr>
        <w:t>:</w:t>
      </w:r>
    </w:p>
    <w:p w:rsidR="00EF059F" w:rsidRPr="0092299A" w:rsidRDefault="00EF059F" w:rsidP="0092299A">
      <w:pPr>
        <w:spacing w:after="0" w:line="360" w:lineRule="auto"/>
        <w:ind w:firstLine="425"/>
        <w:jc w:val="both"/>
        <w:rPr>
          <w:rtl/>
          <w:lang/>
        </w:rPr>
      </w:pPr>
      <w:r w:rsidRPr="0092299A">
        <w:rPr>
          <w:rtl/>
          <w:lang/>
        </w:rPr>
        <w:t xml:space="preserve">1- </w:t>
      </w:r>
      <w:r w:rsidRPr="0092299A">
        <w:rPr>
          <w:rFonts w:hint="eastAsia"/>
          <w:rtl/>
          <w:lang/>
        </w:rPr>
        <w:t>دراسة</w:t>
      </w:r>
      <w:r w:rsidRPr="0092299A">
        <w:rPr>
          <w:rtl/>
          <w:lang/>
        </w:rPr>
        <w:t xml:space="preserve"> </w:t>
      </w:r>
      <w:r w:rsidRPr="0092299A">
        <w:rPr>
          <w:rFonts w:hint="eastAsia"/>
          <w:rtl/>
          <w:lang/>
        </w:rPr>
        <w:t>وضع</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لدي</w:t>
      </w:r>
      <w:r w:rsidRPr="0092299A">
        <w:rPr>
          <w:rtl/>
          <w:lang/>
        </w:rPr>
        <w:t xml:space="preserve"> </w:t>
      </w:r>
      <w:r w:rsidRPr="0092299A">
        <w:rPr>
          <w:rFonts w:hint="eastAsia"/>
          <w:rtl/>
          <w:lang/>
        </w:rPr>
        <w:t>الأمهات</w:t>
      </w:r>
      <w:r w:rsidRPr="0092299A">
        <w:rPr>
          <w:rtl/>
          <w:lang/>
        </w:rPr>
        <w:t xml:space="preserve"> </w:t>
      </w:r>
      <w:r w:rsidRPr="0092299A">
        <w:rPr>
          <w:rFonts w:hint="eastAsia"/>
          <w:rtl/>
          <w:lang/>
        </w:rPr>
        <w:t>والاطفال</w:t>
      </w:r>
      <w:r w:rsidRPr="0092299A">
        <w:rPr>
          <w:rtl/>
          <w:lang/>
        </w:rPr>
        <w:t xml:space="preserve"> </w:t>
      </w:r>
      <w:r w:rsidRPr="0092299A">
        <w:rPr>
          <w:rFonts w:hint="eastAsia"/>
          <w:rtl/>
          <w:lang/>
        </w:rPr>
        <w:t>حديثي</w:t>
      </w:r>
      <w:r w:rsidRPr="0092299A">
        <w:rPr>
          <w:rtl/>
          <w:lang/>
        </w:rPr>
        <w:t xml:space="preserve"> </w:t>
      </w:r>
      <w:r w:rsidRPr="0092299A">
        <w:rPr>
          <w:rFonts w:hint="eastAsia"/>
          <w:rtl/>
          <w:lang/>
        </w:rPr>
        <w:t>الولادة</w:t>
      </w:r>
      <w:r w:rsidRPr="0092299A">
        <w:rPr>
          <w:rtl/>
          <w:lang/>
        </w:rPr>
        <w:t>.</w:t>
      </w:r>
    </w:p>
    <w:p w:rsidR="00EF059F" w:rsidRPr="0092299A" w:rsidRDefault="00EF059F" w:rsidP="0092299A">
      <w:pPr>
        <w:spacing w:after="0" w:line="360" w:lineRule="auto"/>
        <w:ind w:firstLine="425"/>
        <w:jc w:val="both"/>
        <w:rPr>
          <w:rtl/>
          <w:lang/>
        </w:rPr>
      </w:pPr>
      <w:r w:rsidRPr="0092299A">
        <w:rPr>
          <w:rtl/>
          <w:lang/>
        </w:rPr>
        <w:t xml:space="preserve">2- </w:t>
      </w:r>
      <w:r w:rsidRPr="0092299A">
        <w:rPr>
          <w:rFonts w:hint="eastAsia"/>
          <w:rtl/>
          <w:lang/>
        </w:rPr>
        <w:t>تقييم</w:t>
      </w:r>
      <w:r w:rsidRPr="0092299A">
        <w:rPr>
          <w:rtl/>
          <w:lang/>
        </w:rPr>
        <w:t xml:space="preserve"> </w:t>
      </w:r>
      <w:r w:rsidRPr="0092299A">
        <w:rPr>
          <w:rFonts w:hint="eastAsia"/>
          <w:rtl/>
          <w:lang/>
        </w:rPr>
        <w:t>عوامل</w:t>
      </w:r>
      <w:r w:rsidRPr="0092299A">
        <w:rPr>
          <w:rtl/>
          <w:lang/>
        </w:rPr>
        <w:t xml:space="preserve"> </w:t>
      </w:r>
      <w:r w:rsidRPr="0092299A">
        <w:rPr>
          <w:rFonts w:hint="eastAsia"/>
          <w:rtl/>
          <w:lang/>
        </w:rPr>
        <w:t>الخطرالمرتبطة</w:t>
      </w:r>
      <w:r w:rsidRPr="0092299A">
        <w:rPr>
          <w:rtl/>
          <w:lang/>
        </w:rPr>
        <w:t xml:space="preserve"> </w:t>
      </w:r>
      <w:r w:rsidRPr="0092299A">
        <w:rPr>
          <w:rFonts w:hint="eastAsia"/>
          <w:rtl/>
          <w:lang/>
        </w:rPr>
        <w:t>بنقص</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فى</w:t>
      </w:r>
      <w:r w:rsidRPr="0092299A">
        <w:rPr>
          <w:rtl/>
          <w:lang/>
        </w:rPr>
        <w:t xml:space="preserve"> </w:t>
      </w:r>
      <w:r w:rsidRPr="0092299A">
        <w:rPr>
          <w:rFonts w:hint="eastAsia"/>
          <w:rtl/>
          <w:lang/>
        </w:rPr>
        <w:t>الاطفال</w:t>
      </w:r>
      <w:r w:rsidRPr="0092299A">
        <w:rPr>
          <w:rtl/>
          <w:lang/>
        </w:rPr>
        <w:t xml:space="preserve"> </w:t>
      </w:r>
      <w:r w:rsidRPr="0092299A">
        <w:rPr>
          <w:rFonts w:hint="eastAsia"/>
          <w:rtl/>
          <w:lang/>
        </w:rPr>
        <w:t>حديثى</w:t>
      </w:r>
      <w:r w:rsidRPr="0092299A">
        <w:rPr>
          <w:rtl/>
          <w:lang/>
        </w:rPr>
        <w:t xml:space="preserve"> </w:t>
      </w:r>
      <w:r w:rsidRPr="0092299A">
        <w:rPr>
          <w:rFonts w:hint="eastAsia"/>
          <w:rtl/>
          <w:lang/>
        </w:rPr>
        <w:t>الولادة</w:t>
      </w:r>
      <w:r w:rsidRPr="0092299A">
        <w:rPr>
          <w:rtl/>
          <w:lang/>
        </w:rPr>
        <w:t>.</w:t>
      </w:r>
    </w:p>
    <w:p w:rsidR="00EF059F" w:rsidRPr="0092299A" w:rsidRDefault="00EF059F" w:rsidP="0092299A">
      <w:pPr>
        <w:spacing w:after="0" w:line="360" w:lineRule="auto"/>
        <w:ind w:firstLine="425"/>
        <w:jc w:val="both"/>
        <w:rPr>
          <w:rtl/>
          <w:lang/>
        </w:rPr>
      </w:pPr>
      <w:r w:rsidRPr="0092299A">
        <w:rPr>
          <w:rFonts w:hint="eastAsia"/>
          <w:rtl/>
          <w:lang/>
        </w:rPr>
        <w:t>المنهجية</w:t>
      </w:r>
      <w:r w:rsidRPr="0092299A">
        <w:rPr>
          <w:rtl/>
          <w:lang/>
        </w:rPr>
        <w:t>:</w:t>
      </w:r>
    </w:p>
    <w:p w:rsidR="00EF059F" w:rsidRPr="0092299A" w:rsidRDefault="00EF059F" w:rsidP="0092299A">
      <w:pPr>
        <w:spacing w:after="0" w:line="360" w:lineRule="auto"/>
        <w:ind w:firstLine="425"/>
        <w:jc w:val="both"/>
        <w:rPr>
          <w:rtl/>
          <w:lang/>
        </w:rPr>
      </w:pPr>
      <w:r w:rsidRPr="0092299A">
        <w:rPr>
          <w:rFonts w:hint="eastAsia"/>
          <w:rtl/>
          <w:lang/>
        </w:rPr>
        <w:t>تصميم</w:t>
      </w:r>
      <w:r w:rsidRPr="0092299A">
        <w:rPr>
          <w:rtl/>
          <w:lang/>
        </w:rPr>
        <w:t xml:space="preserve"> </w:t>
      </w:r>
      <w:r w:rsidRPr="0092299A">
        <w:rPr>
          <w:rFonts w:hint="eastAsia"/>
          <w:rtl/>
          <w:lang/>
        </w:rPr>
        <w:t>الدراســـــــــــــة</w:t>
      </w:r>
      <w:r w:rsidRPr="0092299A">
        <w:rPr>
          <w:rtl/>
          <w:lang/>
        </w:rPr>
        <w:t xml:space="preserve">: </w:t>
      </w:r>
      <w:r w:rsidRPr="0092299A">
        <w:rPr>
          <w:rFonts w:hint="eastAsia"/>
          <w:rtl/>
          <w:lang/>
        </w:rPr>
        <w:t>دراسة</w:t>
      </w:r>
      <w:r w:rsidRPr="0092299A">
        <w:rPr>
          <w:rtl/>
          <w:lang/>
        </w:rPr>
        <w:t xml:space="preserve"> </w:t>
      </w:r>
      <w:r w:rsidRPr="0092299A">
        <w:rPr>
          <w:rFonts w:hint="eastAsia"/>
          <w:rtl/>
          <w:lang/>
        </w:rPr>
        <w:t>مقطعية</w:t>
      </w:r>
    </w:p>
    <w:p w:rsidR="00EF059F" w:rsidRPr="0092299A" w:rsidRDefault="00EF059F" w:rsidP="0092299A">
      <w:pPr>
        <w:spacing w:after="0" w:line="360" w:lineRule="auto"/>
        <w:ind w:firstLine="425"/>
        <w:jc w:val="both"/>
        <w:rPr>
          <w:rtl/>
          <w:lang/>
        </w:rPr>
      </w:pPr>
      <w:r w:rsidRPr="0092299A">
        <w:rPr>
          <w:rtl/>
          <w:lang/>
        </w:rPr>
        <w:tab/>
      </w:r>
      <w:r w:rsidRPr="0092299A">
        <w:rPr>
          <w:rFonts w:hint="eastAsia"/>
          <w:rtl/>
          <w:lang/>
        </w:rPr>
        <w:t>تمت</w:t>
      </w:r>
      <w:r w:rsidRPr="0092299A">
        <w:rPr>
          <w:rtl/>
          <w:lang/>
        </w:rPr>
        <w:t xml:space="preserve"> </w:t>
      </w:r>
      <w:r w:rsidRPr="0092299A">
        <w:rPr>
          <w:rFonts w:hint="eastAsia"/>
          <w:rtl/>
          <w:lang/>
        </w:rPr>
        <w:t>هذه</w:t>
      </w:r>
      <w:r w:rsidRPr="0092299A">
        <w:rPr>
          <w:rtl/>
          <w:lang/>
        </w:rPr>
        <w:t xml:space="preserve"> </w:t>
      </w:r>
      <w:r w:rsidRPr="0092299A">
        <w:rPr>
          <w:rFonts w:hint="eastAsia"/>
          <w:rtl/>
          <w:lang/>
        </w:rPr>
        <w:t>الدراسة</w:t>
      </w:r>
      <w:r w:rsidRPr="0092299A">
        <w:rPr>
          <w:rtl/>
          <w:lang/>
        </w:rPr>
        <w:t xml:space="preserve"> </w:t>
      </w:r>
      <w:r w:rsidRPr="0092299A">
        <w:rPr>
          <w:rFonts w:hint="eastAsia"/>
          <w:rtl/>
          <w:lang/>
        </w:rPr>
        <w:t>بغرف</w:t>
      </w:r>
      <w:r w:rsidRPr="0092299A">
        <w:rPr>
          <w:rtl/>
          <w:lang/>
        </w:rPr>
        <w:t xml:space="preserve"> </w:t>
      </w:r>
      <w:r w:rsidRPr="0092299A">
        <w:rPr>
          <w:rFonts w:hint="eastAsia"/>
          <w:rtl/>
          <w:lang/>
        </w:rPr>
        <w:t>عمليات</w:t>
      </w:r>
      <w:r w:rsidRPr="0092299A">
        <w:rPr>
          <w:rtl/>
          <w:lang/>
        </w:rPr>
        <w:t xml:space="preserve"> </w:t>
      </w:r>
      <w:r w:rsidRPr="0092299A">
        <w:rPr>
          <w:rFonts w:hint="eastAsia"/>
          <w:rtl/>
          <w:lang/>
        </w:rPr>
        <w:t>الولادة</w:t>
      </w:r>
      <w:r w:rsidRPr="0092299A">
        <w:rPr>
          <w:rtl/>
          <w:lang/>
        </w:rPr>
        <w:t xml:space="preserve">- </w:t>
      </w:r>
      <w:r w:rsidRPr="0092299A">
        <w:rPr>
          <w:rFonts w:hint="eastAsia"/>
          <w:rtl/>
          <w:lang/>
        </w:rPr>
        <w:t>مستشفي</w:t>
      </w:r>
      <w:r w:rsidRPr="0092299A">
        <w:rPr>
          <w:rtl/>
          <w:lang/>
        </w:rPr>
        <w:t xml:space="preserve"> </w:t>
      </w:r>
      <w:r w:rsidRPr="0092299A">
        <w:rPr>
          <w:rFonts w:hint="eastAsia"/>
          <w:rtl/>
          <w:lang/>
        </w:rPr>
        <w:t>النساء</w:t>
      </w:r>
      <w:r w:rsidRPr="0092299A">
        <w:rPr>
          <w:rtl/>
          <w:lang/>
        </w:rPr>
        <w:t xml:space="preserve"> </w:t>
      </w:r>
      <w:r w:rsidRPr="0092299A">
        <w:rPr>
          <w:rFonts w:hint="eastAsia"/>
          <w:rtl/>
          <w:lang/>
        </w:rPr>
        <w:t>والولادة</w:t>
      </w:r>
      <w:r w:rsidRPr="0092299A">
        <w:rPr>
          <w:rtl/>
          <w:lang/>
        </w:rPr>
        <w:t>0</w:t>
      </w:r>
    </w:p>
    <w:p w:rsidR="00EF059F" w:rsidRPr="0092299A" w:rsidRDefault="00EF059F" w:rsidP="0092299A">
      <w:pPr>
        <w:spacing w:after="0" w:line="360" w:lineRule="auto"/>
        <w:ind w:firstLine="425"/>
        <w:jc w:val="both"/>
        <w:rPr>
          <w:rtl/>
          <w:lang/>
        </w:rPr>
      </w:pPr>
      <w:r w:rsidRPr="0092299A">
        <w:rPr>
          <w:rtl/>
          <w:lang/>
        </w:rPr>
        <w:tab/>
      </w:r>
      <w:r w:rsidRPr="0092299A">
        <w:rPr>
          <w:rFonts w:hint="eastAsia"/>
          <w:rtl/>
          <w:lang/>
        </w:rPr>
        <w:t>واشتملت</w:t>
      </w:r>
      <w:r w:rsidRPr="0092299A">
        <w:rPr>
          <w:rtl/>
          <w:lang/>
        </w:rPr>
        <w:t xml:space="preserve"> </w:t>
      </w:r>
      <w:r w:rsidRPr="0092299A">
        <w:rPr>
          <w:rFonts w:hint="eastAsia"/>
          <w:rtl/>
          <w:lang/>
        </w:rPr>
        <w:t>أطفال</w:t>
      </w:r>
      <w:r w:rsidRPr="0092299A">
        <w:rPr>
          <w:rtl/>
          <w:lang/>
        </w:rPr>
        <w:t xml:space="preserve"> </w:t>
      </w:r>
      <w:r w:rsidRPr="0092299A">
        <w:rPr>
          <w:rFonts w:hint="eastAsia"/>
          <w:rtl/>
          <w:lang/>
        </w:rPr>
        <w:t>حديثى</w:t>
      </w:r>
      <w:r w:rsidRPr="0092299A">
        <w:rPr>
          <w:rtl/>
          <w:lang/>
        </w:rPr>
        <w:t xml:space="preserve"> </w:t>
      </w:r>
      <w:r w:rsidRPr="0092299A">
        <w:rPr>
          <w:rFonts w:hint="eastAsia"/>
          <w:rtl/>
          <w:lang/>
        </w:rPr>
        <w:t>الولادة</w:t>
      </w:r>
      <w:r w:rsidRPr="0092299A">
        <w:rPr>
          <w:rtl/>
          <w:lang/>
        </w:rPr>
        <w:t xml:space="preserve"> </w:t>
      </w:r>
      <w:r w:rsidRPr="0092299A">
        <w:rPr>
          <w:rFonts w:hint="eastAsia"/>
          <w:rtl/>
          <w:lang/>
        </w:rPr>
        <w:t>كاملى</w:t>
      </w:r>
      <w:r w:rsidRPr="0092299A">
        <w:rPr>
          <w:rtl/>
          <w:lang/>
        </w:rPr>
        <w:t xml:space="preserve"> </w:t>
      </w:r>
      <w:r w:rsidRPr="0092299A">
        <w:rPr>
          <w:rFonts w:hint="eastAsia"/>
          <w:rtl/>
          <w:lang/>
        </w:rPr>
        <w:t>وناقصي</w:t>
      </w:r>
      <w:r w:rsidRPr="0092299A">
        <w:rPr>
          <w:rtl/>
          <w:lang/>
        </w:rPr>
        <w:t xml:space="preserve"> </w:t>
      </w:r>
      <w:r w:rsidRPr="0092299A">
        <w:rPr>
          <w:rFonts w:hint="eastAsia"/>
          <w:rtl/>
          <w:lang/>
        </w:rPr>
        <w:t>العمر</w:t>
      </w:r>
      <w:r w:rsidRPr="0092299A">
        <w:rPr>
          <w:rtl/>
          <w:lang/>
        </w:rPr>
        <w:t xml:space="preserve"> </w:t>
      </w:r>
      <w:r w:rsidRPr="0092299A">
        <w:rPr>
          <w:rFonts w:hint="eastAsia"/>
          <w:rtl/>
          <w:lang/>
        </w:rPr>
        <w:t>الرحمى</w:t>
      </w:r>
      <w:r w:rsidRPr="0092299A">
        <w:rPr>
          <w:rtl/>
          <w:lang/>
        </w:rPr>
        <w:t>.</w:t>
      </w:r>
    </w:p>
    <w:p w:rsidR="00EF059F" w:rsidRPr="0092299A" w:rsidRDefault="00EF059F" w:rsidP="0092299A">
      <w:pPr>
        <w:spacing w:after="0" w:line="360" w:lineRule="auto"/>
        <w:ind w:firstLine="425"/>
        <w:jc w:val="both"/>
        <w:rPr>
          <w:rtl/>
          <w:lang/>
        </w:rPr>
      </w:pPr>
      <w:r w:rsidRPr="0092299A">
        <w:rPr>
          <w:rFonts w:hint="eastAsia"/>
          <w:rtl/>
          <w:lang/>
        </w:rPr>
        <w:t>كل</w:t>
      </w:r>
      <w:r w:rsidRPr="0092299A">
        <w:rPr>
          <w:rtl/>
          <w:lang/>
        </w:rPr>
        <w:t xml:space="preserve"> </w:t>
      </w:r>
      <w:r w:rsidRPr="0092299A">
        <w:rPr>
          <w:rFonts w:hint="eastAsia"/>
          <w:rtl/>
          <w:lang/>
        </w:rPr>
        <w:t>الأطفال</w:t>
      </w:r>
      <w:r w:rsidRPr="0092299A">
        <w:rPr>
          <w:rtl/>
          <w:lang/>
        </w:rPr>
        <w:t xml:space="preserve"> </w:t>
      </w:r>
      <w:r w:rsidRPr="0092299A">
        <w:rPr>
          <w:rFonts w:hint="eastAsia"/>
          <w:rtl/>
          <w:lang/>
        </w:rPr>
        <w:t>حديثى</w:t>
      </w:r>
      <w:r w:rsidRPr="0092299A">
        <w:rPr>
          <w:rtl/>
          <w:lang/>
        </w:rPr>
        <w:t xml:space="preserve"> </w:t>
      </w:r>
      <w:r w:rsidRPr="0092299A">
        <w:rPr>
          <w:rFonts w:hint="eastAsia"/>
          <w:rtl/>
          <w:lang/>
        </w:rPr>
        <w:t>الولادة</w:t>
      </w:r>
      <w:r w:rsidRPr="0092299A">
        <w:rPr>
          <w:rtl/>
          <w:lang/>
        </w:rPr>
        <w:t xml:space="preserve"> </w:t>
      </w:r>
      <w:r w:rsidRPr="0092299A">
        <w:rPr>
          <w:rFonts w:hint="eastAsia"/>
          <w:rtl/>
          <w:lang/>
        </w:rPr>
        <w:t>خضعوا</w:t>
      </w:r>
      <w:r w:rsidRPr="0092299A">
        <w:rPr>
          <w:rtl/>
          <w:lang/>
        </w:rPr>
        <w:t xml:space="preserve"> </w:t>
      </w:r>
      <w:r w:rsidRPr="0092299A">
        <w:rPr>
          <w:rFonts w:hint="eastAsia"/>
          <w:rtl/>
          <w:lang/>
        </w:rPr>
        <w:t>الى</w:t>
      </w:r>
      <w:r w:rsidRPr="0092299A">
        <w:rPr>
          <w:rtl/>
          <w:lang/>
        </w:rPr>
        <w:t>:</w:t>
      </w:r>
    </w:p>
    <w:p w:rsidR="00EF059F" w:rsidRPr="0092299A" w:rsidRDefault="00EF059F" w:rsidP="0092299A">
      <w:pPr>
        <w:spacing w:after="0" w:line="360" w:lineRule="auto"/>
        <w:ind w:firstLine="425"/>
        <w:jc w:val="both"/>
        <w:rPr>
          <w:rtl/>
          <w:lang/>
        </w:rPr>
      </w:pPr>
      <w:r w:rsidRPr="0092299A">
        <w:rPr>
          <w:rFonts w:hint="eastAsia"/>
          <w:rtl/>
          <w:lang/>
        </w:rPr>
        <w:t>تاريخ</w:t>
      </w:r>
      <w:r w:rsidRPr="0092299A">
        <w:rPr>
          <w:rtl/>
          <w:lang/>
        </w:rPr>
        <w:t xml:space="preserve"> </w:t>
      </w:r>
      <w:r w:rsidRPr="0092299A">
        <w:rPr>
          <w:rFonts w:hint="eastAsia"/>
          <w:rtl/>
          <w:lang/>
        </w:rPr>
        <w:t>مرضى</w:t>
      </w:r>
      <w:r w:rsidRPr="0092299A">
        <w:rPr>
          <w:rtl/>
          <w:lang/>
        </w:rPr>
        <w:t xml:space="preserve"> </w:t>
      </w:r>
      <w:r w:rsidRPr="0092299A">
        <w:rPr>
          <w:rFonts w:hint="eastAsia"/>
          <w:rtl/>
          <w:lang/>
        </w:rPr>
        <w:t>تفصيلى</w:t>
      </w:r>
      <w:r w:rsidRPr="0092299A">
        <w:rPr>
          <w:rtl/>
          <w:lang/>
        </w:rPr>
        <w:t>.</w:t>
      </w:r>
    </w:p>
    <w:p w:rsidR="00EF059F" w:rsidRPr="0092299A" w:rsidRDefault="00EF059F" w:rsidP="0092299A">
      <w:pPr>
        <w:spacing w:after="0" w:line="360" w:lineRule="auto"/>
        <w:ind w:firstLine="425"/>
        <w:jc w:val="both"/>
        <w:rPr>
          <w:rtl/>
          <w:lang/>
        </w:rPr>
      </w:pPr>
      <w:r w:rsidRPr="0092299A">
        <w:rPr>
          <w:rtl/>
          <w:lang/>
        </w:rPr>
        <w:t xml:space="preserve"> </w:t>
      </w:r>
      <w:r w:rsidRPr="0092299A">
        <w:rPr>
          <w:rFonts w:hint="eastAsia"/>
          <w:rtl/>
          <w:lang/>
        </w:rPr>
        <w:t>تقييم</w:t>
      </w:r>
      <w:r w:rsidRPr="0092299A">
        <w:rPr>
          <w:rtl/>
          <w:lang/>
        </w:rPr>
        <w:t xml:space="preserve"> </w:t>
      </w:r>
      <w:r w:rsidRPr="0092299A">
        <w:rPr>
          <w:rFonts w:hint="eastAsia"/>
          <w:rtl/>
          <w:lang/>
        </w:rPr>
        <w:t>العمر</w:t>
      </w:r>
      <w:r w:rsidRPr="0092299A">
        <w:rPr>
          <w:rtl/>
          <w:lang/>
        </w:rPr>
        <w:t xml:space="preserve"> </w:t>
      </w:r>
      <w:r w:rsidRPr="0092299A">
        <w:rPr>
          <w:rFonts w:hint="eastAsia"/>
          <w:rtl/>
          <w:lang/>
        </w:rPr>
        <w:t>الرحمى</w:t>
      </w:r>
      <w:r w:rsidRPr="0092299A">
        <w:rPr>
          <w:rtl/>
          <w:lang/>
        </w:rPr>
        <w:t xml:space="preserve"> </w:t>
      </w:r>
      <w:r w:rsidRPr="0092299A">
        <w:rPr>
          <w:rFonts w:hint="eastAsia"/>
          <w:rtl/>
          <w:lang/>
        </w:rPr>
        <w:t>بإستخدام</w:t>
      </w:r>
      <w:r w:rsidRPr="0092299A">
        <w:rPr>
          <w:rtl/>
          <w:lang/>
        </w:rPr>
        <w:t xml:space="preserve"> </w:t>
      </w:r>
      <w:r w:rsidRPr="0092299A">
        <w:rPr>
          <w:rFonts w:hint="eastAsia"/>
          <w:rtl/>
          <w:lang/>
        </w:rPr>
        <w:t>مقياس</w:t>
      </w:r>
      <w:r w:rsidRPr="0092299A">
        <w:rPr>
          <w:rtl/>
          <w:lang/>
        </w:rPr>
        <w:t xml:space="preserve"> </w:t>
      </w:r>
      <w:r w:rsidRPr="0092299A">
        <w:rPr>
          <w:rFonts w:hint="eastAsia"/>
          <w:rtl/>
          <w:lang/>
        </w:rPr>
        <w:t>بالارد</w:t>
      </w:r>
      <w:r w:rsidRPr="0092299A">
        <w:rPr>
          <w:rtl/>
          <w:lang/>
        </w:rPr>
        <w:t>.</w:t>
      </w:r>
    </w:p>
    <w:p w:rsidR="00EF059F" w:rsidRPr="0092299A" w:rsidRDefault="00EF059F" w:rsidP="0092299A">
      <w:pPr>
        <w:spacing w:after="0" w:line="360" w:lineRule="auto"/>
        <w:ind w:firstLine="425"/>
        <w:jc w:val="both"/>
        <w:rPr>
          <w:rtl/>
          <w:lang/>
        </w:rPr>
      </w:pPr>
      <w:r w:rsidRPr="0092299A">
        <w:rPr>
          <w:rtl/>
          <w:lang/>
        </w:rPr>
        <w:t xml:space="preserve"> </w:t>
      </w:r>
      <w:r w:rsidRPr="0092299A">
        <w:rPr>
          <w:rFonts w:hint="eastAsia"/>
          <w:rtl/>
          <w:lang/>
        </w:rPr>
        <w:t>الكشف</w:t>
      </w:r>
      <w:r w:rsidRPr="0092299A">
        <w:rPr>
          <w:rtl/>
          <w:lang/>
        </w:rPr>
        <w:t xml:space="preserve"> </w:t>
      </w:r>
      <w:r w:rsidRPr="0092299A">
        <w:rPr>
          <w:rFonts w:hint="eastAsia"/>
          <w:rtl/>
          <w:lang/>
        </w:rPr>
        <w:t>الإكلينيكى</w:t>
      </w:r>
      <w:r w:rsidRPr="0092299A">
        <w:rPr>
          <w:rtl/>
          <w:lang/>
        </w:rPr>
        <w:t xml:space="preserve"> </w:t>
      </w:r>
      <w:r w:rsidRPr="0092299A">
        <w:rPr>
          <w:rFonts w:hint="eastAsia"/>
          <w:rtl/>
          <w:lang/>
        </w:rPr>
        <w:t>الشامل</w:t>
      </w:r>
      <w:r w:rsidRPr="0092299A">
        <w:rPr>
          <w:rtl/>
          <w:lang/>
        </w:rPr>
        <w:t>.</w:t>
      </w:r>
    </w:p>
    <w:p w:rsidR="00EF059F" w:rsidRPr="0092299A" w:rsidRDefault="00EF059F" w:rsidP="0092299A">
      <w:pPr>
        <w:spacing w:after="0" w:line="360" w:lineRule="auto"/>
        <w:ind w:firstLine="425"/>
        <w:jc w:val="both"/>
        <w:rPr>
          <w:lang/>
        </w:rPr>
      </w:pPr>
      <w:r w:rsidRPr="0092299A">
        <w:rPr>
          <w:rtl/>
          <w:lang/>
        </w:rPr>
        <w:t xml:space="preserve"> </w:t>
      </w:r>
      <w:r w:rsidRPr="0092299A">
        <w:rPr>
          <w:rFonts w:hint="eastAsia"/>
          <w:rtl/>
          <w:lang/>
        </w:rPr>
        <w:t>وزن</w:t>
      </w:r>
      <w:r w:rsidRPr="0092299A">
        <w:rPr>
          <w:rtl/>
          <w:lang/>
        </w:rPr>
        <w:t xml:space="preserve"> </w:t>
      </w:r>
      <w:r w:rsidRPr="0092299A">
        <w:rPr>
          <w:rFonts w:hint="eastAsia"/>
          <w:rtl/>
          <w:lang/>
        </w:rPr>
        <w:t>الطفل</w:t>
      </w:r>
      <w:r w:rsidRPr="0092299A">
        <w:rPr>
          <w:rtl/>
          <w:lang/>
        </w:rPr>
        <w:t xml:space="preserve"> </w:t>
      </w:r>
      <w:r w:rsidRPr="0092299A">
        <w:rPr>
          <w:rFonts w:hint="eastAsia"/>
          <w:rtl/>
          <w:lang/>
        </w:rPr>
        <w:t>ومقارنته</w:t>
      </w:r>
      <w:r w:rsidRPr="0092299A">
        <w:rPr>
          <w:rtl/>
          <w:lang/>
        </w:rPr>
        <w:t xml:space="preserve"> </w:t>
      </w:r>
      <w:r w:rsidRPr="0092299A">
        <w:rPr>
          <w:rFonts w:hint="eastAsia"/>
          <w:rtl/>
          <w:lang/>
        </w:rPr>
        <w:t>بالمعدلات</w:t>
      </w:r>
      <w:r w:rsidRPr="0092299A">
        <w:rPr>
          <w:rtl/>
          <w:lang/>
        </w:rPr>
        <w:t xml:space="preserve"> </w:t>
      </w:r>
      <w:r w:rsidRPr="0092299A">
        <w:rPr>
          <w:rFonts w:hint="eastAsia"/>
          <w:rtl/>
          <w:lang/>
        </w:rPr>
        <w:t>الطبيعية</w:t>
      </w:r>
      <w:r w:rsidRPr="0092299A">
        <w:rPr>
          <w:rtl/>
          <w:lang/>
        </w:rPr>
        <w:t xml:space="preserve"> </w:t>
      </w:r>
      <w:r w:rsidRPr="0092299A">
        <w:rPr>
          <w:rFonts w:hint="eastAsia"/>
          <w:rtl/>
          <w:lang/>
        </w:rPr>
        <w:t>لمثل</w:t>
      </w:r>
      <w:r w:rsidRPr="0092299A">
        <w:rPr>
          <w:rtl/>
          <w:lang/>
        </w:rPr>
        <w:t xml:space="preserve"> </w:t>
      </w:r>
      <w:r w:rsidRPr="0092299A">
        <w:rPr>
          <w:rFonts w:hint="eastAsia"/>
          <w:rtl/>
          <w:lang/>
        </w:rPr>
        <w:t>هذا</w:t>
      </w:r>
      <w:r w:rsidRPr="0092299A">
        <w:rPr>
          <w:rtl/>
          <w:lang/>
        </w:rPr>
        <w:t xml:space="preserve"> </w:t>
      </w:r>
      <w:r w:rsidRPr="0092299A">
        <w:rPr>
          <w:rFonts w:hint="eastAsia"/>
          <w:rtl/>
          <w:lang/>
        </w:rPr>
        <w:t>العمر</w:t>
      </w:r>
      <w:r w:rsidRPr="0092299A">
        <w:rPr>
          <w:rtl/>
          <w:lang/>
        </w:rPr>
        <w:t xml:space="preserve"> </w:t>
      </w:r>
      <w:r w:rsidRPr="0092299A">
        <w:rPr>
          <w:rFonts w:hint="eastAsia"/>
          <w:rtl/>
          <w:lang/>
        </w:rPr>
        <w:t>الرحمى</w:t>
      </w:r>
      <w:r w:rsidRPr="0092299A">
        <w:rPr>
          <w:rtl/>
          <w:lang/>
        </w:rPr>
        <w:t>.</w:t>
      </w:r>
    </w:p>
    <w:p w:rsidR="00EF059F" w:rsidRPr="0092299A" w:rsidRDefault="00EF059F" w:rsidP="0092299A">
      <w:pPr>
        <w:numPr>
          <w:ilvl w:val="0"/>
          <w:numId w:val="4"/>
        </w:numPr>
        <w:tabs>
          <w:tab w:val="clear" w:pos="720"/>
        </w:tabs>
        <w:spacing w:after="0" w:line="360" w:lineRule="auto"/>
        <w:ind w:left="0" w:firstLine="425"/>
        <w:jc w:val="both"/>
        <w:rPr>
          <w:lang/>
        </w:rPr>
      </w:pPr>
      <w:r w:rsidRPr="0092299A">
        <w:rPr>
          <w:rFonts w:hint="eastAsia"/>
          <w:rtl/>
          <w:lang/>
        </w:rPr>
        <w:t>تاريخ</w:t>
      </w:r>
      <w:r w:rsidRPr="0092299A">
        <w:rPr>
          <w:rtl/>
          <w:lang/>
        </w:rPr>
        <w:t xml:space="preserve"> </w:t>
      </w:r>
      <w:r w:rsidRPr="0092299A">
        <w:rPr>
          <w:rFonts w:hint="eastAsia"/>
          <w:rtl/>
          <w:lang/>
        </w:rPr>
        <w:t>مرضي</w:t>
      </w:r>
      <w:r w:rsidRPr="0092299A">
        <w:rPr>
          <w:rtl/>
          <w:lang/>
        </w:rPr>
        <w:t xml:space="preserve"> </w:t>
      </w:r>
      <w:r w:rsidRPr="0092299A">
        <w:rPr>
          <w:rFonts w:hint="eastAsia"/>
          <w:rtl/>
          <w:lang/>
        </w:rPr>
        <w:t>للام</w:t>
      </w:r>
      <w:r w:rsidRPr="0092299A">
        <w:rPr>
          <w:rtl/>
          <w:lang/>
        </w:rPr>
        <w:t>.</w:t>
      </w:r>
    </w:p>
    <w:p w:rsidR="00EF059F" w:rsidRPr="0092299A" w:rsidRDefault="00EF059F" w:rsidP="0092299A">
      <w:pPr>
        <w:numPr>
          <w:ilvl w:val="0"/>
          <w:numId w:val="4"/>
        </w:numPr>
        <w:tabs>
          <w:tab w:val="clear" w:pos="720"/>
        </w:tabs>
        <w:spacing w:after="0" w:line="360" w:lineRule="auto"/>
        <w:ind w:left="0" w:firstLine="425"/>
        <w:jc w:val="both"/>
        <w:rPr>
          <w:rtl/>
          <w:lang/>
        </w:rPr>
      </w:pPr>
      <w:r w:rsidRPr="0092299A">
        <w:rPr>
          <w:rtl/>
          <w:lang/>
        </w:rPr>
        <w:t xml:space="preserve"> </w:t>
      </w:r>
      <w:r w:rsidRPr="0092299A">
        <w:rPr>
          <w:rFonts w:hint="eastAsia"/>
          <w:rtl/>
          <w:lang/>
        </w:rPr>
        <w:t>فحوصات</w:t>
      </w:r>
      <w:r w:rsidRPr="0092299A">
        <w:rPr>
          <w:rtl/>
          <w:lang/>
        </w:rPr>
        <w:t xml:space="preserve"> </w:t>
      </w:r>
      <w:r w:rsidRPr="0092299A">
        <w:rPr>
          <w:rFonts w:hint="eastAsia"/>
          <w:rtl/>
          <w:lang/>
        </w:rPr>
        <w:t>معملية</w:t>
      </w:r>
      <w:r w:rsidRPr="0092299A">
        <w:rPr>
          <w:rtl/>
          <w:lang/>
        </w:rPr>
        <w:t xml:space="preserve"> </w:t>
      </w:r>
      <w:r w:rsidRPr="0092299A">
        <w:rPr>
          <w:rFonts w:hint="eastAsia"/>
          <w:rtl/>
          <w:lang/>
        </w:rPr>
        <w:t>للطفل</w:t>
      </w:r>
      <w:r w:rsidRPr="0092299A">
        <w:rPr>
          <w:rtl/>
          <w:lang/>
        </w:rPr>
        <w:t xml:space="preserve"> </w:t>
      </w:r>
      <w:r w:rsidRPr="0092299A">
        <w:rPr>
          <w:rFonts w:hint="eastAsia"/>
          <w:rtl/>
          <w:lang/>
        </w:rPr>
        <w:t>والام</w:t>
      </w:r>
      <w:r w:rsidRPr="0092299A">
        <w:rPr>
          <w:rtl/>
          <w:lang/>
        </w:rPr>
        <w:t xml:space="preserve"> (</w:t>
      </w:r>
      <w:r w:rsidRPr="0092299A">
        <w:rPr>
          <w:rFonts w:hint="eastAsia"/>
          <w:rtl/>
          <w:lang/>
        </w:rPr>
        <w:t>نسبة</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الكالسيوم</w:t>
      </w:r>
      <w:r w:rsidRPr="0092299A">
        <w:rPr>
          <w:rtl/>
          <w:lang/>
        </w:rPr>
        <w:t xml:space="preserve">, </w:t>
      </w:r>
      <w:r w:rsidRPr="0092299A">
        <w:rPr>
          <w:rFonts w:hint="eastAsia"/>
          <w:rtl/>
          <w:lang/>
        </w:rPr>
        <w:t>الفوسفور</w:t>
      </w:r>
      <w:r w:rsidRPr="0092299A">
        <w:rPr>
          <w:rtl/>
          <w:lang/>
        </w:rPr>
        <w:t xml:space="preserve">, </w:t>
      </w:r>
      <w:r w:rsidRPr="0092299A">
        <w:rPr>
          <w:rFonts w:hint="eastAsia"/>
          <w:rtl/>
          <w:lang/>
        </w:rPr>
        <w:t>الكالين</w:t>
      </w:r>
      <w:r w:rsidRPr="0092299A">
        <w:rPr>
          <w:rtl/>
          <w:lang/>
        </w:rPr>
        <w:t xml:space="preserve"> </w:t>
      </w:r>
      <w:r w:rsidRPr="0092299A">
        <w:rPr>
          <w:rFonts w:hint="eastAsia"/>
          <w:rtl/>
          <w:lang/>
        </w:rPr>
        <w:t>فوسفاتيز</w:t>
      </w:r>
      <w:r w:rsidRPr="0092299A">
        <w:rPr>
          <w:rtl/>
          <w:lang/>
        </w:rPr>
        <w:t>).</w:t>
      </w:r>
    </w:p>
    <w:p w:rsidR="00EF059F" w:rsidRPr="0092299A" w:rsidRDefault="00EF059F" w:rsidP="0092299A">
      <w:pPr>
        <w:spacing w:after="0" w:line="360" w:lineRule="auto"/>
        <w:ind w:firstLine="425"/>
        <w:jc w:val="both"/>
        <w:rPr>
          <w:rtl/>
          <w:lang/>
        </w:rPr>
      </w:pPr>
      <w:r w:rsidRPr="0092299A">
        <w:rPr>
          <w:rFonts w:hint="eastAsia"/>
          <w:rtl/>
          <w:lang/>
        </w:rPr>
        <w:t>وقد</w:t>
      </w:r>
      <w:r w:rsidRPr="0092299A">
        <w:rPr>
          <w:rtl/>
          <w:lang/>
        </w:rPr>
        <w:t xml:space="preserve"> </w:t>
      </w:r>
      <w:r w:rsidRPr="0092299A">
        <w:rPr>
          <w:rFonts w:hint="eastAsia"/>
          <w:rtl/>
          <w:lang/>
        </w:rPr>
        <w:t>تم</w:t>
      </w:r>
      <w:r w:rsidRPr="0092299A">
        <w:rPr>
          <w:rtl/>
          <w:lang/>
        </w:rPr>
        <w:t xml:space="preserve"> </w:t>
      </w:r>
      <w:r w:rsidRPr="0092299A">
        <w:rPr>
          <w:rFonts w:hint="eastAsia"/>
          <w:rtl/>
          <w:lang/>
        </w:rPr>
        <w:t>اخذ</w:t>
      </w:r>
      <w:r w:rsidRPr="0092299A">
        <w:rPr>
          <w:rtl/>
          <w:lang/>
        </w:rPr>
        <w:t xml:space="preserve"> </w:t>
      </w:r>
      <w:r w:rsidRPr="0092299A">
        <w:rPr>
          <w:rFonts w:hint="eastAsia"/>
          <w:rtl/>
          <w:lang/>
        </w:rPr>
        <w:t>موافقة</w:t>
      </w:r>
      <w:r w:rsidRPr="0092299A">
        <w:rPr>
          <w:rtl/>
          <w:lang/>
        </w:rPr>
        <w:t xml:space="preserve"> </w:t>
      </w:r>
      <w:r w:rsidRPr="0092299A">
        <w:rPr>
          <w:rFonts w:hint="eastAsia"/>
          <w:rtl/>
          <w:lang/>
        </w:rPr>
        <w:t>كتابية</w:t>
      </w:r>
      <w:r w:rsidRPr="0092299A">
        <w:rPr>
          <w:rtl/>
          <w:lang/>
        </w:rPr>
        <w:t xml:space="preserve"> </w:t>
      </w:r>
      <w:r w:rsidRPr="0092299A">
        <w:rPr>
          <w:rFonts w:hint="eastAsia"/>
          <w:rtl/>
          <w:lang/>
        </w:rPr>
        <w:t>من</w:t>
      </w:r>
      <w:r w:rsidRPr="0092299A">
        <w:rPr>
          <w:rtl/>
          <w:lang/>
        </w:rPr>
        <w:t xml:space="preserve"> </w:t>
      </w:r>
      <w:r w:rsidRPr="0092299A">
        <w:rPr>
          <w:rFonts w:hint="eastAsia"/>
          <w:rtl/>
          <w:lang/>
        </w:rPr>
        <w:t>الوالدين</w:t>
      </w:r>
      <w:r w:rsidRPr="0092299A">
        <w:rPr>
          <w:rtl/>
          <w:lang/>
        </w:rPr>
        <w:t xml:space="preserve"> </w:t>
      </w:r>
      <w:r w:rsidRPr="0092299A">
        <w:rPr>
          <w:rFonts w:hint="eastAsia"/>
          <w:rtl/>
          <w:lang/>
        </w:rPr>
        <w:t>لإجراء</w:t>
      </w:r>
      <w:r w:rsidRPr="0092299A">
        <w:rPr>
          <w:rtl/>
          <w:lang/>
        </w:rPr>
        <w:t xml:space="preserve"> </w:t>
      </w:r>
      <w:r w:rsidRPr="0092299A">
        <w:rPr>
          <w:rFonts w:hint="eastAsia"/>
          <w:rtl/>
          <w:lang/>
        </w:rPr>
        <w:t>البحث</w:t>
      </w:r>
      <w:r w:rsidRPr="0092299A">
        <w:rPr>
          <w:rtl/>
          <w:lang/>
        </w:rPr>
        <w:t>.</w:t>
      </w:r>
      <w:r w:rsidRPr="0092299A">
        <w:rPr>
          <w:rFonts w:hint="eastAsia"/>
          <w:rtl/>
          <w:lang/>
        </w:rPr>
        <w:t>تم</w:t>
      </w:r>
      <w:r w:rsidRPr="0092299A">
        <w:rPr>
          <w:rtl/>
          <w:lang/>
        </w:rPr>
        <w:t xml:space="preserve"> </w:t>
      </w:r>
      <w:r w:rsidRPr="0092299A">
        <w:rPr>
          <w:rFonts w:hint="eastAsia"/>
          <w:rtl/>
          <w:lang/>
        </w:rPr>
        <w:t>وضع</w:t>
      </w:r>
      <w:r w:rsidRPr="0092299A">
        <w:rPr>
          <w:rtl/>
          <w:lang/>
        </w:rPr>
        <w:t xml:space="preserve"> </w:t>
      </w:r>
      <w:r w:rsidRPr="0092299A">
        <w:rPr>
          <w:rFonts w:hint="eastAsia"/>
          <w:rtl/>
          <w:lang/>
        </w:rPr>
        <w:t>البيانات</w:t>
      </w:r>
      <w:r w:rsidRPr="0092299A">
        <w:rPr>
          <w:rtl/>
          <w:lang/>
        </w:rPr>
        <w:t xml:space="preserve"> </w:t>
      </w:r>
      <w:r w:rsidRPr="0092299A">
        <w:rPr>
          <w:rFonts w:hint="eastAsia"/>
          <w:rtl/>
          <w:lang/>
        </w:rPr>
        <w:t>فى</w:t>
      </w:r>
      <w:r w:rsidRPr="0092299A">
        <w:rPr>
          <w:rtl/>
          <w:lang/>
        </w:rPr>
        <w:t xml:space="preserve"> </w:t>
      </w:r>
      <w:r w:rsidRPr="0092299A">
        <w:rPr>
          <w:rFonts w:hint="eastAsia"/>
          <w:rtl/>
          <w:lang/>
        </w:rPr>
        <w:t>الجدول</w:t>
      </w:r>
      <w:r w:rsidRPr="0092299A">
        <w:rPr>
          <w:rtl/>
          <w:lang/>
        </w:rPr>
        <w:t xml:space="preserve"> </w:t>
      </w:r>
      <w:r w:rsidRPr="0092299A">
        <w:rPr>
          <w:rFonts w:hint="eastAsia"/>
          <w:rtl/>
          <w:lang/>
        </w:rPr>
        <w:t>وتحلل</w:t>
      </w:r>
      <w:r w:rsidRPr="0092299A">
        <w:rPr>
          <w:rtl/>
          <w:lang/>
        </w:rPr>
        <w:t xml:space="preserve"> </w:t>
      </w:r>
      <w:r w:rsidRPr="0092299A">
        <w:rPr>
          <w:rFonts w:hint="eastAsia"/>
          <w:rtl/>
          <w:lang/>
        </w:rPr>
        <w:t>إحصائيا</w:t>
      </w:r>
      <w:r w:rsidRPr="0092299A">
        <w:rPr>
          <w:rtl/>
          <w:lang/>
        </w:rPr>
        <w:t xml:space="preserve"> </w:t>
      </w:r>
      <w:r w:rsidRPr="0092299A">
        <w:rPr>
          <w:rFonts w:hint="eastAsia"/>
          <w:rtl/>
          <w:lang/>
        </w:rPr>
        <w:t>بالبرنامج</w:t>
      </w:r>
      <w:r w:rsidRPr="0092299A">
        <w:rPr>
          <w:rtl/>
          <w:lang/>
        </w:rPr>
        <w:t xml:space="preserve"> </w:t>
      </w:r>
      <w:r w:rsidRPr="0092299A">
        <w:rPr>
          <w:rFonts w:hint="eastAsia"/>
          <w:rtl/>
          <w:lang/>
        </w:rPr>
        <w:t>الإحصائى</w:t>
      </w:r>
      <w:r w:rsidRPr="0092299A">
        <w:rPr>
          <w:rtl/>
          <w:lang/>
        </w:rPr>
        <w:t xml:space="preserve"> </w:t>
      </w:r>
      <w:r w:rsidRPr="0092299A">
        <w:rPr>
          <w:rFonts w:hint="eastAsia"/>
          <w:rtl/>
          <w:lang/>
        </w:rPr>
        <w:t>القياسى</w:t>
      </w:r>
      <w:r w:rsidRPr="0092299A">
        <w:rPr>
          <w:lang/>
        </w:rPr>
        <w:t xml:space="preserve">SPSS </w:t>
      </w:r>
      <w:r w:rsidRPr="0092299A">
        <w:rPr>
          <w:rtl/>
          <w:lang/>
        </w:rPr>
        <w:t>.</w:t>
      </w:r>
    </w:p>
    <w:p w:rsidR="00EF059F" w:rsidRPr="0092299A" w:rsidRDefault="00EF059F" w:rsidP="0092299A">
      <w:pPr>
        <w:spacing w:after="0" w:line="360" w:lineRule="auto"/>
        <w:ind w:firstLine="425"/>
        <w:jc w:val="both"/>
        <w:rPr>
          <w:rtl/>
          <w:lang/>
        </w:rPr>
      </w:pPr>
      <w:r w:rsidRPr="0092299A">
        <w:rPr>
          <w:rFonts w:hint="eastAsia"/>
          <w:rtl/>
          <w:lang/>
        </w:rPr>
        <w:t>النتائج</w:t>
      </w:r>
      <w:r w:rsidRPr="0092299A">
        <w:rPr>
          <w:rtl/>
          <w:lang/>
        </w:rPr>
        <w:t xml:space="preserve">: </w:t>
      </w:r>
      <w:r w:rsidRPr="0092299A">
        <w:rPr>
          <w:rFonts w:hint="eastAsia"/>
          <w:rtl/>
          <w:lang/>
        </w:rPr>
        <w:t>قد</w:t>
      </w:r>
      <w:r w:rsidRPr="0092299A">
        <w:rPr>
          <w:rtl/>
          <w:lang/>
        </w:rPr>
        <w:t xml:space="preserve"> </w:t>
      </w:r>
      <w:r w:rsidRPr="0092299A">
        <w:rPr>
          <w:rFonts w:hint="eastAsia"/>
          <w:rtl/>
          <w:lang/>
        </w:rPr>
        <w:t>وجد</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هذه</w:t>
      </w:r>
      <w:r w:rsidRPr="0092299A">
        <w:rPr>
          <w:rtl/>
          <w:lang/>
        </w:rPr>
        <w:t xml:space="preserve"> </w:t>
      </w:r>
      <w:r w:rsidRPr="0092299A">
        <w:rPr>
          <w:rFonts w:hint="eastAsia"/>
          <w:rtl/>
          <w:lang/>
        </w:rPr>
        <w:t>الدراسة</w:t>
      </w:r>
      <w:r w:rsidRPr="0092299A">
        <w:rPr>
          <w:rtl/>
          <w:lang/>
        </w:rPr>
        <w:t xml:space="preserve"> </w:t>
      </w:r>
      <w:r w:rsidRPr="0092299A">
        <w:rPr>
          <w:rFonts w:hint="eastAsia"/>
          <w:rtl/>
          <w:lang/>
        </w:rPr>
        <w:t>ان</w:t>
      </w:r>
      <w:r w:rsidRPr="0092299A">
        <w:rPr>
          <w:rtl/>
          <w:lang/>
        </w:rPr>
        <w:t>:</w:t>
      </w:r>
    </w:p>
    <w:p w:rsidR="00EF059F" w:rsidRPr="0092299A" w:rsidRDefault="00EF059F" w:rsidP="0092299A">
      <w:pPr>
        <w:spacing w:after="0" w:line="360" w:lineRule="auto"/>
        <w:ind w:firstLine="425"/>
        <w:jc w:val="both"/>
        <w:rPr>
          <w:lang/>
        </w:rPr>
      </w:pPr>
      <w:r w:rsidRPr="0092299A">
        <w:rPr>
          <w:rtl/>
          <w:lang/>
        </w:rPr>
        <w:t xml:space="preserve">- 89% </w:t>
      </w:r>
      <w:r w:rsidRPr="0092299A">
        <w:rPr>
          <w:rFonts w:hint="eastAsia"/>
          <w:rtl/>
          <w:lang/>
        </w:rPr>
        <w:t>من</w:t>
      </w:r>
      <w:r w:rsidRPr="0092299A">
        <w:rPr>
          <w:rtl/>
          <w:lang/>
        </w:rPr>
        <w:t xml:space="preserve"> </w:t>
      </w:r>
      <w:r w:rsidRPr="0092299A">
        <w:rPr>
          <w:rFonts w:hint="eastAsia"/>
          <w:rtl/>
          <w:lang/>
        </w:rPr>
        <w:t>الامهات</w:t>
      </w:r>
      <w:r w:rsidRPr="0092299A">
        <w:rPr>
          <w:rtl/>
          <w:lang/>
        </w:rPr>
        <w:t xml:space="preserve"> </w:t>
      </w:r>
      <w:r w:rsidRPr="0092299A">
        <w:rPr>
          <w:rFonts w:hint="eastAsia"/>
          <w:rtl/>
          <w:lang/>
        </w:rPr>
        <w:t>و</w:t>
      </w:r>
      <w:r w:rsidRPr="0092299A">
        <w:rPr>
          <w:rtl/>
          <w:lang/>
        </w:rPr>
        <w:t xml:space="preserve"> 93% </w:t>
      </w:r>
      <w:r w:rsidRPr="0092299A">
        <w:rPr>
          <w:rFonts w:hint="eastAsia"/>
          <w:rtl/>
          <w:lang/>
        </w:rPr>
        <w:t>من</w:t>
      </w:r>
      <w:r w:rsidRPr="0092299A">
        <w:rPr>
          <w:rtl/>
          <w:lang/>
        </w:rPr>
        <w:t xml:space="preserve"> </w:t>
      </w:r>
      <w:r w:rsidRPr="0092299A">
        <w:rPr>
          <w:rFonts w:hint="eastAsia"/>
          <w:rtl/>
          <w:lang/>
        </w:rPr>
        <w:t>الاطفال</w:t>
      </w:r>
      <w:r w:rsidRPr="0092299A">
        <w:rPr>
          <w:rtl/>
          <w:lang/>
        </w:rPr>
        <w:t xml:space="preserve"> </w:t>
      </w:r>
      <w:r w:rsidRPr="0092299A">
        <w:rPr>
          <w:rFonts w:hint="eastAsia"/>
          <w:rtl/>
          <w:lang/>
        </w:rPr>
        <w:t>الخدج</w:t>
      </w:r>
      <w:r w:rsidRPr="0092299A">
        <w:rPr>
          <w:rtl/>
          <w:lang/>
        </w:rPr>
        <w:t xml:space="preserve"> </w:t>
      </w:r>
      <w:r w:rsidRPr="0092299A">
        <w:rPr>
          <w:rFonts w:hint="eastAsia"/>
          <w:rtl/>
          <w:lang/>
        </w:rPr>
        <w:t>يعانون</w:t>
      </w:r>
      <w:r w:rsidRPr="0092299A">
        <w:rPr>
          <w:rtl/>
          <w:lang/>
        </w:rPr>
        <w:t xml:space="preserve"> </w:t>
      </w:r>
      <w:r w:rsidRPr="0092299A">
        <w:rPr>
          <w:rFonts w:hint="eastAsia"/>
          <w:rtl/>
          <w:lang/>
        </w:rPr>
        <w:t>من</w:t>
      </w:r>
      <w:r w:rsidRPr="0092299A">
        <w:rPr>
          <w:rtl/>
          <w:lang/>
        </w:rPr>
        <w:t xml:space="preserve"> </w:t>
      </w:r>
      <w:r w:rsidRPr="0092299A">
        <w:rPr>
          <w:rFonts w:hint="eastAsia"/>
          <w:rtl/>
          <w:lang/>
        </w:rPr>
        <w:t>نقص</w:t>
      </w:r>
      <w:r w:rsidRPr="0092299A">
        <w:rPr>
          <w:rtl/>
          <w:lang/>
        </w:rPr>
        <w:t xml:space="preserve"> </w:t>
      </w:r>
      <w:r w:rsidRPr="0092299A">
        <w:rPr>
          <w:rFonts w:hint="eastAsia"/>
          <w:rtl/>
          <w:lang/>
        </w:rPr>
        <w:t>نسبة</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الدم</w:t>
      </w:r>
      <w:r w:rsidRPr="0092299A">
        <w:rPr>
          <w:rtl/>
          <w:lang/>
        </w:rPr>
        <w:t>.</w:t>
      </w:r>
    </w:p>
    <w:p w:rsidR="00EF059F" w:rsidRPr="0092299A" w:rsidRDefault="00EF059F" w:rsidP="0092299A">
      <w:pPr>
        <w:spacing w:after="0" w:line="360" w:lineRule="auto"/>
        <w:ind w:firstLine="425"/>
        <w:jc w:val="both"/>
        <w:rPr>
          <w:lang/>
        </w:rPr>
      </w:pPr>
      <w:r w:rsidRPr="0092299A">
        <w:rPr>
          <w:rtl/>
          <w:lang/>
        </w:rPr>
        <w:t xml:space="preserve">- </w:t>
      </w:r>
      <w:r w:rsidRPr="0092299A">
        <w:rPr>
          <w:rFonts w:hint="eastAsia"/>
          <w:rtl/>
          <w:lang/>
        </w:rPr>
        <w:t>ان</w:t>
      </w:r>
      <w:r w:rsidRPr="0092299A">
        <w:rPr>
          <w:rtl/>
          <w:lang/>
        </w:rPr>
        <w:t xml:space="preserve"> </w:t>
      </w:r>
      <w:r w:rsidRPr="0092299A">
        <w:rPr>
          <w:rFonts w:hint="eastAsia"/>
          <w:rtl/>
          <w:lang/>
        </w:rPr>
        <w:t>نسبة</w:t>
      </w:r>
      <w:r w:rsidRPr="0092299A">
        <w:rPr>
          <w:rtl/>
          <w:lang/>
        </w:rPr>
        <w:t xml:space="preserve"> </w:t>
      </w:r>
      <w:r w:rsidRPr="0092299A">
        <w:rPr>
          <w:rFonts w:hint="eastAsia"/>
          <w:rtl/>
          <w:lang/>
        </w:rPr>
        <w:t>كبيرة</w:t>
      </w:r>
      <w:r w:rsidRPr="0092299A">
        <w:rPr>
          <w:rtl/>
          <w:lang/>
        </w:rPr>
        <w:t xml:space="preserve"> </w:t>
      </w:r>
      <w:r w:rsidRPr="0092299A">
        <w:rPr>
          <w:rFonts w:hint="eastAsia"/>
          <w:rtl/>
          <w:lang/>
        </w:rPr>
        <w:t>جدا</w:t>
      </w:r>
      <w:r w:rsidRPr="0092299A">
        <w:rPr>
          <w:rtl/>
          <w:lang/>
        </w:rPr>
        <w:t xml:space="preserve"> </w:t>
      </w:r>
      <w:r w:rsidRPr="0092299A">
        <w:rPr>
          <w:rFonts w:hint="eastAsia"/>
          <w:rtl/>
          <w:lang/>
        </w:rPr>
        <w:t>من</w:t>
      </w:r>
      <w:r w:rsidRPr="0092299A">
        <w:rPr>
          <w:rtl/>
          <w:lang/>
        </w:rPr>
        <w:t xml:space="preserve"> </w:t>
      </w:r>
      <w:r w:rsidRPr="0092299A">
        <w:rPr>
          <w:rFonts w:hint="eastAsia"/>
          <w:rtl/>
          <w:lang/>
        </w:rPr>
        <w:t>الامهات</w:t>
      </w:r>
      <w:r w:rsidRPr="0092299A">
        <w:rPr>
          <w:rtl/>
          <w:lang/>
        </w:rPr>
        <w:t xml:space="preserve"> </w:t>
      </w:r>
      <w:r w:rsidRPr="0092299A">
        <w:rPr>
          <w:rFonts w:hint="eastAsia"/>
          <w:rtl/>
          <w:lang/>
        </w:rPr>
        <w:t>لا</w:t>
      </w:r>
      <w:r w:rsidRPr="0092299A">
        <w:rPr>
          <w:rtl/>
          <w:lang/>
        </w:rPr>
        <w:t xml:space="preserve"> </w:t>
      </w:r>
      <w:r w:rsidRPr="0092299A">
        <w:rPr>
          <w:rFonts w:hint="eastAsia"/>
          <w:rtl/>
          <w:lang/>
        </w:rPr>
        <w:t>يتناولن</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قبل</w:t>
      </w:r>
      <w:r w:rsidRPr="0092299A">
        <w:rPr>
          <w:rtl/>
          <w:lang/>
        </w:rPr>
        <w:t xml:space="preserve"> </w:t>
      </w:r>
      <w:r w:rsidRPr="0092299A">
        <w:rPr>
          <w:rFonts w:hint="eastAsia"/>
          <w:rtl/>
          <w:lang/>
        </w:rPr>
        <w:t>او</w:t>
      </w:r>
      <w:r w:rsidRPr="0092299A">
        <w:rPr>
          <w:rtl/>
          <w:lang/>
        </w:rPr>
        <w:t xml:space="preserve"> </w:t>
      </w:r>
      <w:r w:rsidRPr="0092299A">
        <w:rPr>
          <w:rFonts w:hint="eastAsia"/>
          <w:rtl/>
          <w:lang/>
        </w:rPr>
        <w:t>اثناء</w:t>
      </w:r>
      <w:r w:rsidRPr="0092299A">
        <w:rPr>
          <w:rtl/>
          <w:lang/>
        </w:rPr>
        <w:t xml:space="preserve"> </w:t>
      </w:r>
      <w:r w:rsidRPr="0092299A">
        <w:rPr>
          <w:rFonts w:hint="eastAsia"/>
          <w:rtl/>
          <w:lang/>
        </w:rPr>
        <w:t>فترة</w:t>
      </w:r>
      <w:r w:rsidRPr="0092299A">
        <w:rPr>
          <w:rtl/>
          <w:lang/>
        </w:rPr>
        <w:t xml:space="preserve"> </w:t>
      </w:r>
      <w:r w:rsidRPr="0092299A">
        <w:rPr>
          <w:rFonts w:hint="eastAsia"/>
          <w:rtl/>
          <w:lang/>
        </w:rPr>
        <w:t>الحمل</w:t>
      </w:r>
      <w:r w:rsidRPr="0092299A">
        <w:rPr>
          <w:rtl/>
          <w:lang/>
        </w:rPr>
        <w:t>.</w:t>
      </w:r>
    </w:p>
    <w:p w:rsidR="00EF059F" w:rsidRPr="0092299A" w:rsidRDefault="00EF059F" w:rsidP="0092299A">
      <w:pPr>
        <w:spacing w:after="0" w:line="360" w:lineRule="auto"/>
        <w:ind w:firstLine="425"/>
        <w:jc w:val="both"/>
        <w:rPr>
          <w:rtl/>
          <w:lang/>
        </w:rPr>
      </w:pPr>
      <w:r w:rsidRPr="0092299A">
        <w:rPr>
          <w:rtl/>
          <w:lang/>
        </w:rPr>
        <w:t xml:space="preserve">- </w:t>
      </w:r>
      <w:r w:rsidRPr="0092299A">
        <w:rPr>
          <w:rFonts w:hint="eastAsia"/>
          <w:rtl/>
          <w:lang/>
        </w:rPr>
        <w:t>عدم</w:t>
      </w:r>
      <w:r w:rsidRPr="0092299A">
        <w:rPr>
          <w:rtl/>
          <w:lang/>
        </w:rPr>
        <w:t xml:space="preserve"> </w:t>
      </w:r>
      <w:r w:rsidRPr="0092299A">
        <w:rPr>
          <w:rFonts w:hint="eastAsia"/>
          <w:rtl/>
          <w:lang/>
        </w:rPr>
        <w:t>وجودعلاقة</w:t>
      </w:r>
      <w:r w:rsidRPr="0092299A">
        <w:rPr>
          <w:rtl/>
          <w:lang/>
        </w:rPr>
        <w:t xml:space="preserve"> </w:t>
      </w:r>
      <w:r w:rsidRPr="0092299A">
        <w:rPr>
          <w:rFonts w:hint="eastAsia"/>
          <w:rtl/>
          <w:lang/>
        </w:rPr>
        <w:t>بين</w:t>
      </w:r>
      <w:r w:rsidRPr="0092299A">
        <w:rPr>
          <w:rtl/>
          <w:lang/>
        </w:rPr>
        <w:t xml:space="preserve"> </w:t>
      </w:r>
      <w:r w:rsidRPr="0092299A">
        <w:rPr>
          <w:rFonts w:hint="eastAsia"/>
          <w:rtl/>
          <w:lang/>
        </w:rPr>
        <w:t>نسبة</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عند</w:t>
      </w:r>
      <w:r w:rsidRPr="0092299A">
        <w:rPr>
          <w:rtl/>
          <w:lang/>
        </w:rPr>
        <w:t xml:space="preserve"> </w:t>
      </w:r>
      <w:r w:rsidRPr="0092299A">
        <w:rPr>
          <w:rFonts w:hint="eastAsia"/>
          <w:rtl/>
          <w:lang/>
        </w:rPr>
        <w:t>الامهات</w:t>
      </w:r>
      <w:r w:rsidRPr="0092299A">
        <w:rPr>
          <w:rtl/>
          <w:lang/>
        </w:rPr>
        <w:t xml:space="preserve"> </w:t>
      </w:r>
      <w:r w:rsidRPr="0092299A">
        <w:rPr>
          <w:rFonts w:hint="eastAsia"/>
          <w:rtl/>
          <w:lang/>
        </w:rPr>
        <w:t>ونسبة</w:t>
      </w:r>
      <w:r w:rsidRPr="0092299A">
        <w:rPr>
          <w:rtl/>
          <w:lang/>
        </w:rPr>
        <w:t xml:space="preserve"> </w:t>
      </w:r>
      <w:r w:rsidRPr="0092299A">
        <w:rPr>
          <w:rFonts w:hint="eastAsia"/>
          <w:rtl/>
          <w:lang/>
        </w:rPr>
        <w:t>الكالسيوم</w:t>
      </w:r>
      <w:r w:rsidRPr="0092299A">
        <w:rPr>
          <w:rtl/>
          <w:lang/>
        </w:rPr>
        <w:t xml:space="preserve"> </w:t>
      </w:r>
      <w:r w:rsidRPr="0092299A">
        <w:rPr>
          <w:rFonts w:hint="eastAsia"/>
          <w:rtl/>
          <w:lang/>
        </w:rPr>
        <w:t>و</w:t>
      </w:r>
      <w:r w:rsidRPr="0092299A">
        <w:rPr>
          <w:rtl/>
          <w:lang/>
        </w:rPr>
        <w:t xml:space="preserve"> </w:t>
      </w:r>
      <w:r w:rsidRPr="0092299A">
        <w:rPr>
          <w:rFonts w:hint="eastAsia"/>
          <w:rtl/>
          <w:lang/>
        </w:rPr>
        <w:t>الفوسفور</w:t>
      </w:r>
      <w:r w:rsidRPr="0092299A">
        <w:rPr>
          <w:rtl/>
          <w:lang/>
        </w:rPr>
        <w:t xml:space="preserve"> </w:t>
      </w:r>
      <w:r w:rsidRPr="0092299A">
        <w:rPr>
          <w:rFonts w:hint="eastAsia"/>
          <w:rtl/>
          <w:lang/>
        </w:rPr>
        <w:t>والالكلين</w:t>
      </w:r>
      <w:r w:rsidRPr="0092299A">
        <w:rPr>
          <w:rtl/>
          <w:lang/>
        </w:rPr>
        <w:t xml:space="preserve"> </w:t>
      </w:r>
      <w:r w:rsidRPr="0092299A">
        <w:rPr>
          <w:rFonts w:hint="eastAsia"/>
          <w:rtl/>
          <w:lang/>
        </w:rPr>
        <w:t>فوسفاتيز</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الحبل</w:t>
      </w:r>
      <w:r w:rsidRPr="0092299A">
        <w:rPr>
          <w:rtl/>
          <w:lang/>
        </w:rPr>
        <w:t xml:space="preserve"> </w:t>
      </w:r>
      <w:r w:rsidRPr="0092299A">
        <w:rPr>
          <w:rFonts w:hint="eastAsia"/>
          <w:rtl/>
          <w:lang/>
        </w:rPr>
        <w:t>السري</w:t>
      </w:r>
      <w:r w:rsidRPr="0092299A">
        <w:rPr>
          <w:rtl/>
          <w:lang/>
        </w:rPr>
        <w:t xml:space="preserve"> </w:t>
      </w:r>
      <w:r w:rsidRPr="0092299A">
        <w:rPr>
          <w:rFonts w:hint="eastAsia"/>
          <w:rtl/>
          <w:lang/>
        </w:rPr>
        <w:t>عند</w:t>
      </w:r>
      <w:r w:rsidRPr="0092299A">
        <w:rPr>
          <w:rtl/>
          <w:lang/>
        </w:rPr>
        <w:t xml:space="preserve"> </w:t>
      </w:r>
      <w:r w:rsidRPr="0092299A">
        <w:rPr>
          <w:rFonts w:hint="eastAsia"/>
          <w:rtl/>
          <w:lang/>
        </w:rPr>
        <w:t>الاطفا</w:t>
      </w:r>
      <w:r w:rsidRPr="0092299A">
        <w:rPr>
          <w:rtl/>
          <w:lang/>
        </w:rPr>
        <w:t xml:space="preserve"> </w:t>
      </w:r>
      <w:r w:rsidRPr="0092299A">
        <w:rPr>
          <w:rFonts w:hint="eastAsia"/>
          <w:rtl/>
          <w:lang/>
        </w:rPr>
        <w:t>ل</w:t>
      </w:r>
      <w:r w:rsidRPr="0092299A">
        <w:rPr>
          <w:rtl/>
          <w:lang/>
        </w:rPr>
        <w:t>.</w:t>
      </w:r>
    </w:p>
    <w:p w:rsidR="00EF059F" w:rsidRPr="0092299A" w:rsidRDefault="00EF059F" w:rsidP="0092299A">
      <w:pPr>
        <w:spacing w:after="0" w:line="360" w:lineRule="auto"/>
        <w:ind w:firstLine="425"/>
        <w:jc w:val="both"/>
        <w:rPr>
          <w:lang/>
        </w:rPr>
      </w:pPr>
      <w:r w:rsidRPr="0092299A">
        <w:rPr>
          <w:rtl/>
          <w:lang/>
        </w:rPr>
        <w:t xml:space="preserve"> - </w:t>
      </w:r>
      <w:r w:rsidRPr="0092299A">
        <w:rPr>
          <w:rFonts w:hint="eastAsia"/>
          <w:rtl/>
          <w:lang/>
        </w:rPr>
        <w:t>وجود</w:t>
      </w:r>
      <w:r w:rsidRPr="0092299A">
        <w:rPr>
          <w:rtl/>
          <w:lang/>
        </w:rPr>
        <w:t xml:space="preserve"> </w:t>
      </w:r>
      <w:r w:rsidRPr="0092299A">
        <w:rPr>
          <w:rFonts w:hint="eastAsia"/>
          <w:rtl/>
          <w:lang/>
        </w:rPr>
        <w:t>علاقة</w:t>
      </w:r>
      <w:r w:rsidRPr="0092299A">
        <w:rPr>
          <w:rtl/>
          <w:lang/>
        </w:rPr>
        <w:t xml:space="preserve"> </w:t>
      </w:r>
      <w:r w:rsidRPr="0092299A">
        <w:rPr>
          <w:rFonts w:hint="eastAsia"/>
          <w:rtl/>
          <w:lang/>
        </w:rPr>
        <w:t>طردية</w:t>
      </w:r>
      <w:r w:rsidRPr="0092299A">
        <w:rPr>
          <w:rtl/>
          <w:lang/>
        </w:rPr>
        <w:t xml:space="preserve"> </w:t>
      </w:r>
      <w:r w:rsidRPr="0092299A">
        <w:rPr>
          <w:rFonts w:hint="eastAsia"/>
          <w:rtl/>
          <w:lang/>
        </w:rPr>
        <w:t>بين</w:t>
      </w:r>
      <w:r w:rsidRPr="0092299A">
        <w:rPr>
          <w:rtl/>
          <w:lang/>
        </w:rPr>
        <w:t xml:space="preserve"> </w:t>
      </w:r>
      <w:r w:rsidRPr="0092299A">
        <w:rPr>
          <w:rFonts w:hint="eastAsia"/>
          <w:rtl/>
          <w:lang/>
        </w:rPr>
        <w:t>نسبة</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الامهات</w:t>
      </w:r>
      <w:r w:rsidRPr="0092299A">
        <w:rPr>
          <w:rtl/>
          <w:lang/>
        </w:rPr>
        <w:t xml:space="preserve"> </w:t>
      </w:r>
      <w:r w:rsidRPr="0092299A">
        <w:rPr>
          <w:rFonts w:hint="eastAsia"/>
          <w:rtl/>
          <w:lang/>
        </w:rPr>
        <w:t>ونسبة</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الحبل</w:t>
      </w:r>
      <w:r w:rsidRPr="0092299A">
        <w:rPr>
          <w:rtl/>
          <w:lang/>
        </w:rPr>
        <w:t xml:space="preserve"> </w:t>
      </w:r>
      <w:r w:rsidRPr="0092299A">
        <w:rPr>
          <w:rFonts w:hint="eastAsia"/>
          <w:rtl/>
          <w:lang/>
        </w:rPr>
        <w:t>السري</w:t>
      </w:r>
      <w:r w:rsidRPr="0092299A">
        <w:rPr>
          <w:rtl/>
          <w:lang/>
        </w:rPr>
        <w:t xml:space="preserve"> </w:t>
      </w:r>
      <w:r w:rsidRPr="0092299A">
        <w:rPr>
          <w:rFonts w:hint="eastAsia"/>
          <w:rtl/>
          <w:lang/>
        </w:rPr>
        <w:t>للاطفال</w:t>
      </w:r>
      <w:r w:rsidRPr="0092299A">
        <w:rPr>
          <w:rtl/>
          <w:lang/>
        </w:rPr>
        <w:t>.</w:t>
      </w:r>
    </w:p>
    <w:p w:rsidR="00EF059F" w:rsidRPr="0092299A" w:rsidRDefault="00EF059F" w:rsidP="0092299A">
      <w:pPr>
        <w:spacing w:after="0" w:line="360" w:lineRule="auto"/>
        <w:ind w:firstLine="425"/>
        <w:jc w:val="both"/>
        <w:rPr>
          <w:lang/>
        </w:rPr>
      </w:pPr>
      <w:r w:rsidRPr="0092299A">
        <w:rPr>
          <w:rtl/>
          <w:lang/>
        </w:rPr>
        <w:t xml:space="preserve">- </w:t>
      </w:r>
      <w:r w:rsidRPr="0092299A">
        <w:rPr>
          <w:rFonts w:hint="eastAsia"/>
          <w:rtl/>
          <w:lang/>
        </w:rPr>
        <w:t>وجود</w:t>
      </w:r>
      <w:r w:rsidRPr="0092299A">
        <w:rPr>
          <w:rtl/>
          <w:lang/>
        </w:rPr>
        <w:t xml:space="preserve"> </w:t>
      </w:r>
      <w:r w:rsidRPr="0092299A">
        <w:rPr>
          <w:rFonts w:hint="eastAsia"/>
          <w:rtl/>
          <w:lang/>
        </w:rPr>
        <w:t>علاقة</w:t>
      </w:r>
      <w:r w:rsidRPr="0092299A">
        <w:rPr>
          <w:rtl/>
          <w:lang/>
        </w:rPr>
        <w:t xml:space="preserve"> </w:t>
      </w:r>
      <w:r w:rsidRPr="0092299A">
        <w:rPr>
          <w:rFonts w:hint="eastAsia"/>
          <w:rtl/>
          <w:lang/>
        </w:rPr>
        <w:t>طردية</w:t>
      </w:r>
      <w:r w:rsidRPr="0092299A">
        <w:rPr>
          <w:rtl/>
          <w:lang/>
        </w:rPr>
        <w:t xml:space="preserve"> </w:t>
      </w:r>
      <w:r w:rsidRPr="0092299A">
        <w:rPr>
          <w:rFonts w:hint="eastAsia"/>
          <w:rtl/>
          <w:lang/>
        </w:rPr>
        <w:t>بين</w:t>
      </w:r>
      <w:r w:rsidRPr="0092299A">
        <w:rPr>
          <w:rtl/>
          <w:lang/>
        </w:rPr>
        <w:t xml:space="preserve"> </w:t>
      </w:r>
      <w:r w:rsidRPr="0092299A">
        <w:rPr>
          <w:rFonts w:hint="eastAsia"/>
          <w:rtl/>
          <w:lang/>
        </w:rPr>
        <w:t>نسبة</w:t>
      </w:r>
      <w:r w:rsidRPr="0092299A">
        <w:rPr>
          <w:rtl/>
          <w:lang/>
        </w:rPr>
        <w:t xml:space="preserve"> </w:t>
      </w:r>
      <w:r w:rsidRPr="0092299A">
        <w:rPr>
          <w:rFonts w:hint="eastAsia"/>
          <w:rtl/>
          <w:lang/>
        </w:rPr>
        <w:t>الكالسيوم</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الامهات</w:t>
      </w:r>
      <w:r w:rsidRPr="0092299A">
        <w:rPr>
          <w:rtl/>
          <w:lang/>
        </w:rPr>
        <w:t xml:space="preserve"> </w:t>
      </w:r>
      <w:r w:rsidRPr="0092299A">
        <w:rPr>
          <w:rFonts w:hint="eastAsia"/>
          <w:rtl/>
          <w:lang/>
        </w:rPr>
        <w:t>ونسبة</w:t>
      </w:r>
      <w:r w:rsidRPr="0092299A">
        <w:rPr>
          <w:rtl/>
          <w:lang/>
        </w:rPr>
        <w:t xml:space="preserve"> </w:t>
      </w:r>
      <w:r w:rsidRPr="0092299A">
        <w:rPr>
          <w:rFonts w:hint="eastAsia"/>
          <w:rtl/>
          <w:lang/>
        </w:rPr>
        <w:t>الكالسيوم</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الحبل</w:t>
      </w:r>
      <w:r w:rsidRPr="0092299A">
        <w:rPr>
          <w:rtl/>
          <w:lang/>
        </w:rPr>
        <w:t xml:space="preserve"> </w:t>
      </w:r>
      <w:r w:rsidRPr="0092299A">
        <w:rPr>
          <w:rFonts w:hint="eastAsia"/>
          <w:rtl/>
          <w:lang/>
        </w:rPr>
        <w:t>السري</w:t>
      </w:r>
      <w:r w:rsidRPr="0092299A">
        <w:rPr>
          <w:rtl/>
          <w:lang/>
        </w:rPr>
        <w:t xml:space="preserve"> </w:t>
      </w:r>
      <w:r w:rsidRPr="0092299A">
        <w:rPr>
          <w:rFonts w:hint="eastAsia"/>
          <w:rtl/>
          <w:lang/>
        </w:rPr>
        <w:t>للاطفال</w:t>
      </w:r>
      <w:r w:rsidRPr="0092299A">
        <w:rPr>
          <w:rtl/>
          <w:lang/>
        </w:rPr>
        <w:t>.</w:t>
      </w:r>
    </w:p>
    <w:p w:rsidR="00EF059F" w:rsidRPr="0092299A" w:rsidRDefault="00EF059F" w:rsidP="0092299A">
      <w:pPr>
        <w:spacing w:after="0" w:line="360" w:lineRule="auto"/>
        <w:ind w:firstLine="425"/>
        <w:jc w:val="both"/>
        <w:rPr>
          <w:lang/>
        </w:rPr>
      </w:pPr>
      <w:r w:rsidRPr="0092299A">
        <w:rPr>
          <w:rtl/>
          <w:lang/>
        </w:rPr>
        <w:t xml:space="preserve">- </w:t>
      </w:r>
      <w:r w:rsidRPr="0092299A">
        <w:rPr>
          <w:rFonts w:hint="eastAsia"/>
          <w:rtl/>
          <w:lang/>
        </w:rPr>
        <w:t>وجود</w:t>
      </w:r>
      <w:r w:rsidRPr="0092299A">
        <w:rPr>
          <w:rtl/>
          <w:lang/>
        </w:rPr>
        <w:t xml:space="preserve"> </w:t>
      </w:r>
      <w:r w:rsidRPr="0092299A">
        <w:rPr>
          <w:rFonts w:hint="eastAsia"/>
          <w:rtl/>
          <w:lang/>
        </w:rPr>
        <w:t>علاقة</w:t>
      </w:r>
      <w:r w:rsidRPr="0092299A">
        <w:rPr>
          <w:rtl/>
          <w:lang/>
        </w:rPr>
        <w:t xml:space="preserve"> </w:t>
      </w:r>
      <w:r w:rsidRPr="0092299A">
        <w:rPr>
          <w:rFonts w:hint="eastAsia"/>
          <w:rtl/>
          <w:lang/>
        </w:rPr>
        <w:t>طردية</w:t>
      </w:r>
      <w:r w:rsidRPr="0092299A">
        <w:rPr>
          <w:rtl/>
          <w:lang/>
        </w:rPr>
        <w:t xml:space="preserve"> </w:t>
      </w:r>
      <w:r w:rsidRPr="0092299A">
        <w:rPr>
          <w:rFonts w:hint="eastAsia"/>
          <w:rtl/>
          <w:lang/>
        </w:rPr>
        <w:t>بين</w:t>
      </w:r>
      <w:r w:rsidRPr="0092299A">
        <w:rPr>
          <w:rtl/>
          <w:lang/>
        </w:rPr>
        <w:t xml:space="preserve"> </w:t>
      </w:r>
      <w:r w:rsidRPr="0092299A">
        <w:rPr>
          <w:rFonts w:hint="eastAsia"/>
          <w:rtl/>
          <w:lang/>
        </w:rPr>
        <w:t>نسبة</w:t>
      </w:r>
      <w:r w:rsidRPr="0092299A">
        <w:rPr>
          <w:rtl/>
          <w:lang/>
        </w:rPr>
        <w:t xml:space="preserve"> </w:t>
      </w:r>
      <w:r w:rsidRPr="0092299A">
        <w:rPr>
          <w:rFonts w:hint="eastAsia"/>
          <w:rtl/>
          <w:lang/>
        </w:rPr>
        <w:t>الالكلين</w:t>
      </w:r>
      <w:r w:rsidRPr="0092299A">
        <w:rPr>
          <w:rtl/>
          <w:lang/>
        </w:rPr>
        <w:t xml:space="preserve"> </w:t>
      </w:r>
      <w:r w:rsidRPr="0092299A">
        <w:rPr>
          <w:rFonts w:hint="eastAsia"/>
          <w:rtl/>
          <w:lang/>
        </w:rPr>
        <w:t>فوسفاتيز</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الحبل</w:t>
      </w:r>
      <w:r w:rsidRPr="0092299A">
        <w:rPr>
          <w:rtl/>
          <w:lang/>
        </w:rPr>
        <w:t xml:space="preserve"> </w:t>
      </w:r>
      <w:r w:rsidRPr="0092299A">
        <w:rPr>
          <w:rFonts w:hint="eastAsia"/>
          <w:rtl/>
          <w:lang/>
        </w:rPr>
        <w:t>السري</w:t>
      </w:r>
      <w:r w:rsidRPr="0092299A">
        <w:rPr>
          <w:rtl/>
          <w:lang/>
        </w:rPr>
        <w:t xml:space="preserve"> </w:t>
      </w:r>
      <w:r w:rsidRPr="0092299A">
        <w:rPr>
          <w:rFonts w:hint="eastAsia"/>
          <w:rtl/>
          <w:lang/>
        </w:rPr>
        <w:t>للاطفال</w:t>
      </w:r>
      <w:r w:rsidRPr="0092299A">
        <w:rPr>
          <w:rtl/>
          <w:lang/>
        </w:rPr>
        <w:t xml:space="preserve"> </w:t>
      </w:r>
      <w:r w:rsidRPr="0092299A">
        <w:rPr>
          <w:rFonts w:hint="eastAsia"/>
          <w:rtl/>
          <w:lang/>
        </w:rPr>
        <w:t>ونسبة</w:t>
      </w:r>
      <w:r w:rsidRPr="0092299A">
        <w:rPr>
          <w:rtl/>
          <w:lang/>
        </w:rPr>
        <w:t xml:space="preserve"> </w:t>
      </w:r>
      <w:r w:rsidRPr="0092299A">
        <w:rPr>
          <w:rFonts w:hint="eastAsia"/>
          <w:rtl/>
          <w:lang/>
        </w:rPr>
        <w:t>الالكلين</w:t>
      </w:r>
      <w:r w:rsidRPr="0092299A">
        <w:rPr>
          <w:rtl/>
          <w:lang/>
        </w:rPr>
        <w:t xml:space="preserve"> </w:t>
      </w:r>
      <w:r w:rsidRPr="0092299A">
        <w:rPr>
          <w:rFonts w:hint="eastAsia"/>
          <w:rtl/>
          <w:lang/>
        </w:rPr>
        <w:t>فوسفاتيزو</w:t>
      </w:r>
      <w:r w:rsidRPr="0092299A">
        <w:rPr>
          <w:rtl/>
          <w:lang/>
        </w:rPr>
        <w:t xml:space="preserve"> </w:t>
      </w:r>
      <w:r w:rsidRPr="0092299A">
        <w:rPr>
          <w:rFonts w:hint="eastAsia"/>
          <w:rtl/>
          <w:lang/>
        </w:rPr>
        <w:t>الكالسيوم</w:t>
      </w:r>
      <w:r w:rsidRPr="0092299A">
        <w:rPr>
          <w:rtl/>
          <w:lang/>
        </w:rPr>
        <w:t xml:space="preserve"> </w:t>
      </w:r>
      <w:r w:rsidRPr="0092299A">
        <w:rPr>
          <w:rFonts w:hint="eastAsia"/>
          <w:rtl/>
          <w:lang/>
        </w:rPr>
        <w:t>والفوسفور</w:t>
      </w:r>
      <w:r w:rsidRPr="0092299A">
        <w:rPr>
          <w:rtl/>
          <w:lang/>
        </w:rPr>
        <w:t xml:space="preserve"> </w:t>
      </w:r>
      <w:r w:rsidRPr="0092299A">
        <w:rPr>
          <w:rFonts w:hint="eastAsia"/>
          <w:rtl/>
          <w:lang/>
        </w:rPr>
        <w:t>في</w:t>
      </w:r>
      <w:r w:rsidRPr="0092299A">
        <w:rPr>
          <w:rtl/>
          <w:lang/>
        </w:rPr>
        <w:t xml:space="preserve"> </w:t>
      </w:r>
      <w:r w:rsidRPr="0092299A">
        <w:rPr>
          <w:rFonts w:hint="eastAsia"/>
          <w:rtl/>
          <w:lang/>
        </w:rPr>
        <w:t>الامهات</w:t>
      </w:r>
      <w:r w:rsidRPr="0092299A">
        <w:rPr>
          <w:rtl/>
          <w:lang/>
        </w:rPr>
        <w:t>.</w:t>
      </w:r>
    </w:p>
    <w:p w:rsidR="00EF059F" w:rsidRPr="0092299A" w:rsidRDefault="00EF059F" w:rsidP="0092299A">
      <w:pPr>
        <w:spacing w:after="0" w:line="360" w:lineRule="auto"/>
        <w:ind w:firstLine="425"/>
        <w:jc w:val="both"/>
        <w:rPr>
          <w:rtl/>
          <w:lang/>
        </w:rPr>
      </w:pPr>
    </w:p>
    <w:p w:rsidR="00EF059F" w:rsidRPr="0092299A" w:rsidRDefault="00EF059F" w:rsidP="0092299A">
      <w:pPr>
        <w:widowControl w:val="0"/>
        <w:bidi w:val="0"/>
        <w:spacing w:after="0" w:line="360" w:lineRule="auto"/>
        <w:ind w:firstLine="425"/>
        <w:jc w:val="both"/>
        <w:rPr>
          <w:lang w:bidi="ar-EG"/>
        </w:rPr>
      </w:pPr>
    </w:p>
    <w:p w:rsidR="00EF059F" w:rsidRPr="0092299A" w:rsidRDefault="00EF059F" w:rsidP="0092299A">
      <w:pPr>
        <w:widowControl w:val="0"/>
        <w:bidi w:val="0"/>
        <w:spacing w:after="0" w:line="360" w:lineRule="auto"/>
        <w:ind w:firstLine="425"/>
        <w:jc w:val="both"/>
        <w:rPr>
          <w:lang/>
        </w:rPr>
      </w:pPr>
      <w:r w:rsidRPr="0092299A">
        <w:rPr>
          <w:lang/>
        </w:rPr>
        <w:t>INTRODUCTION:</w:t>
      </w:r>
    </w:p>
    <w:p w:rsidR="00EF059F" w:rsidRPr="0092299A" w:rsidRDefault="00EF059F" w:rsidP="0092299A">
      <w:pPr>
        <w:bidi w:val="0"/>
        <w:spacing w:after="0" w:line="360" w:lineRule="auto"/>
        <w:ind w:firstLine="425"/>
        <w:jc w:val="both"/>
        <w:rPr>
          <w:lang/>
        </w:rPr>
      </w:pPr>
      <w:r w:rsidRPr="0092299A">
        <w:rPr>
          <w:lang/>
        </w:rPr>
        <w:t xml:space="preserve">        Vitamin D is one of fat-soluble vitamins and it is responsible for intestinal absorption of calcium and phosphate.(1)Humans obtain vitamin D via synthesis from sun exposure and a small contribution from certain foods. The major determinants of vitamin D status are the characteristics of the skin and ultraviolet action over keratinocytes. Over the years, there is an increase in the prevalence of hypovitaminosis D.(2)</w:t>
      </w:r>
    </w:p>
    <w:p w:rsidR="00EF059F" w:rsidRPr="0092299A" w:rsidRDefault="00EF059F" w:rsidP="0092299A">
      <w:pPr>
        <w:bidi w:val="0"/>
        <w:spacing w:after="0" w:line="360" w:lineRule="auto"/>
        <w:ind w:firstLine="425"/>
        <w:jc w:val="both"/>
        <w:rPr>
          <w:lang/>
        </w:rPr>
      </w:pPr>
      <w:r w:rsidRPr="0092299A">
        <w:rPr>
          <w:lang/>
        </w:rPr>
        <w:t xml:space="preserve">         Vitamin D deficiency is recognized as a pandemic. The major cause of vitamin D deficiency is the lack of appreciation that sun exposure in moderation is the major source of vitamin D for most humans. Very few foods naturally contain vitamin D, and foods that are fortified with vitamin D are often inadequate to satisfy either a child’s or an adult’s vitamin D requirement. Vitamin D deficiency causes rickets in children and will precipitate and exacerbate osteopenia, osteoporosis, and fractures in adults.(3)</w:t>
      </w:r>
    </w:p>
    <w:p w:rsidR="00EF059F" w:rsidRPr="0092299A" w:rsidRDefault="00EF059F" w:rsidP="0092299A">
      <w:pPr>
        <w:bidi w:val="0"/>
        <w:spacing w:after="0" w:line="360" w:lineRule="auto"/>
        <w:ind w:firstLine="425"/>
        <w:jc w:val="both"/>
        <w:rPr>
          <w:lang/>
        </w:rPr>
      </w:pPr>
      <w:r w:rsidRPr="0092299A">
        <w:rPr>
          <w:lang/>
        </w:rPr>
        <w:t xml:space="preserve">         Maternal vitamin D status is responsible for fetal and newborn vitamin D status because a fetus receives all vitamin D support from the mother. Maternal 25(OH)D readily crosses the placenta and as early as 24 weeks’ gestation is metabolized to 1,25(OH)2D by the fetal kidneys for endocrine action and by other tissues for paracrine action .(4)</w:t>
      </w:r>
    </w:p>
    <w:p w:rsidR="00EF059F" w:rsidRPr="0092299A" w:rsidRDefault="00EF059F" w:rsidP="0092299A">
      <w:pPr>
        <w:bidi w:val="0"/>
        <w:spacing w:after="0" w:line="360" w:lineRule="auto"/>
        <w:ind w:firstLine="425"/>
        <w:jc w:val="both"/>
        <w:rPr>
          <w:lang/>
        </w:rPr>
      </w:pPr>
      <w:r w:rsidRPr="0092299A">
        <w:rPr>
          <w:lang/>
        </w:rPr>
        <w:t>Objective:</w:t>
      </w:r>
    </w:p>
    <w:p w:rsidR="00EF059F" w:rsidRPr="0092299A" w:rsidRDefault="00EF059F" w:rsidP="0092299A">
      <w:pPr>
        <w:bidi w:val="0"/>
        <w:spacing w:after="0" w:line="360" w:lineRule="auto"/>
        <w:ind w:firstLine="425"/>
        <w:jc w:val="both"/>
        <w:rPr>
          <w:rtl/>
          <w:lang/>
        </w:rPr>
      </w:pPr>
      <w:r w:rsidRPr="0092299A">
        <w:rPr>
          <w:lang/>
        </w:rPr>
        <w:t xml:space="preserve">   The aim of the present study is to assess Vitamin D status, calcium , phosphorus and alkaline phosphate in preterm infants and their mothers.</w:t>
      </w:r>
    </w:p>
    <w:p w:rsidR="00EF059F" w:rsidRPr="0092299A" w:rsidRDefault="00EF059F" w:rsidP="0092299A">
      <w:pPr>
        <w:bidi w:val="0"/>
        <w:spacing w:after="0" w:line="360" w:lineRule="auto"/>
        <w:ind w:firstLine="425"/>
        <w:jc w:val="both"/>
        <w:rPr>
          <w:lang/>
        </w:rPr>
      </w:pPr>
      <w:r w:rsidRPr="0092299A">
        <w:rPr>
          <w:lang/>
        </w:rPr>
        <w:t>SUBJECTS AND METHODS</w:t>
      </w:r>
    </w:p>
    <w:p w:rsidR="00EF059F" w:rsidRPr="0092299A" w:rsidRDefault="00EF059F" w:rsidP="0092299A">
      <w:pPr>
        <w:bidi w:val="0"/>
        <w:spacing w:after="0" w:line="360" w:lineRule="auto"/>
        <w:ind w:firstLine="425"/>
        <w:jc w:val="both"/>
        <w:rPr>
          <w:lang/>
        </w:rPr>
      </w:pPr>
      <w:r w:rsidRPr="0092299A">
        <w:rPr>
          <w:lang/>
        </w:rPr>
        <w:t>Design of the study : A cross sectional study</w:t>
      </w:r>
    </w:p>
    <w:p w:rsidR="00EF059F" w:rsidRPr="0092299A" w:rsidRDefault="00EF059F" w:rsidP="0092299A">
      <w:pPr>
        <w:bidi w:val="0"/>
        <w:spacing w:after="0" w:line="360" w:lineRule="auto"/>
        <w:ind w:firstLine="425"/>
        <w:jc w:val="both"/>
        <w:rPr>
          <w:lang/>
        </w:rPr>
      </w:pPr>
      <w:r w:rsidRPr="0092299A">
        <w:rPr>
          <w:lang/>
        </w:rPr>
        <w:t>Subjects:</w:t>
      </w:r>
    </w:p>
    <w:p w:rsidR="00EF059F" w:rsidRPr="0092299A" w:rsidRDefault="00EF059F" w:rsidP="0092299A">
      <w:pPr>
        <w:bidi w:val="0"/>
        <w:spacing w:after="0" w:line="360" w:lineRule="auto"/>
        <w:ind w:firstLine="425"/>
        <w:jc w:val="both"/>
        <w:rPr>
          <w:rtl/>
          <w:lang/>
        </w:rPr>
      </w:pPr>
      <w:r w:rsidRPr="0092299A">
        <w:rPr>
          <w:lang/>
        </w:rPr>
        <w:t>The study was conducted on 46 neonates, and their mothers. The study was conducted between July and December 2013, consecutive deliveries was attended at the delivery room of EL Sahel Teaching Hospital.</w:t>
      </w:r>
    </w:p>
    <w:p w:rsidR="00EF059F" w:rsidRPr="0092299A" w:rsidRDefault="00EF059F" w:rsidP="0092299A">
      <w:pPr>
        <w:bidi w:val="0"/>
        <w:spacing w:after="0" w:line="360" w:lineRule="auto"/>
        <w:ind w:firstLine="425"/>
        <w:jc w:val="both"/>
        <w:rPr>
          <w:rtl/>
          <w:lang/>
        </w:rPr>
      </w:pPr>
      <w:r w:rsidRPr="0092299A">
        <w:rPr>
          <w:lang/>
        </w:rPr>
        <w:t>Included neonates were further sub classified as follows:-</w:t>
      </w:r>
    </w:p>
    <w:p w:rsidR="00EF059F" w:rsidRPr="0092299A" w:rsidRDefault="00EF059F" w:rsidP="0092299A">
      <w:pPr>
        <w:bidi w:val="0"/>
        <w:spacing w:after="0" w:line="360" w:lineRule="auto"/>
        <w:ind w:firstLine="425"/>
        <w:jc w:val="both"/>
        <w:rPr>
          <w:lang/>
        </w:rPr>
      </w:pPr>
      <w:r w:rsidRPr="0092299A">
        <w:rPr>
          <w:lang/>
        </w:rPr>
        <w:t>Group A: less than 32 weeks and their mothers, Group B : 32 -36 weeks and their mothers, Group C :≥ 37 weeks and their mothers.</w:t>
      </w:r>
    </w:p>
    <w:p w:rsidR="00EF059F" w:rsidRPr="0092299A" w:rsidRDefault="00EF059F" w:rsidP="0092299A">
      <w:pPr>
        <w:bidi w:val="0"/>
        <w:spacing w:after="0" w:line="360" w:lineRule="auto"/>
        <w:ind w:firstLine="425"/>
        <w:jc w:val="both"/>
        <w:rPr>
          <w:rtl/>
          <w:lang/>
        </w:rPr>
      </w:pPr>
      <w:r w:rsidRPr="0092299A">
        <w:rPr>
          <w:lang/>
        </w:rPr>
        <w:t>Exclusion criteria:</w:t>
      </w:r>
    </w:p>
    <w:p w:rsidR="00EF059F" w:rsidRPr="0092299A" w:rsidRDefault="00EF059F" w:rsidP="0092299A">
      <w:pPr>
        <w:bidi w:val="0"/>
        <w:spacing w:after="0" w:line="360" w:lineRule="auto"/>
        <w:ind w:firstLine="425"/>
        <w:jc w:val="both"/>
        <w:rPr>
          <w:rtl/>
          <w:lang/>
        </w:rPr>
      </w:pPr>
      <w:r w:rsidRPr="0092299A">
        <w:rPr>
          <w:lang/>
        </w:rPr>
        <w:t xml:space="preserve">    Pregnant women with pre-existing parathyroid conditions, who required chronic diuretic or cardiac medication therapy including calcium channel blocker, or history of medications affecting metabolism of vitamin D and calcium. Congenital malformation, HIE.</w:t>
      </w:r>
    </w:p>
    <w:p w:rsidR="00EF059F" w:rsidRPr="0092299A" w:rsidRDefault="00EF059F" w:rsidP="0092299A">
      <w:pPr>
        <w:bidi w:val="0"/>
        <w:spacing w:after="0" w:line="360" w:lineRule="auto"/>
        <w:ind w:firstLine="425"/>
        <w:jc w:val="both"/>
        <w:rPr>
          <w:rtl/>
          <w:lang/>
        </w:rPr>
      </w:pPr>
      <w:r w:rsidRPr="0092299A">
        <w:rPr>
          <w:lang/>
        </w:rPr>
        <w:t>Methods: for all neonates the following were done : (1) Full medical history and Clinical examination for mothers and their neonates. (2)Laboratory investigation: Maternal blood and Cord blood samples were collected at Delivery to measure vitamin D, calcium (Ca), phosphorus (P) and alkaline phosphates (ALP).</w:t>
      </w:r>
    </w:p>
    <w:p w:rsidR="00EF059F" w:rsidRPr="0092299A" w:rsidRDefault="00EF059F" w:rsidP="0092299A">
      <w:pPr>
        <w:bidi w:val="0"/>
        <w:spacing w:after="0" w:line="360" w:lineRule="auto"/>
        <w:ind w:firstLine="425"/>
        <w:jc w:val="both"/>
        <w:rPr>
          <w:rtl/>
          <w:lang/>
        </w:rPr>
      </w:pPr>
      <w:r w:rsidRPr="0092299A">
        <w:rPr>
          <w:lang/>
        </w:rPr>
        <w:t>Ethical consideration: Deliveries were attended and included after having a consent from the mothers at the delivery room.</w:t>
      </w:r>
    </w:p>
    <w:p w:rsidR="00EF059F" w:rsidRPr="0092299A" w:rsidRDefault="00EF059F" w:rsidP="0092299A">
      <w:pPr>
        <w:bidi w:val="0"/>
        <w:spacing w:after="0" w:line="360" w:lineRule="auto"/>
        <w:ind w:firstLine="425"/>
        <w:jc w:val="both"/>
        <w:rPr>
          <w:lang/>
        </w:rPr>
      </w:pPr>
      <w:r w:rsidRPr="0092299A">
        <w:rPr>
          <w:lang/>
        </w:rPr>
        <w:t>Statistical analysis</w:t>
      </w:r>
    </w:p>
    <w:p w:rsidR="00EF059F" w:rsidRPr="0092299A" w:rsidRDefault="00EF059F" w:rsidP="0092299A">
      <w:pPr>
        <w:bidi w:val="0"/>
        <w:spacing w:after="0" w:line="360" w:lineRule="auto"/>
        <w:ind w:firstLine="425"/>
        <w:jc w:val="both"/>
        <w:rPr>
          <w:rtl/>
          <w:lang/>
        </w:rPr>
      </w:pPr>
      <w:r w:rsidRPr="0092299A">
        <w:rPr>
          <w:lang/>
        </w:rPr>
        <w:t>The data were coded, entered and processed on computer using Statistical Packaged for Social Science(5). The level P ≤ 0.05 was considered the cut-off value for significance.</w:t>
      </w:r>
    </w:p>
    <w:p w:rsidR="00EF059F" w:rsidRPr="0092299A" w:rsidRDefault="00EF059F" w:rsidP="0092299A">
      <w:pPr>
        <w:bidi w:val="0"/>
        <w:spacing w:after="0" w:line="360" w:lineRule="auto"/>
        <w:ind w:firstLine="425"/>
        <w:jc w:val="both"/>
        <w:rPr>
          <w:lang/>
        </w:rPr>
      </w:pPr>
      <w:r w:rsidRPr="0092299A">
        <w:rPr>
          <w:lang/>
        </w:rPr>
        <w:t>RESULTS:</w:t>
      </w:r>
    </w:p>
    <w:p w:rsidR="00EF059F" w:rsidRPr="0092299A" w:rsidRDefault="00EF059F" w:rsidP="0092299A">
      <w:pPr>
        <w:bidi w:val="0"/>
        <w:spacing w:after="0" w:line="360" w:lineRule="auto"/>
        <w:ind w:firstLine="425"/>
        <w:jc w:val="both"/>
        <w:rPr>
          <w:rtl/>
          <w:lang/>
        </w:rPr>
      </w:pPr>
      <w:r w:rsidRPr="0092299A">
        <w:rPr>
          <w:lang/>
        </w:rPr>
        <w:t>Maternal hypovitaminosis D (vitamin D &lt; 10 ng\mL) was found in 89 % of pregnant women at time of delivery and neonatal hypovitaminosis D (vitamin D &lt; 10ng\mL) was found in 93.5% of neonates. Maternal vit D did not correlate to maternal dietary vit D, but it correlated to cord blood vit D. Maternal vit D was correlated to cord blood vit D but not cord blood Ca, Phosphorus , alkaline phosphatas.</w:t>
      </w:r>
    </w:p>
    <w:p w:rsidR="00EF059F" w:rsidRPr="0092299A" w:rsidRDefault="00EF059F" w:rsidP="0092299A">
      <w:pPr>
        <w:bidi w:val="0"/>
        <w:spacing w:after="0" w:line="360" w:lineRule="auto"/>
        <w:ind w:firstLine="425"/>
        <w:jc w:val="both"/>
        <w:rPr>
          <w:lang/>
        </w:rPr>
        <w:sectPr w:rsidR="00EF059F" w:rsidRPr="0092299A" w:rsidSect="0092299A">
          <w:headerReference w:type="default" r:id="rId7"/>
          <w:footerReference w:type="default" r:id="rId8"/>
          <w:pgSz w:w="11907" w:h="16839" w:code="9"/>
          <w:pgMar w:top="1701" w:right="1701" w:bottom="1701" w:left="1701" w:header="709" w:footer="709" w:gutter="0"/>
          <w:cols w:space="709"/>
          <w:docGrid w:linePitch="360"/>
        </w:sectPr>
      </w:pPr>
    </w:p>
    <w:p w:rsidR="00EF059F" w:rsidRPr="0092299A" w:rsidRDefault="00EF059F" w:rsidP="0092299A">
      <w:pPr>
        <w:spacing w:after="0" w:line="360" w:lineRule="auto"/>
        <w:ind w:firstLine="425"/>
        <w:jc w:val="both"/>
        <w:rPr>
          <w:lang/>
        </w:rPr>
      </w:pPr>
      <w:r w:rsidRPr="0092299A">
        <w:rPr>
          <w:lang/>
        </w:rPr>
        <w:t>Table (1 ) : Correlation between maternal vit D  and other variables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3402"/>
        <w:gridCol w:w="3402"/>
      </w:tblGrid>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Maternal vit D</w:t>
            </w:r>
          </w:p>
        </w:tc>
        <w:tc>
          <w:tcPr>
            <w:tcW w:w="2841" w:type="dxa"/>
            <w:shd w:val="clear" w:color="auto" w:fill="D9D9D9"/>
          </w:tcPr>
          <w:p w:rsidR="00EF059F" w:rsidRPr="0092299A" w:rsidRDefault="00EF059F" w:rsidP="0092299A">
            <w:pPr>
              <w:spacing w:line="40" w:lineRule="atLeast"/>
              <w:rPr>
                <w:lang/>
              </w:rPr>
            </w:pPr>
            <w:r w:rsidRPr="0092299A">
              <w:rPr>
                <w:lang/>
              </w:rPr>
              <w:t>r</w:t>
            </w:r>
          </w:p>
        </w:tc>
        <w:tc>
          <w:tcPr>
            <w:tcW w:w="2841" w:type="dxa"/>
            <w:shd w:val="clear" w:color="auto" w:fill="D9D9D9"/>
          </w:tcPr>
          <w:p w:rsidR="00EF059F" w:rsidRPr="0092299A" w:rsidRDefault="00EF059F" w:rsidP="0092299A">
            <w:pPr>
              <w:spacing w:line="40" w:lineRule="atLeast"/>
              <w:rPr>
                <w:lang/>
              </w:rPr>
            </w:pPr>
            <w:r w:rsidRPr="0092299A">
              <w:rPr>
                <w:lang/>
              </w:rPr>
              <w:t>P value</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GA (w)</w:t>
            </w:r>
          </w:p>
        </w:tc>
        <w:tc>
          <w:tcPr>
            <w:tcW w:w="2841" w:type="dxa"/>
          </w:tcPr>
          <w:p w:rsidR="00EF059F" w:rsidRPr="0092299A" w:rsidRDefault="00EF059F" w:rsidP="0092299A">
            <w:pPr>
              <w:spacing w:line="40" w:lineRule="atLeast"/>
              <w:rPr>
                <w:lang/>
              </w:rPr>
            </w:pPr>
            <w:r w:rsidRPr="0092299A">
              <w:rPr>
                <w:lang/>
              </w:rPr>
              <w:t>-0.100</w:t>
            </w:r>
          </w:p>
        </w:tc>
        <w:tc>
          <w:tcPr>
            <w:tcW w:w="2841" w:type="dxa"/>
          </w:tcPr>
          <w:p w:rsidR="00EF059F" w:rsidRPr="0092299A" w:rsidRDefault="00EF059F" w:rsidP="0092299A">
            <w:pPr>
              <w:spacing w:line="40" w:lineRule="atLeast"/>
              <w:rPr>
                <w:lang/>
              </w:rPr>
            </w:pPr>
            <w:r w:rsidRPr="0092299A">
              <w:rPr>
                <w:lang/>
              </w:rPr>
              <w:t>0.510</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Birth Wt (kg)</w:t>
            </w:r>
          </w:p>
        </w:tc>
        <w:tc>
          <w:tcPr>
            <w:tcW w:w="2841" w:type="dxa"/>
          </w:tcPr>
          <w:p w:rsidR="00EF059F" w:rsidRPr="0092299A" w:rsidRDefault="00EF059F" w:rsidP="0092299A">
            <w:pPr>
              <w:spacing w:line="40" w:lineRule="atLeast"/>
              <w:rPr>
                <w:lang/>
              </w:rPr>
            </w:pPr>
            <w:r w:rsidRPr="0092299A">
              <w:rPr>
                <w:lang/>
              </w:rPr>
              <w:t>-0.044</w:t>
            </w:r>
          </w:p>
        </w:tc>
        <w:tc>
          <w:tcPr>
            <w:tcW w:w="2841" w:type="dxa"/>
          </w:tcPr>
          <w:p w:rsidR="00EF059F" w:rsidRPr="0092299A" w:rsidRDefault="00EF059F" w:rsidP="0092299A">
            <w:pPr>
              <w:spacing w:line="40" w:lineRule="atLeast"/>
              <w:rPr>
                <w:lang/>
              </w:rPr>
            </w:pPr>
            <w:r w:rsidRPr="0092299A">
              <w:rPr>
                <w:lang/>
              </w:rPr>
              <w:t>0.769</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antenatal illness</w:t>
            </w:r>
          </w:p>
        </w:tc>
        <w:tc>
          <w:tcPr>
            <w:tcW w:w="2841" w:type="dxa"/>
          </w:tcPr>
          <w:p w:rsidR="00EF059F" w:rsidRPr="0092299A" w:rsidRDefault="00EF059F" w:rsidP="0092299A">
            <w:pPr>
              <w:spacing w:line="40" w:lineRule="atLeast"/>
              <w:rPr>
                <w:lang/>
              </w:rPr>
            </w:pPr>
            <w:r w:rsidRPr="0092299A">
              <w:rPr>
                <w:lang/>
              </w:rPr>
              <w:t>0.082</w:t>
            </w:r>
          </w:p>
        </w:tc>
        <w:tc>
          <w:tcPr>
            <w:tcW w:w="2841" w:type="dxa"/>
          </w:tcPr>
          <w:p w:rsidR="00EF059F" w:rsidRPr="0092299A" w:rsidRDefault="00EF059F" w:rsidP="0092299A">
            <w:pPr>
              <w:spacing w:line="40" w:lineRule="atLeast"/>
              <w:rPr>
                <w:lang/>
              </w:rPr>
            </w:pPr>
            <w:r w:rsidRPr="0092299A">
              <w:rPr>
                <w:lang/>
              </w:rPr>
              <w:t>0.588</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Dietary vit D</w:t>
            </w:r>
          </w:p>
        </w:tc>
        <w:tc>
          <w:tcPr>
            <w:tcW w:w="2841" w:type="dxa"/>
          </w:tcPr>
          <w:p w:rsidR="00EF059F" w:rsidRPr="0092299A" w:rsidRDefault="00EF059F" w:rsidP="0092299A">
            <w:pPr>
              <w:spacing w:line="40" w:lineRule="atLeast"/>
              <w:rPr>
                <w:lang/>
              </w:rPr>
            </w:pPr>
            <w:r w:rsidRPr="0092299A">
              <w:rPr>
                <w:lang/>
              </w:rPr>
              <w:t>0.172</w:t>
            </w:r>
          </w:p>
        </w:tc>
        <w:tc>
          <w:tcPr>
            <w:tcW w:w="2841" w:type="dxa"/>
          </w:tcPr>
          <w:p w:rsidR="00EF059F" w:rsidRPr="0092299A" w:rsidRDefault="00EF059F" w:rsidP="0092299A">
            <w:pPr>
              <w:spacing w:line="40" w:lineRule="atLeast"/>
              <w:rPr>
                <w:lang/>
              </w:rPr>
            </w:pPr>
            <w:r w:rsidRPr="0092299A">
              <w:rPr>
                <w:lang/>
              </w:rPr>
              <w:t>0.253</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sun exposure</w:t>
            </w:r>
          </w:p>
        </w:tc>
        <w:tc>
          <w:tcPr>
            <w:tcW w:w="2841" w:type="dxa"/>
          </w:tcPr>
          <w:p w:rsidR="00EF059F" w:rsidRPr="0092299A" w:rsidRDefault="00EF059F" w:rsidP="0092299A">
            <w:pPr>
              <w:spacing w:line="40" w:lineRule="atLeast"/>
              <w:rPr>
                <w:lang/>
              </w:rPr>
            </w:pPr>
            <w:r w:rsidRPr="0092299A">
              <w:rPr>
                <w:lang/>
              </w:rPr>
              <w:t>0.351</w:t>
            </w:r>
          </w:p>
        </w:tc>
        <w:tc>
          <w:tcPr>
            <w:tcW w:w="2841" w:type="dxa"/>
          </w:tcPr>
          <w:p w:rsidR="00EF059F" w:rsidRPr="0092299A" w:rsidRDefault="00EF059F" w:rsidP="0092299A">
            <w:pPr>
              <w:spacing w:line="40" w:lineRule="atLeast"/>
              <w:rPr>
                <w:lang/>
              </w:rPr>
            </w:pPr>
            <w:r w:rsidRPr="0092299A">
              <w:rPr>
                <w:lang/>
              </w:rPr>
              <w:t>0.017</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vit D supplementation</w:t>
            </w:r>
          </w:p>
        </w:tc>
        <w:tc>
          <w:tcPr>
            <w:tcW w:w="2841" w:type="dxa"/>
          </w:tcPr>
          <w:p w:rsidR="00EF059F" w:rsidRPr="0092299A" w:rsidRDefault="00EF059F" w:rsidP="0092299A">
            <w:pPr>
              <w:spacing w:line="40" w:lineRule="atLeast"/>
              <w:rPr>
                <w:lang/>
              </w:rPr>
            </w:pPr>
            <w:r w:rsidRPr="0092299A">
              <w:rPr>
                <w:lang/>
              </w:rPr>
              <w:t>0.038</w:t>
            </w:r>
          </w:p>
        </w:tc>
        <w:tc>
          <w:tcPr>
            <w:tcW w:w="2841" w:type="dxa"/>
          </w:tcPr>
          <w:p w:rsidR="00EF059F" w:rsidRPr="0092299A" w:rsidRDefault="00EF059F" w:rsidP="0092299A">
            <w:pPr>
              <w:spacing w:line="40" w:lineRule="atLeast"/>
              <w:rPr>
                <w:lang/>
              </w:rPr>
            </w:pPr>
            <w:r w:rsidRPr="0092299A">
              <w:rPr>
                <w:lang/>
              </w:rPr>
              <w:t>0.803</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Neonatal vit D</w:t>
            </w:r>
          </w:p>
        </w:tc>
        <w:tc>
          <w:tcPr>
            <w:tcW w:w="2841" w:type="dxa"/>
          </w:tcPr>
          <w:p w:rsidR="00EF059F" w:rsidRPr="0092299A" w:rsidRDefault="00EF059F" w:rsidP="0092299A">
            <w:pPr>
              <w:spacing w:line="40" w:lineRule="atLeast"/>
              <w:rPr>
                <w:lang/>
              </w:rPr>
            </w:pPr>
            <w:r w:rsidRPr="0092299A">
              <w:rPr>
                <w:lang/>
              </w:rPr>
              <w:t>0.308</w:t>
            </w:r>
          </w:p>
        </w:tc>
        <w:tc>
          <w:tcPr>
            <w:tcW w:w="2841" w:type="dxa"/>
          </w:tcPr>
          <w:p w:rsidR="00EF059F" w:rsidRPr="0092299A" w:rsidRDefault="00EF059F" w:rsidP="0092299A">
            <w:pPr>
              <w:spacing w:line="40" w:lineRule="atLeast"/>
              <w:rPr>
                <w:lang/>
              </w:rPr>
            </w:pPr>
            <w:r w:rsidRPr="0092299A">
              <w:rPr>
                <w:lang/>
              </w:rPr>
              <w:t>0.037*</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Neonatal Ca</w:t>
            </w:r>
          </w:p>
        </w:tc>
        <w:tc>
          <w:tcPr>
            <w:tcW w:w="2841" w:type="dxa"/>
          </w:tcPr>
          <w:p w:rsidR="00EF059F" w:rsidRPr="0092299A" w:rsidRDefault="00EF059F" w:rsidP="0092299A">
            <w:pPr>
              <w:spacing w:line="40" w:lineRule="atLeast"/>
              <w:rPr>
                <w:lang/>
              </w:rPr>
            </w:pPr>
            <w:r w:rsidRPr="0092299A">
              <w:rPr>
                <w:lang/>
              </w:rPr>
              <w:t>0.167</w:t>
            </w:r>
          </w:p>
        </w:tc>
        <w:tc>
          <w:tcPr>
            <w:tcW w:w="2841" w:type="dxa"/>
          </w:tcPr>
          <w:p w:rsidR="00EF059F" w:rsidRPr="0092299A" w:rsidRDefault="00EF059F" w:rsidP="0092299A">
            <w:pPr>
              <w:spacing w:line="40" w:lineRule="atLeast"/>
              <w:rPr>
                <w:lang/>
              </w:rPr>
            </w:pPr>
            <w:r w:rsidRPr="0092299A">
              <w:rPr>
                <w:lang/>
              </w:rPr>
              <w:t>0.267</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Neonatal p</w:t>
            </w:r>
          </w:p>
        </w:tc>
        <w:tc>
          <w:tcPr>
            <w:tcW w:w="2841" w:type="dxa"/>
          </w:tcPr>
          <w:p w:rsidR="00EF059F" w:rsidRPr="0092299A" w:rsidRDefault="00EF059F" w:rsidP="0092299A">
            <w:pPr>
              <w:spacing w:line="40" w:lineRule="atLeast"/>
              <w:rPr>
                <w:lang/>
              </w:rPr>
            </w:pPr>
            <w:r w:rsidRPr="0092299A">
              <w:rPr>
                <w:lang/>
              </w:rPr>
              <w:t>0.034</w:t>
            </w:r>
          </w:p>
        </w:tc>
        <w:tc>
          <w:tcPr>
            <w:tcW w:w="2841" w:type="dxa"/>
          </w:tcPr>
          <w:p w:rsidR="00EF059F" w:rsidRPr="0092299A" w:rsidRDefault="00EF059F" w:rsidP="0092299A">
            <w:pPr>
              <w:spacing w:line="40" w:lineRule="atLeast"/>
              <w:rPr>
                <w:lang/>
              </w:rPr>
            </w:pPr>
            <w:r w:rsidRPr="0092299A">
              <w:rPr>
                <w:lang/>
              </w:rPr>
              <w:t>0.822</w:t>
            </w:r>
          </w:p>
        </w:tc>
      </w:tr>
      <w:tr w:rsidR="00EF059F" w:rsidRPr="0092299A" w:rsidTr="0092299A">
        <w:trPr>
          <w:jc w:val="center"/>
        </w:trPr>
        <w:tc>
          <w:tcPr>
            <w:tcW w:w="2840" w:type="dxa"/>
            <w:shd w:val="clear" w:color="auto" w:fill="D9D9D9"/>
          </w:tcPr>
          <w:p w:rsidR="00EF059F" w:rsidRPr="0092299A" w:rsidRDefault="00EF059F" w:rsidP="0092299A">
            <w:pPr>
              <w:spacing w:line="40" w:lineRule="atLeast"/>
              <w:rPr>
                <w:lang/>
              </w:rPr>
            </w:pPr>
            <w:r w:rsidRPr="0092299A">
              <w:rPr>
                <w:lang/>
              </w:rPr>
              <w:t>Neonatal ALP</w:t>
            </w:r>
          </w:p>
        </w:tc>
        <w:tc>
          <w:tcPr>
            <w:tcW w:w="2841" w:type="dxa"/>
          </w:tcPr>
          <w:p w:rsidR="00EF059F" w:rsidRPr="0092299A" w:rsidRDefault="00EF059F" w:rsidP="0092299A">
            <w:pPr>
              <w:spacing w:line="40" w:lineRule="atLeast"/>
              <w:rPr>
                <w:lang/>
              </w:rPr>
            </w:pPr>
            <w:r w:rsidRPr="0092299A">
              <w:rPr>
                <w:lang/>
              </w:rPr>
              <w:t>-0.038</w:t>
            </w:r>
          </w:p>
        </w:tc>
        <w:tc>
          <w:tcPr>
            <w:tcW w:w="2841" w:type="dxa"/>
          </w:tcPr>
          <w:p w:rsidR="00EF059F" w:rsidRPr="0092299A" w:rsidRDefault="00EF059F" w:rsidP="0092299A">
            <w:pPr>
              <w:spacing w:line="40" w:lineRule="atLeast"/>
              <w:rPr>
                <w:lang/>
              </w:rPr>
            </w:pPr>
            <w:r w:rsidRPr="0092299A">
              <w:rPr>
                <w:lang/>
              </w:rPr>
              <w:t>0.801</w:t>
            </w:r>
          </w:p>
        </w:tc>
      </w:tr>
    </w:tbl>
    <w:p w:rsidR="00EF059F" w:rsidRPr="0092299A" w:rsidRDefault="00EF059F" w:rsidP="0092299A">
      <w:pPr>
        <w:spacing w:after="0" w:line="360" w:lineRule="auto"/>
        <w:ind w:firstLine="425"/>
        <w:jc w:val="both"/>
        <w:rPr>
          <w:lang/>
        </w:rPr>
      </w:pPr>
    </w:p>
    <w:p w:rsidR="00EF059F" w:rsidRPr="0092299A" w:rsidRDefault="00EF059F" w:rsidP="0092299A">
      <w:pPr>
        <w:spacing w:after="0" w:line="360" w:lineRule="auto"/>
        <w:ind w:firstLine="425"/>
        <w:jc w:val="both"/>
        <w:rPr>
          <w:rtl/>
          <w:lang/>
        </w:rPr>
      </w:pPr>
      <w:r w:rsidRPr="0092299A">
        <w:rPr>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9.5pt;height:233.25pt;visibility:visible">
            <v:imagedata r:id="rId9" o:title=""/>
          </v:shape>
        </w:pict>
      </w:r>
    </w:p>
    <w:p w:rsidR="00EF059F" w:rsidRPr="0092299A" w:rsidRDefault="00EF059F" w:rsidP="0092299A">
      <w:pPr>
        <w:spacing w:after="0" w:line="360" w:lineRule="auto"/>
        <w:ind w:firstLine="425"/>
        <w:jc w:val="both"/>
        <w:rPr>
          <w:rtl/>
          <w:lang/>
        </w:rPr>
      </w:pPr>
      <w:r w:rsidRPr="0092299A">
        <w:rPr>
          <w:lang/>
        </w:rPr>
        <w:t>Figure (1) : Positive correlation between Vit.D of mother and their neonates</w:t>
      </w:r>
    </w:p>
    <w:p w:rsidR="00EF059F" w:rsidRPr="0092299A" w:rsidRDefault="00EF059F" w:rsidP="0092299A">
      <w:pPr>
        <w:spacing w:after="0" w:line="360" w:lineRule="auto"/>
        <w:ind w:firstLine="425"/>
        <w:jc w:val="both"/>
        <w:rPr>
          <w:rtl/>
          <w:lang/>
        </w:rPr>
      </w:pPr>
      <w:r w:rsidRPr="0092299A">
        <w:rPr>
          <w:lang/>
        </w:rPr>
        <w:t>Table (2) : Correlation of lab findings between mother and their neonates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3"/>
        <w:gridCol w:w="2599"/>
        <w:gridCol w:w="3402"/>
      </w:tblGrid>
      <w:tr w:rsidR="00EF059F" w:rsidRPr="0092299A" w:rsidTr="0092299A">
        <w:trPr>
          <w:jc w:val="center"/>
        </w:trPr>
        <w:tc>
          <w:tcPr>
            <w:tcW w:w="3510" w:type="dxa"/>
            <w:shd w:val="clear" w:color="auto" w:fill="D9D9D9"/>
          </w:tcPr>
          <w:p w:rsidR="00EF059F" w:rsidRPr="0092299A" w:rsidRDefault="00EF059F" w:rsidP="0092299A">
            <w:pPr>
              <w:spacing w:line="40" w:lineRule="atLeast"/>
              <w:rPr>
                <w:lang/>
              </w:rPr>
            </w:pPr>
          </w:p>
        </w:tc>
        <w:tc>
          <w:tcPr>
            <w:tcW w:w="2171" w:type="dxa"/>
            <w:shd w:val="clear" w:color="auto" w:fill="D9D9D9"/>
          </w:tcPr>
          <w:p w:rsidR="00EF059F" w:rsidRPr="0092299A" w:rsidRDefault="00EF059F" w:rsidP="0092299A">
            <w:pPr>
              <w:spacing w:line="40" w:lineRule="atLeast"/>
              <w:rPr>
                <w:lang/>
              </w:rPr>
            </w:pPr>
            <w:r w:rsidRPr="0092299A">
              <w:rPr>
                <w:lang/>
              </w:rPr>
              <w:t>R</w:t>
            </w:r>
          </w:p>
        </w:tc>
        <w:tc>
          <w:tcPr>
            <w:tcW w:w="2841" w:type="dxa"/>
            <w:shd w:val="clear" w:color="auto" w:fill="D9D9D9"/>
          </w:tcPr>
          <w:p w:rsidR="00EF059F" w:rsidRPr="0092299A" w:rsidRDefault="00EF059F" w:rsidP="0092299A">
            <w:pPr>
              <w:spacing w:line="40" w:lineRule="atLeast"/>
              <w:rPr>
                <w:lang/>
              </w:rPr>
            </w:pPr>
            <w:r w:rsidRPr="0092299A">
              <w:rPr>
                <w:lang/>
              </w:rPr>
              <w:t>P value</w:t>
            </w:r>
          </w:p>
        </w:tc>
      </w:tr>
      <w:tr w:rsidR="00EF059F" w:rsidRPr="0092299A" w:rsidTr="0092299A">
        <w:trPr>
          <w:jc w:val="center"/>
        </w:trPr>
        <w:tc>
          <w:tcPr>
            <w:tcW w:w="3510" w:type="dxa"/>
            <w:shd w:val="clear" w:color="auto" w:fill="D9D9D9"/>
          </w:tcPr>
          <w:p w:rsidR="00EF059F" w:rsidRPr="0092299A" w:rsidRDefault="00EF059F" w:rsidP="0092299A">
            <w:pPr>
              <w:spacing w:line="40" w:lineRule="atLeast"/>
              <w:rPr>
                <w:lang/>
              </w:rPr>
            </w:pPr>
            <w:r w:rsidRPr="0092299A">
              <w:rPr>
                <w:lang/>
              </w:rPr>
              <w:t>Vit. D (ng/ml)</w:t>
            </w:r>
          </w:p>
        </w:tc>
        <w:tc>
          <w:tcPr>
            <w:tcW w:w="2171" w:type="dxa"/>
          </w:tcPr>
          <w:p w:rsidR="00EF059F" w:rsidRPr="0092299A" w:rsidRDefault="00EF059F" w:rsidP="0092299A">
            <w:pPr>
              <w:spacing w:line="40" w:lineRule="atLeast"/>
              <w:rPr>
                <w:lang/>
              </w:rPr>
            </w:pPr>
            <w:r w:rsidRPr="0092299A">
              <w:rPr>
                <w:lang/>
              </w:rPr>
              <w:t>0.308</w:t>
            </w:r>
          </w:p>
        </w:tc>
        <w:tc>
          <w:tcPr>
            <w:tcW w:w="2841" w:type="dxa"/>
          </w:tcPr>
          <w:p w:rsidR="00EF059F" w:rsidRPr="0092299A" w:rsidRDefault="00EF059F" w:rsidP="0092299A">
            <w:pPr>
              <w:spacing w:line="40" w:lineRule="atLeast"/>
              <w:rPr>
                <w:lang/>
              </w:rPr>
            </w:pPr>
            <w:r w:rsidRPr="0092299A">
              <w:rPr>
                <w:lang/>
              </w:rPr>
              <w:t>0.037*</w:t>
            </w:r>
          </w:p>
        </w:tc>
      </w:tr>
      <w:tr w:rsidR="00EF059F" w:rsidRPr="0092299A" w:rsidTr="0092299A">
        <w:trPr>
          <w:jc w:val="center"/>
        </w:trPr>
        <w:tc>
          <w:tcPr>
            <w:tcW w:w="3510" w:type="dxa"/>
            <w:shd w:val="clear" w:color="auto" w:fill="D9D9D9"/>
          </w:tcPr>
          <w:p w:rsidR="00EF059F" w:rsidRPr="0092299A" w:rsidRDefault="00EF059F" w:rsidP="0092299A">
            <w:pPr>
              <w:spacing w:line="40" w:lineRule="atLeast"/>
              <w:rPr>
                <w:lang/>
              </w:rPr>
            </w:pPr>
            <w:r w:rsidRPr="0092299A">
              <w:rPr>
                <w:lang/>
              </w:rPr>
              <w:t>Ca (mg/ml)</w:t>
            </w:r>
          </w:p>
        </w:tc>
        <w:tc>
          <w:tcPr>
            <w:tcW w:w="2171" w:type="dxa"/>
          </w:tcPr>
          <w:p w:rsidR="00EF059F" w:rsidRPr="0092299A" w:rsidRDefault="00EF059F" w:rsidP="0092299A">
            <w:pPr>
              <w:spacing w:line="40" w:lineRule="atLeast"/>
              <w:rPr>
                <w:lang/>
              </w:rPr>
            </w:pPr>
            <w:r w:rsidRPr="0092299A">
              <w:rPr>
                <w:lang/>
              </w:rPr>
              <w:t>0.423</w:t>
            </w:r>
          </w:p>
        </w:tc>
        <w:tc>
          <w:tcPr>
            <w:tcW w:w="2841" w:type="dxa"/>
          </w:tcPr>
          <w:p w:rsidR="00EF059F" w:rsidRPr="0092299A" w:rsidRDefault="00EF059F" w:rsidP="0092299A">
            <w:pPr>
              <w:spacing w:line="40" w:lineRule="atLeast"/>
              <w:rPr>
                <w:lang/>
              </w:rPr>
            </w:pPr>
            <w:r w:rsidRPr="0092299A">
              <w:rPr>
                <w:lang/>
              </w:rPr>
              <w:t>0.003**</w:t>
            </w:r>
          </w:p>
        </w:tc>
      </w:tr>
      <w:tr w:rsidR="00EF059F" w:rsidRPr="0092299A" w:rsidTr="0092299A">
        <w:trPr>
          <w:jc w:val="center"/>
        </w:trPr>
        <w:tc>
          <w:tcPr>
            <w:tcW w:w="3510" w:type="dxa"/>
            <w:shd w:val="clear" w:color="auto" w:fill="D9D9D9"/>
          </w:tcPr>
          <w:p w:rsidR="00EF059F" w:rsidRPr="0092299A" w:rsidRDefault="00EF059F" w:rsidP="0092299A">
            <w:pPr>
              <w:spacing w:line="40" w:lineRule="atLeast"/>
              <w:rPr>
                <w:lang/>
              </w:rPr>
            </w:pPr>
            <w:r w:rsidRPr="0092299A">
              <w:rPr>
                <w:lang/>
              </w:rPr>
              <w:t>Phosphorus (mg/ml)</w:t>
            </w:r>
          </w:p>
        </w:tc>
        <w:tc>
          <w:tcPr>
            <w:tcW w:w="2171" w:type="dxa"/>
          </w:tcPr>
          <w:p w:rsidR="00EF059F" w:rsidRPr="0092299A" w:rsidRDefault="00EF059F" w:rsidP="0092299A">
            <w:pPr>
              <w:spacing w:line="40" w:lineRule="atLeast"/>
              <w:rPr>
                <w:lang/>
              </w:rPr>
            </w:pPr>
            <w:r w:rsidRPr="0092299A">
              <w:rPr>
                <w:lang/>
              </w:rPr>
              <w:t>0.391</w:t>
            </w:r>
          </w:p>
        </w:tc>
        <w:tc>
          <w:tcPr>
            <w:tcW w:w="2841" w:type="dxa"/>
          </w:tcPr>
          <w:p w:rsidR="00EF059F" w:rsidRPr="0092299A" w:rsidRDefault="00EF059F" w:rsidP="0092299A">
            <w:pPr>
              <w:spacing w:line="40" w:lineRule="atLeast"/>
              <w:rPr>
                <w:lang/>
              </w:rPr>
            </w:pPr>
            <w:r w:rsidRPr="0092299A">
              <w:rPr>
                <w:lang/>
              </w:rPr>
              <w:t>0.007**</w:t>
            </w:r>
          </w:p>
        </w:tc>
      </w:tr>
      <w:tr w:rsidR="00EF059F" w:rsidRPr="0092299A" w:rsidTr="0092299A">
        <w:trPr>
          <w:jc w:val="center"/>
        </w:trPr>
        <w:tc>
          <w:tcPr>
            <w:tcW w:w="3510" w:type="dxa"/>
            <w:shd w:val="clear" w:color="auto" w:fill="D9D9D9"/>
          </w:tcPr>
          <w:p w:rsidR="00EF059F" w:rsidRPr="0092299A" w:rsidRDefault="00EF059F" w:rsidP="0092299A">
            <w:pPr>
              <w:spacing w:line="40" w:lineRule="atLeast"/>
              <w:rPr>
                <w:lang/>
              </w:rPr>
            </w:pPr>
            <w:r w:rsidRPr="0092299A">
              <w:rPr>
                <w:lang/>
              </w:rPr>
              <w:t>ALP (IU/ml)</w:t>
            </w:r>
          </w:p>
        </w:tc>
        <w:tc>
          <w:tcPr>
            <w:tcW w:w="2171" w:type="dxa"/>
          </w:tcPr>
          <w:p w:rsidR="00EF059F" w:rsidRPr="0092299A" w:rsidRDefault="00EF059F" w:rsidP="0092299A">
            <w:pPr>
              <w:spacing w:line="40" w:lineRule="atLeast"/>
              <w:rPr>
                <w:lang/>
              </w:rPr>
            </w:pPr>
            <w:r w:rsidRPr="0092299A">
              <w:rPr>
                <w:lang/>
              </w:rPr>
              <w:t>0.433</w:t>
            </w:r>
          </w:p>
        </w:tc>
        <w:tc>
          <w:tcPr>
            <w:tcW w:w="2841" w:type="dxa"/>
          </w:tcPr>
          <w:p w:rsidR="00EF059F" w:rsidRPr="0092299A" w:rsidRDefault="00EF059F" w:rsidP="0092299A">
            <w:pPr>
              <w:spacing w:line="40" w:lineRule="atLeast"/>
              <w:rPr>
                <w:lang/>
              </w:rPr>
            </w:pPr>
            <w:r w:rsidRPr="0092299A">
              <w:rPr>
                <w:lang/>
              </w:rPr>
              <w:t>0.003**</w:t>
            </w:r>
          </w:p>
        </w:tc>
      </w:tr>
    </w:tbl>
    <w:p w:rsidR="00EF059F" w:rsidRPr="0092299A" w:rsidRDefault="00EF059F" w:rsidP="0092299A">
      <w:pPr>
        <w:spacing w:after="0" w:line="360" w:lineRule="auto"/>
        <w:ind w:firstLine="425"/>
        <w:jc w:val="both"/>
        <w:rPr>
          <w:lang/>
        </w:rPr>
      </w:pPr>
    </w:p>
    <w:p w:rsidR="00EF059F" w:rsidRPr="0092299A" w:rsidRDefault="00EF059F" w:rsidP="0092299A">
      <w:pPr>
        <w:spacing w:after="0" w:line="360" w:lineRule="auto"/>
        <w:ind w:firstLine="425"/>
        <w:jc w:val="both"/>
        <w:rPr>
          <w:rtl/>
          <w:lang/>
        </w:rPr>
      </w:pPr>
      <w:r w:rsidRPr="0092299A">
        <w:rPr>
          <w:lang/>
        </w:rPr>
        <w:t>Table (3): Correlation between maternal symptoms of vit D deficiency and weight, GA of neonates and maternal age</w:t>
      </w:r>
    </w:p>
    <w:tbl>
      <w:tblPr>
        <w:tblW w:w="1020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3400"/>
        <w:gridCol w:w="3402"/>
        <w:gridCol w:w="3402"/>
      </w:tblGrid>
      <w:tr w:rsidR="00EF059F" w:rsidRPr="0092299A" w:rsidTr="0092299A">
        <w:trPr>
          <w:jc w:val="center"/>
        </w:trPr>
        <w:tc>
          <w:tcPr>
            <w:tcW w:w="2840" w:type="dxa"/>
            <w:tcBorders>
              <w:top w:val="single" w:sz="18" w:space="0" w:color="auto"/>
              <w:bottom w:val="single" w:sz="18" w:space="0" w:color="auto"/>
            </w:tcBorders>
            <w:shd w:val="clear" w:color="auto" w:fill="F2F2F2"/>
            <w:vAlign w:val="center"/>
          </w:tcPr>
          <w:p w:rsidR="00EF059F" w:rsidRPr="0092299A" w:rsidRDefault="00EF059F" w:rsidP="0092299A">
            <w:pPr>
              <w:spacing w:line="40" w:lineRule="atLeast"/>
              <w:rPr>
                <w:lang/>
              </w:rPr>
            </w:pPr>
            <w:r w:rsidRPr="0092299A">
              <w:rPr>
                <w:lang/>
              </w:rPr>
              <w:t>Symptoms of vit D  deficiency</w:t>
            </w:r>
          </w:p>
        </w:tc>
        <w:tc>
          <w:tcPr>
            <w:tcW w:w="2841" w:type="dxa"/>
            <w:tcBorders>
              <w:top w:val="single" w:sz="18" w:space="0" w:color="auto"/>
              <w:bottom w:val="single" w:sz="18" w:space="0" w:color="auto"/>
            </w:tcBorders>
            <w:shd w:val="clear" w:color="auto" w:fill="F2F2F2"/>
            <w:vAlign w:val="center"/>
          </w:tcPr>
          <w:p w:rsidR="00EF059F" w:rsidRPr="0092299A" w:rsidRDefault="00EF059F" w:rsidP="0092299A">
            <w:pPr>
              <w:spacing w:line="40" w:lineRule="atLeast"/>
              <w:rPr>
                <w:lang/>
              </w:rPr>
            </w:pPr>
            <w:r w:rsidRPr="0092299A">
              <w:rPr>
                <w:lang/>
              </w:rPr>
              <w:t>r</w:t>
            </w:r>
          </w:p>
        </w:tc>
        <w:tc>
          <w:tcPr>
            <w:tcW w:w="2841" w:type="dxa"/>
            <w:tcBorders>
              <w:top w:val="single" w:sz="18" w:space="0" w:color="auto"/>
              <w:bottom w:val="single" w:sz="18" w:space="0" w:color="auto"/>
            </w:tcBorders>
            <w:shd w:val="clear" w:color="auto" w:fill="F2F2F2"/>
            <w:vAlign w:val="center"/>
          </w:tcPr>
          <w:p w:rsidR="00EF059F" w:rsidRPr="0092299A" w:rsidRDefault="00EF059F" w:rsidP="0092299A">
            <w:pPr>
              <w:spacing w:line="40" w:lineRule="atLeast"/>
              <w:rPr>
                <w:lang/>
              </w:rPr>
            </w:pPr>
            <w:r w:rsidRPr="0092299A">
              <w:rPr>
                <w:lang/>
              </w:rPr>
              <w:t>P value</w:t>
            </w:r>
          </w:p>
        </w:tc>
      </w:tr>
      <w:tr w:rsidR="00EF059F" w:rsidRPr="0092299A" w:rsidTr="0092299A">
        <w:trPr>
          <w:jc w:val="center"/>
        </w:trPr>
        <w:tc>
          <w:tcPr>
            <w:tcW w:w="2840" w:type="dxa"/>
            <w:tcBorders>
              <w:top w:val="single" w:sz="18" w:space="0" w:color="auto"/>
            </w:tcBorders>
            <w:shd w:val="clear" w:color="auto" w:fill="FFFFFF"/>
          </w:tcPr>
          <w:p w:rsidR="00EF059F" w:rsidRPr="0092299A" w:rsidRDefault="00EF059F" w:rsidP="0092299A">
            <w:pPr>
              <w:spacing w:line="40" w:lineRule="atLeast"/>
              <w:rPr>
                <w:lang/>
              </w:rPr>
            </w:pPr>
            <w:r w:rsidRPr="0092299A">
              <w:rPr>
                <w:lang/>
              </w:rPr>
              <w:t>Birth weight</w:t>
            </w:r>
          </w:p>
        </w:tc>
        <w:tc>
          <w:tcPr>
            <w:tcW w:w="2841" w:type="dxa"/>
            <w:tcBorders>
              <w:top w:val="single" w:sz="18" w:space="0" w:color="auto"/>
            </w:tcBorders>
            <w:shd w:val="clear" w:color="auto" w:fill="FFFFFF"/>
          </w:tcPr>
          <w:p w:rsidR="00EF059F" w:rsidRPr="0092299A" w:rsidRDefault="00EF059F" w:rsidP="0092299A">
            <w:pPr>
              <w:spacing w:line="40" w:lineRule="atLeast"/>
              <w:rPr>
                <w:lang/>
              </w:rPr>
            </w:pPr>
            <w:r w:rsidRPr="0092299A">
              <w:rPr>
                <w:lang/>
              </w:rPr>
              <w:t>-0.114</w:t>
            </w:r>
          </w:p>
        </w:tc>
        <w:tc>
          <w:tcPr>
            <w:tcW w:w="2841" w:type="dxa"/>
            <w:tcBorders>
              <w:top w:val="single" w:sz="18" w:space="0" w:color="auto"/>
            </w:tcBorders>
            <w:shd w:val="clear" w:color="auto" w:fill="FFFFFF"/>
          </w:tcPr>
          <w:p w:rsidR="00EF059F" w:rsidRPr="0092299A" w:rsidRDefault="00EF059F" w:rsidP="0092299A">
            <w:pPr>
              <w:spacing w:line="40" w:lineRule="atLeast"/>
              <w:rPr>
                <w:lang/>
              </w:rPr>
            </w:pPr>
            <w:r w:rsidRPr="0092299A">
              <w:rPr>
                <w:lang/>
              </w:rPr>
              <w:t>0.449</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GA</w:t>
            </w:r>
          </w:p>
        </w:tc>
        <w:tc>
          <w:tcPr>
            <w:tcW w:w="2841" w:type="dxa"/>
            <w:shd w:val="clear" w:color="auto" w:fill="FFFFFF"/>
          </w:tcPr>
          <w:p w:rsidR="00EF059F" w:rsidRPr="0092299A" w:rsidRDefault="00EF059F" w:rsidP="0092299A">
            <w:pPr>
              <w:spacing w:line="40" w:lineRule="atLeast"/>
              <w:rPr>
                <w:lang/>
              </w:rPr>
            </w:pPr>
            <w:r w:rsidRPr="0092299A">
              <w:rPr>
                <w:lang/>
              </w:rPr>
              <w:t>-0.082</w:t>
            </w:r>
          </w:p>
        </w:tc>
        <w:tc>
          <w:tcPr>
            <w:tcW w:w="2841" w:type="dxa"/>
            <w:shd w:val="clear" w:color="auto" w:fill="FFFFFF"/>
          </w:tcPr>
          <w:p w:rsidR="00EF059F" w:rsidRPr="0092299A" w:rsidRDefault="00EF059F" w:rsidP="0092299A">
            <w:pPr>
              <w:spacing w:line="40" w:lineRule="atLeast"/>
              <w:rPr>
                <w:lang/>
              </w:rPr>
            </w:pPr>
            <w:r w:rsidRPr="0092299A">
              <w:rPr>
                <w:lang/>
              </w:rPr>
              <w:t>0.588</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Gravidity</w:t>
            </w:r>
          </w:p>
        </w:tc>
        <w:tc>
          <w:tcPr>
            <w:tcW w:w="2841" w:type="dxa"/>
            <w:shd w:val="clear" w:color="auto" w:fill="FFFFFF"/>
          </w:tcPr>
          <w:p w:rsidR="00EF059F" w:rsidRPr="0092299A" w:rsidRDefault="00EF059F" w:rsidP="0092299A">
            <w:pPr>
              <w:spacing w:line="40" w:lineRule="atLeast"/>
              <w:rPr>
                <w:lang/>
              </w:rPr>
            </w:pPr>
            <w:r w:rsidRPr="0092299A">
              <w:rPr>
                <w:lang/>
              </w:rPr>
              <w:t>0.023</w:t>
            </w:r>
          </w:p>
        </w:tc>
        <w:tc>
          <w:tcPr>
            <w:tcW w:w="2841" w:type="dxa"/>
            <w:shd w:val="clear" w:color="auto" w:fill="FFFFFF"/>
          </w:tcPr>
          <w:p w:rsidR="00EF059F" w:rsidRPr="0092299A" w:rsidRDefault="00EF059F" w:rsidP="0092299A">
            <w:pPr>
              <w:spacing w:line="40" w:lineRule="atLeast"/>
              <w:rPr>
                <w:lang/>
              </w:rPr>
            </w:pPr>
            <w:r w:rsidRPr="0092299A">
              <w:rPr>
                <w:lang/>
              </w:rPr>
              <w:t>0.878</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Parity</w:t>
            </w:r>
          </w:p>
        </w:tc>
        <w:tc>
          <w:tcPr>
            <w:tcW w:w="2841" w:type="dxa"/>
            <w:shd w:val="clear" w:color="auto" w:fill="FFFFFF"/>
          </w:tcPr>
          <w:p w:rsidR="00EF059F" w:rsidRPr="0092299A" w:rsidRDefault="00EF059F" w:rsidP="0092299A">
            <w:pPr>
              <w:spacing w:line="40" w:lineRule="atLeast"/>
              <w:rPr>
                <w:lang/>
              </w:rPr>
            </w:pPr>
            <w:r w:rsidRPr="0092299A">
              <w:rPr>
                <w:lang/>
              </w:rPr>
              <w:t>0.263</w:t>
            </w:r>
          </w:p>
        </w:tc>
        <w:tc>
          <w:tcPr>
            <w:tcW w:w="2841" w:type="dxa"/>
            <w:shd w:val="clear" w:color="auto" w:fill="FFFFFF"/>
          </w:tcPr>
          <w:p w:rsidR="00EF059F" w:rsidRPr="0092299A" w:rsidRDefault="00EF059F" w:rsidP="0092299A">
            <w:pPr>
              <w:spacing w:line="40" w:lineRule="atLeast"/>
              <w:rPr>
                <w:lang/>
              </w:rPr>
            </w:pPr>
            <w:r w:rsidRPr="0092299A">
              <w:rPr>
                <w:lang/>
              </w:rPr>
              <w:t>0.078</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maternal age</w:t>
            </w:r>
          </w:p>
        </w:tc>
        <w:tc>
          <w:tcPr>
            <w:tcW w:w="2841" w:type="dxa"/>
            <w:shd w:val="clear" w:color="auto" w:fill="FFFFFF"/>
          </w:tcPr>
          <w:p w:rsidR="00EF059F" w:rsidRPr="0092299A" w:rsidRDefault="00EF059F" w:rsidP="0092299A">
            <w:pPr>
              <w:spacing w:line="40" w:lineRule="atLeast"/>
              <w:rPr>
                <w:lang/>
              </w:rPr>
            </w:pPr>
            <w:r w:rsidRPr="0092299A">
              <w:rPr>
                <w:lang/>
              </w:rPr>
              <w:t>0.045</w:t>
            </w:r>
          </w:p>
        </w:tc>
        <w:tc>
          <w:tcPr>
            <w:tcW w:w="2841" w:type="dxa"/>
            <w:shd w:val="clear" w:color="auto" w:fill="FFFFFF"/>
          </w:tcPr>
          <w:p w:rsidR="00EF059F" w:rsidRPr="0092299A" w:rsidRDefault="00EF059F" w:rsidP="0092299A">
            <w:pPr>
              <w:spacing w:line="40" w:lineRule="atLeast"/>
              <w:rPr>
                <w:lang/>
              </w:rPr>
            </w:pPr>
            <w:r w:rsidRPr="0092299A">
              <w:rPr>
                <w:lang/>
              </w:rPr>
              <w:t>0.766</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sun exposure</w:t>
            </w:r>
          </w:p>
        </w:tc>
        <w:tc>
          <w:tcPr>
            <w:tcW w:w="2841" w:type="dxa"/>
            <w:shd w:val="clear" w:color="auto" w:fill="FFFFFF"/>
          </w:tcPr>
          <w:p w:rsidR="00EF059F" w:rsidRPr="0092299A" w:rsidRDefault="00EF059F" w:rsidP="0092299A">
            <w:pPr>
              <w:spacing w:line="40" w:lineRule="atLeast"/>
              <w:rPr>
                <w:lang/>
              </w:rPr>
            </w:pPr>
            <w:r w:rsidRPr="0092299A">
              <w:rPr>
                <w:lang/>
              </w:rPr>
              <w:t>-0.274</w:t>
            </w:r>
          </w:p>
        </w:tc>
        <w:tc>
          <w:tcPr>
            <w:tcW w:w="2841" w:type="dxa"/>
            <w:shd w:val="clear" w:color="auto" w:fill="FFFFFF"/>
          </w:tcPr>
          <w:p w:rsidR="00EF059F" w:rsidRPr="0092299A" w:rsidRDefault="00EF059F" w:rsidP="0092299A">
            <w:pPr>
              <w:spacing w:line="40" w:lineRule="atLeast"/>
              <w:rPr>
                <w:lang/>
              </w:rPr>
            </w:pPr>
            <w:r w:rsidRPr="0092299A">
              <w:rPr>
                <w:lang/>
              </w:rPr>
              <w:t>0.066</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vit D supp</w:t>
            </w:r>
          </w:p>
        </w:tc>
        <w:tc>
          <w:tcPr>
            <w:tcW w:w="2841" w:type="dxa"/>
            <w:shd w:val="clear" w:color="auto" w:fill="FFFFFF"/>
          </w:tcPr>
          <w:p w:rsidR="00EF059F" w:rsidRPr="0092299A" w:rsidRDefault="00EF059F" w:rsidP="0092299A">
            <w:pPr>
              <w:spacing w:line="40" w:lineRule="atLeast"/>
              <w:rPr>
                <w:lang/>
              </w:rPr>
            </w:pPr>
            <w:r w:rsidRPr="0092299A">
              <w:rPr>
                <w:lang/>
              </w:rPr>
              <w:t>-0.028</w:t>
            </w:r>
          </w:p>
        </w:tc>
        <w:tc>
          <w:tcPr>
            <w:tcW w:w="2841" w:type="dxa"/>
            <w:shd w:val="clear" w:color="auto" w:fill="FFFFFF"/>
          </w:tcPr>
          <w:p w:rsidR="00EF059F" w:rsidRPr="0092299A" w:rsidRDefault="00EF059F" w:rsidP="0092299A">
            <w:pPr>
              <w:spacing w:line="40" w:lineRule="atLeast"/>
              <w:rPr>
                <w:lang/>
              </w:rPr>
            </w:pPr>
            <w:r w:rsidRPr="0092299A">
              <w:rPr>
                <w:lang/>
              </w:rPr>
              <w:t>0.854</w:t>
            </w:r>
          </w:p>
        </w:tc>
      </w:tr>
      <w:tr w:rsidR="00EF059F" w:rsidRPr="0092299A" w:rsidTr="0092299A">
        <w:trPr>
          <w:jc w:val="center"/>
        </w:trPr>
        <w:tc>
          <w:tcPr>
            <w:tcW w:w="2840" w:type="dxa"/>
            <w:tcBorders>
              <w:bottom w:val="single" w:sz="18" w:space="0" w:color="auto"/>
            </w:tcBorders>
            <w:shd w:val="clear" w:color="auto" w:fill="FFFFFF"/>
          </w:tcPr>
          <w:p w:rsidR="00EF059F" w:rsidRPr="0092299A" w:rsidRDefault="00EF059F" w:rsidP="0092299A">
            <w:pPr>
              <w:spacing w:line="40" w:lineRule="atLeast"/>
              <w:rPr>
                <w:lang/>
              </w:rPr>
            </w:pPr>
            <w:r w:rsidRPr="0092299A">
              <w:rPr>
                <w:lang/>
              </w:rPr>
              <w:t>dietary vit.D</w:t>
            </w:r>
          </w:p>
        </w:tc>
        <w:tc>
          <w:tcPr>
            <w:tcW w:w="2841" w:type="dxa"/>
            <w:tcBorders>
              <w:bottom w:val="single" w:sz="18" w:space="0" w:color="auto"/>
            </w:tcBorders>
            <w:shd w:val="clear" w:color="auto" w:fill="FFFFFF"/>
          </w:tcPr>
          <w:p w:rsidR="00EF059F" w:rsidRPr="0092299A" w:rsidRDefault="00EF059F" w:rsidP="0092299A">
            <w:pPr>
              <w:spacing w:line="40" w:lineRule="atLeast"/>
              <w:rPr>
                <w:lang/>
              </w:rPr>
            </w:pPr>
            <w:r w:rsidRPr="0092299A">
              <w:rPr>
                <w:lang/>
              </w:rPr>
              <w:t>-0.088</w:t>
            </w:r>
          </w:p>
        </w:tc>
        <w:tc>
          <w:tcPr>
            <w:tcW w:w="2841" w:type="dxa"/>
            <w:tcBorders>
              <w:bottom w:val="single" w:sz="18" w:space="0" w:color="auto"/>
            </w:tcBorders>
            <w:shd w:val="clear" w:color="auto" w:fill="FFFFFF"/>
          </w:tcPr>
          <w:p w:rsidR="00EF059F" w:rsidRPr="0092299A" w:rsidRDefault="00EF059F" w:rsidP="0092299A">
            <w:pPr>
              <w:spacing w:line="40" w:lineRule="atLeast"/>
              <w:rPr>
                <w:lang/>
              </w:rPr>
            </w:pPr>
            <w:r w:rsidRPr="0092299A">
              <w:rPr>
                <w:lang/>
              </w:rPr>
              <w:t>0.559</w:t>
            </w:r>
          </w:p>
        </w:tc>
      </w:tr>
    </w:tbl>
    <w:p w:rsidR="00EF059F" w:rsidRPr="0092299A" w:rsidRDefault="00EF059F" w:rsidP="0092299A">
      <w:pPr>
        <w:spacing w:after="0" w:line="360" w:lineRule="auto"/>
        <w:ind w:firstLine="425"/>
        <w:jc w:val="both"/>
        <w:rPr>
          <w:rtl/>
          <w:lang/>
        </w:rPr>
      </w:pPr>
      <w:r w:rsidRPr="0092299A">
        <w:rPr>
          <w:lang/>
        </w:rPr>
        <w:t>r = Pearson correlation</w:t>
      </w:r>
    </w:p>
    <w:p w:rsidR="00EF059F" w:rsidRPr="0092299A" w:rsidRDefault="00EF059F" w:rsidP="0092299A">
      <w:pPr>
        <w:spacing w:after="0" w:line="360" w:lineRule="auto"/>
        <w:ind w:firstLine="425"/>
        <w:jc w:val="both"/>
        <w:rPr>
          <w:lang/>
        </w:rPr>
      </w:pPr>
      <w:r w:rsidRPr="0092299A">
        <w:rPr>
          <w:lang/>
        </w:rPr>
        <w:t>Table (4): Correlation between neonatal Ca and other Maternal variables</w:t>
      </w:r>
    </w:p>
    <w:tbl>
      <w:tblPr>
        <w:tblW w:w="1020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3400"/>
        <w:gridCol w:w="3402"/>
        <w:gridCol w:w="3402"/>
      </w:tblGrid>
      <w:tr w:rsidR="00EF059F" w:rsidRPr="0092299A" w:rsidTr="0092299A">
        <w:trPr>
          <w:jc w:val="center"/>
        </w:trPr>
        <w:tc>
          <w:tcPr>
            <w:tcW w:w="2840" w:type="dxa"/>
            <w:tcBorders>
              <w:top w:val="single" w:sz="18" w:space="0" w:color="auto"/>
              <w:bottom w:val="single" w:sz="18" w:space="0" w:color="auto"/>
            </w:tcBorders>
            <w:shd w:val="clear" w:color="auto" w:fill="F2F2F2"/>
          </w:tcPr>
          <w:p w:rsidR="00EF059F" w:rsidRPr="0092299A" w:rsidRDefault="00EF059F" w:rsidP="0092299A">
            <w:pPr>
              <w:spacing w:line="40" w:lineRule="atLeast"/>
              <w:rPr>
                <w:lang/>
              </w:rPr>
            </w:pPr>
            <w:r w:rsidRPr="0092299A">
              <w:rPr>
                <w:lang/>
              </w:rPr>
              <w:t>Neonatal Ca</w:t>
            </w:r>
          </w:p>
        </w:tc>
        <w:tc>
          <w:tcPr>
            <w:tcW w:w="2841" w:type="dxa"/>
            <w:tcBorders>
              <w:top w:val="single" w:sz="18" w:space="0" w:color="auto"/>
              <w:bottom w:val="single" w:sz="18" w:space="0" w:color="auto"/>
            </w:tcBorders>
            <w:shd w:val="clear" w:color="auto" w:fill="F2F2F2"/>
          </w:tcPr>
          <w:p w:rsidR="00EF059F" w:rsidRPr="0092299A" w:rsidRDefault="00EF059F" w:rsidP="0092299A">
            <w:pPr>
              <w:spacing w:line="40" w:lineRule="atLeast"/>
              <w:rPr>
                <w:lang/>
              </w:rPr>
            </w:pPr>
            <w:r w:rsidRPr="0092299A">
              <w:rPr>
                <w:lang/>
              </w:rPr>
              <w:t>r</w:t>
            </w:r>
          </w:p>
        </w:tc>
        <w:tc>
          <w:tcPr>
            <w:tcW w:w="2841" w:type="dxa"/>
            <w:tcBorders>
              <w:top w:val="single" w:sz="18" w:space="0" w:color="auto"/>
              <w:bottom w:val="single" w:sz="18" w:space="0" w:color="auto"/>
            </w:tcBorders>
            <w:shd w:val="clear" w:color="auto" w:fill="F2F2F2"/>
          </w:tcPr>
          <w:p w:rsidR="00EF059F" w:rsidRPr="0092299A" w:rsidRDefault="00EF059F" w:rsidP="0092299A">
            <w:pPr>
              <w:spacing w:line="40" w:lineRule="atLeast"/>
              <w:rPr>
                <w:lang/>
              </w:rPr>
            </w:pPr>
            <w:r w:rsidRPr="0092299A">
              <w:rPr>
                <w:lang/>
              </w:rPr>
              <w:t>P value</w:t>
            </w:r>
          </w:p>
        </w:tc>
      </w:tr>
      <w:tr w:rsidR="00EF059F" w:rsidRPr="0092299A" w:rsidTr="0092299A">
        <w:trPr>
          <w:jc w:val="center"/>
        </w:trPr>
        <w:tc>
          <w:tcPr>
            <w:tcW w:w="2840" w:type="dxa"/>
            <w:tcBorders>
              <w:top w:val="single" w:sz="18" w:space="0" w:color="auto"/>
            </w:tcBorders>
            <w:shd w:val="clear" w:color="auto" w:fill="FFFFFF"/>
          </w:tcPr>
          <w:p w:rsidR="00EF059F" w:rsidRPr="0092299A" w:rsidRDefault="00EF059F" w:rsidP="0092299A">
            <w:pPr>
              <w:spacing w:line="40" w:lineRule="atLeast"/>
              <w:rPr>
                <w:lang/>
              </w:rPr>
            </w:pPr>
            <w:r w:rsidRPr="0092299A">
              <w:rPr>
                <w:lang/>
              </w:rPr>
              <w:t>Maternal Ca</w:t>
            </w:r>
          </w:p>
        </w:tc>
        <w:tc>
          <w:tcPr>
            <w:tcW w:w="2841" w:type="dxa"/>
            <w:tcBorders>
              <w:top w:val="single" w:sz="18" w:space="0" w:color="auto"/>
            </w:tcBorders>
            <w:shd w:val="clear" w:color="auto" w:fill="FFFFFF"/>
          </w:tcPr>
          <w:p w:rsidR="00EF059F" w:rsidRPr="0092299A" w:rsidRDefault="00EF059F" w:rsidP="0092299A">
            <w:pPr>
              <w:spacing w:line="40" w:lineRule="atLeast"/>
              <w:rPr>
                <w:lang/>
              </w:rPr>
            </w:pPr>
            <w:r w:rsidRPr="0092299A">
              <w:rPr>
                <w:lang/>
              </w:rPr>
              <w:t>0.423</w:t>
            </w:r>
          </w:p>
        </w:tc>
        <w:tc>
          <w:tcPr>
            <w:tcW w:w="2841" w:type="dxa"/>
            <w:tcBorders>
              <w:top w:val="single" w:sz="18" w:space="0" w:color="auto"/>
            </w:tcBorders>
            <w:shd w:val="clear" w:color="auto" w:fill="FFFFFF"/>
          </w:tcPr>
          <w:p w:rsidR="00EF059F" w:rsidRPr="0092299A" w:rsidRDefault="00EF059F" w:rsidP="0092299A">
            <w:pPr>
              <w:spacing w:line="40" w:lineRule="atLeast"/>
              <w:rPr>
                <w:lang/>
              </w:rPr>
            </w:pPr>
            <w:r w:rsidRPr="0092299A">
              <w:rPr>
                <w:lang/>
              </w:rPr>
              <w:t>0.003**</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sun exposure</w:t>
            </w:r>
          </w:p>
        </w:tc>
        <w:tc>
          <w:tcPr>
            <w:tcW w:w="2841" w:type="dxa"/>
            <w:shd w:val="clear" w:color="auto" w:fill="FFFFFF"/>
          </w:tcPr>
          <w:p w:rsidR="00EF059F" w:rsidRPr="0092299A" w:rsidRDefault="00EF059F" w:rsidP="0092299A">
            <w:pPr>
              <w:spacing w:line="40" w:lineRule="atLeast"/>
              <w:rPr>
                <w:lang/>
              </w:rPr>
            </w:pPr>
            <w:r w:rsidRPr="0092299A">
              <w:rPr>
                <w:lang/>
              </w:rPr>
              <w:t>-0.038</w:t>
            </w:r>
          </w:p>
        </w:tc>
        <w:tc>
          <w:tcPr>
            <w:tcW w:w="2841" w:type="dxa"/>
            <w:shd w:val="clear" w:color="auto" w:fill="FFFFFF"/>
          </w:tcPr>
          <w:p w:rsidR="00EF059F" w:rsidRPr="0092299A" w:rsidRDefault="00EF059F" w:rsidP="0092299A">
            <w:pPr>
              <w:spacing w:line="40" w:lineRule="atLeast"/>
              <w:rPr>
                <w:lang/>
              </w:rPr>
            </w:pPr>
            <w:r w:rsidRPr="0092299A">
              <w:rPr>
                <w:lang/>
              </w:rPr>
              <w:t>0.800</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vit D supplementation</w:t>
            </w:r>
          </w:p>
        </w:tc>
        <w:tc>
          <w:tcPr>
            <w:tcW w:w="2841" w:type="dxa"/>
            <w:shd w:val="clear" w:color="auto" w:fill="FFFFFF"/>
          </w:tcPr>
          <w:p w:rsidR="00EF059F" w:rsidRPr="0092299A" w:rsidRDefault="00EF059F" w:rsidP="0092299A">
            <w:pPr>
              <w:spacing w:line="40" w:lineRule="atLeast"/>
              <w:rPr>
                <w:lang/>
              </w:rPr>
            </w:pPr>
            <w:r w:rsidRPr="0092299A">
              <w:rPr>
                <w:lang/>
              </w:rPr>
              <w:t>0.056</w:t>
            </w:r>
          </w:p>
        </w:tc>
        <w:tc>
          <w:tcPr>
            <w:tcW w:w="2841" w:type="dxa"/>
            <w:shd w:val="clear" w:color="auto" w:fill="FFFFFF"/>
          </w:tcPr>
          <w:p w:rsidR="00EF059F" w:rsidRPr="0092299A" w:rsidRDefault="00EF059F" w:rsidP="0092299A">
            <w:pPr>
              <w:spacing w:line="40" w:lineRule="atLeast"/>
              <w:rPr>
                <w:lang/>
              </w:rPr>
            </w:pPr>
            <w:r w:rsidRPr="0092299A">
              <w:rPr>
                <w:lang/>
              </w:rPr>
              <w:t>0.711</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Dietary vit D</w:t>
            </w:r>
          </w:p>
        </w:tc>
        <w:tc>
          <w:tcPr>
            <w:tcW w:w="2841" w:type="dxa"/>
            <w:shd w:val="clear" w:color="auto" w:fill="FFFFFF"/>
          </w:tcPr>
          <w:p w:rsidR="00EF059F" w:rsidRPr="0092299A" w:rsidRDefault="00EF059F" w:rsidP="0092299A">
            <w:pPr>
              <w:spacing w:line="40" w:lineRule="atLeast"/>
              <w:rPr>
                <w:lang/>
              </w:rPr>
            </w:pPr>
            <w:r w:rsidRPr="0092299A">
              <w:rPr>
                <w:lang/>
              </w:rPr>
              <w:t>-0.077</w:t>
            </w:r>
          </w:p>
        </w:tc>
        <w:tc>
          <w:tcPr>
            <w:tcW w:w="2841" w:type="dxa"/>
            <w:shd w:val="clear" w:color="auto" w:fill="FFFFFF"/>
          </w:tcPr>
          <w:p w:rsidR="00EF059F" w:rsidRPr="0092299A" w:rsidRDefault="00EF059F" w:rsidP="0092299A">
            <w:pPr>
              <w:spacing w:line="40" w:lineRule="atLeast"/>
              <w:rPr>
                <w:lang/>
              </w:rPr>
            </w:pPr>
            <w:r w:rsidRPr="0092299A">
              <w:rPr>
                <w:lang/>
              </w:rPr>
              <w:t>0.609</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Maternal vit D</w:t>
            </w:r>
          </w:p>
        </w:tc>
        <w:tc>
          <w:tcPr>
            <w:tcW w:w="2841" w:type="dxa"/>
            <w:shd w:val="clear" w:color="auto" w:fill="FFFFFF"/>
          </w:tcPr>
          <w:p w:rsidR="00EF059F" w:rsidRPr="0092299A" w:rsidRDefault="00EF059F" w:rsidP="0092299A">
            <w:pPr>
              <w:spacing w:line="40" w:lineRule="atLeast"/>
              <w:rPr>
                <w:lang/>
              </w:rPr>
            </w:pPr>
            <w:r w:rsidRPr="0092299A">
              <w:rPr>
                <w:lang/>
              </w:rPr>
              <w:t>0.167</w:t>
            </w:r>
          </w:p>
        </w:tc>
        <w:tc>
          <w:tcPr>
            <w:tcW w:w="2841" w:type="dxa"/>
            <w:shd w:val="clear" w:color="auto" w:fill="FFFFFF"/>
          </w:tcPr>
          <w:p w:rsidR="00EF059F" w:rsidRPr="0092299A" w:rsidRDefault="00EF059F" w:rsidP="0092299A">
            <w:pPr>
              <w:spacing w:line="40" w:lineRule="atLeast"/>
              <w:rPr>
                <w:lang/>
              </w:rPr>
            </w:pPr>
            <w:r w:rsidRPr="0092299A">
              <w:rPr>
                <w:lang/>
              </w:rPr>
              <w:t>0.267</w:t>
            </w:r>
          </w:p>
        </w:tc>
      </w:tr>
      <w:tr w:rsidR="00EF059F" w:rsidRPr="0092299A" w:rsidTr="0092299A">
        <w:trPr>
          <w:jc w:val="center"/>
        </w:trPr>
        <w:tc>
          <w:tcPr>
            <w:tcW w:w="2840" w:type="dxa"/>
            <w:shd w:val="clear" w:color="auto" w:fill="FFFFFF"/>
          </w:tcPr>
          <w:p w:rsidR="00EF059F" w:rsidRPr="0092299A" w:rsidRDefault="00EF059F" w:rsidP="0092299A">
            <w:pPr>
              <w:spacing w:line="40" w:lineRule="atLeast"/>
              <w:rPr>
                <w:lang/>
              </w:rPr>
            </w:pPr>
            <w:r w:rsidRPr="0092299A">
              <w:rPr>
                <w:lang/>
              </w:rPr>
              <w:t>Maternal  p</w:t>
            </w:r>
          </w:p>
        </w:tc>
        <w:tc>
          <w:tcPr>
            <w:tcW w:w="2841" w:type="dxa"/>
            <w:shd w:val="clear" w:color="auto" w:fill="FFFFFF"/>
          </w:tcPr>
          <w:p w:rsidR="00EF059F" w:rsidRPr="0092299A" w:rsidRDefault="00EF059F" w:rsidP="0092299A">
            <w:pPr>
              <w:spacing w:line="40" w:lineRule="atLeast"/>
              <w:rPr>
                <w:lang/>
              </w:rPr>
            </w:pPr>
            <w:r w:rsidRPr="0092299A">
              <w:rPr>
                <w:lang/>
              </w:rPr>
              <w:t>0.133</w:t>
            </w:r>
          </w:p>
        </w:tc>
        <w:tc>
          <w:tcPr>
            <w:tcW w:w="2841" w:type="dxa"/>
            <w:shd w:val="clear" w:color="auto" w:fill="FFFFFF"/>
          </w:tcPr>
          <w:p w:rsidR="00EF059F" w:rsidRPr="0092299A" w:rsidRDefault="00EF059F" w:rsidP="0092299A">
            <w:pPr>
              <w:spacing w:line="40" w:lineRule="atLeast"/>
              <w:rPr>
                <w:lang/>
              </w:rPr>
            </w:pPr>
            <w:r w:rsidRPr="0092299A">
              <w:rPr>
                <w:lang/>
              </w:rPr>
              <w:t>0.376</w:t>
            </w:r>
          </w:p>
        </w:tc>
      </w:tr>
      <w:tr w:rsidR="00EF059F" w:rsidRPr="0092299A" w:rsidTr="0092299A">
        <w:trPr>
          <w:jc w:val="center"/>
        </w:trPr>
        <w:tc>
          <w:tcPr>
            <w:tcW w:w="2840" w:type="dxa"/>
            <w:tcBorders>
              <w:bottom w:val="single" w:sz="18" w:space="0" w:color="auto"/>
            </w:tcBorders>
            <w:shd w:val="clear" w:color="auto" w:fill="FFFFFF"/>
          </w:tcPr>
          <w:p w:rsidR="00EF059F" w:rsidRPr="0092299A" w:rsidRDefault="00EF059F" w:rsidP="0092299A">
            <w:pPr>
              <w:spacing w:line="40" w:lineRule="atLeast"/>
              <w:rPr>
                <w:lang/>
              </w:rPr>
            </w:pPr>
            <w:r w:rsidRPr="0092299A">
              <w:rPr>
                <w:lang/>
              </w:rPr>
              <w:t>Maternal  ALP</w:t>
            </w:r>
          </w:p>
        </w:tc>
        <w:tc>
          <w:tcPr>
            <w:tcW w:w="2841" w:type="dxa"/>
            <w:tcBorders>
              <w:bottom w:val="single" w:sz="18" w:space="0" w:color="auto"/>
            </w:tcBorders>
            <w:shd w:val="clear" w:color="auto" w:fill="FFFFFF"/>
          </w:tcPr>
          <w:p w:rsidR="00EF059F" w:rsidRPr="0092299A" w:rsidRDefault="00EF059F" w:rsidP="0092299A">
            <w:pPr>
              <w:spacing w:line="40" w:lineRule="atLeast"/>
              <w:rPr>
                <w:lang/>
              </w:rPr>
            </w:pPr>
            <w:r w:rsidRPr="0092299A">
              <w:rPr>
                <w:lang/>
              </w:rPr>
              <w:t>0.199</w:t>
            </w:r>
          </w:p>
        </w:tc>
        <w:tc>
          <w:tcPr>
            <w:tcW w:w="2841" w:type="dxa"/>
            <w:tcBorders>
              <w:bottom w:val="single" w:sz="18" w:space="0" w:color="auto"/>
            </w:tcBorders>
            <w:shd w:val="clear" w:color="auto" w:fill="FFFFFF"/>
          </w:tcPr>
          <w:p w:rsidR="00EF059F" w:rsidRPr="0092299A" w:rsidRDefault="00EF059F" w:rsidP="0092299A">
            <w:pPr>
              <w:spacing w:line="40" w:lineRule="atLeast"/>
              <w:rPr>
                <w:lang/>
              </w:rPr>
            </w:pPr>
            <w:r w:rsidRPr="0092299A">
              <w:rPr>
                <w:lang/>
              </w:rPr>
              <w:t>0.184</w:t>
            </w:r>
          </w:p>
        </w:tc>
      </w:tr>
    </w:tbl>
    <w:p w:rsidR="00EF059F" w:rsidRPr="0092299A" w:rsidRDefault="00EF059F" w:rsidP="0092299A">
      <w:pPr>
        <w:spacing w:after="0" w:line="360" w:lineRule="auto"/>
        <w:ind w:firstLine="425"/>
        <w:jc w:val="both"/>
        <w:rPr>
          <w:lang/>
        </w:rPr>
      </w:pPr>
    </w:p>
    <w:p w:rsidR="00EF059F" w:rsidRPr="0092299A" w:rsidRDefault="00EF059F" w:rsidP="0092299A">
      <w:pPr>
        <w:spacing w:after="0" w:line="360" w:lineRule="auto"/>
        <w:ind w:firstLine="425"/>
        <w:jc w:val="both"/>
        <w:rPr>
          <w:lang/>
        </w:rPr>
      </w:pPr>
      <w:r w:rsidRPr="0092299A">
        <w:rPr>
          <w:lang/>
        </w:rPr>
        <w:t>DISCUSSION:</w:t>
      </w:r>
    </w:p>
    <w:p w:rsidR="00EF059F" w:rsidRPr="0092299A" w:rsidRDefault="00EF059F" w:rsidP="0092299A">
      <w:pPr>
        <w:bidi w:val="0"/>
        <w:spacing w:after="0" w:line="360" w:lineRule="auto"/>
        <w:ind w:firstLine="425"/>
        <w:jc w:val="both"/>
        <w:rPr>
          <w:rtl/>
          <w:lang/>
        </w:rPr>
      </w:pPr>
      <w:r w:rsidRPr="0092299A">
        <w:rPr>
          <w:lang/>
        </w:rPr>
        <w:t>In the current study , maternal hypovitaminosis D (vitamin D ≤  10 (ng\mL</w:t>
      </w:r>
      <w:r w:rsidRPr="0092299A">
        <w:rPr>
          <w:rtl/>
          <w:lang/>
        </w:rPr>
        <w:t xml:space="preserve">( </w:t>
      </w:r>
      <w:r w:rsidRPr="0092299A">
        <w:rPr>
          <w:lang/>
        </w:rPr>
        <w:t>or 25 (nmol\L)) was found in 89 % of pregnant women at time of delivery and neonatal hypovitaminosis D (vitamin D ≤  10 (ng\mL</w:t>
      </w:r>
      <w:r w:rsidRPr="0092299A">
        <w:rPr>
          <w:rtl/>
          <w:lang/>
        </w:rPr>
        <w:t xml:space="preserve">( </w:t>
      </w:r>
      <w:r w:rsidRPr="0092299A">
        <w:rPr>
          <w:lang/>
        </w:rPr>
        <w:t>or 25 (nmol\L)) was found in 93.5% of neonates.</w:t>
      </w:r>
    </w:p>
    <w:p w:rsidR="00EF059F" w:rsidRPr="0092299A" w:rsidRDefault="00EF059F" w:rsidP="0092299A">
      <w:pPr>
        <w:bidi w:val="0"/>
        <w:spacing w:after="0" w:line="360" w:lineRule="auto"/>
        <w:ind w:firstLine="425"/>
        <w:jc w:val="both"/>
        <w:rPr>
          <w:rtl/>
          <w:lang/>
        </w:rPr>
      </w:pPr>
      <w:r w:rsidRPr="0092299A">
        <w:rPr>
          <w:lang/>
        </w:rPr>
        <w:t xml:space="preserve">     This is similar to Studies from Saudi Arabia, Kuwait, United Arab Emirates and Iran reveal that 10 - 60% of mothers and 40-80% of their neonates had undetectable to low vitamin D levels (0-25nmol/L) at delivery(6).</w:t>
      </w:r>
    </w:p>
    <w:p w:rsidR="00EF059F" w:rsidRPr="0092299A" w:rsidRDefault="00EF059F" w:rsidP="0092299A">
      <w:pPr>
        <w:bidi w:val="0"/>
        <w:spacing w:after="0" w:line="360" w:lineRule="auto"/>
        <w:ind w:firstLine="425"/>
        <w:jc w:val="both"/>
        <w:rPr>
          <w:rtl/>
          <w:lang/>
        </w:rPr>
      </w:pPr>
      <w:r w:rsidRPr="0092299A">
        <w:rPr>
          <w:lang/>
        </w:rPr>
        <w:t xml:space="preserve">       In the current study, maternal vit D did not correlate to maternal dietary intake of vit D, but it correlated to cord blood vit D.</w:t>
      </w:r>
      <w:bookmarkStart w:id="0" w:name="_GoBack"/>
      <w:r w:rsidRPr="0092299A">
        <w:rPr>
          <w:lang/>
        </w:rPr>
        <w:t>Delvin el al</w:t>
      </w:r>
      <w:bookmarkEnd w:id="0"/>
      <w:r w:rsidRPr="0092299A">
        <w:rPr>
          <w:lang/>
        </w:rPr>
        <w:t>,(7) conducted a vitamin D supplementation trial with 34 French women who received minimal to no vitamin D from dietary sources. The supplement-treated women received 1000 IU/d vitamin D from the sixth month of gestation, whereas the other group served as a control group. Cord samples for the vitamin D-supplemented group demonstrated higher concentrations of both 25(OH)D and 1,25(OH)2D. At day 4 of age, serum 25(OH)D concentrations were higher in the vitamin D-supplemented group, compared with the control group.</w:t>
      </w:r>
    </w:p>
    <w:p w:rsidR="00EF059F" w:rsidRPr="0092299A" w:rsidRDefault="00EF059F" w:rsidP="0092299A">
      <w:pPr>
        <w:bidi w:val="0"/>
        <w:spacing w:after="0" w:line="360" w:lineRule="auto"/>
        <w:ind w:firstLine="425"/>
        <w:jc w:val="both"/>
        <w:rPr>
          <w:rtl/>
          <w:lang/>
        </w:rPr>
      </w:pPr>
      <w:r w:rsidRPr="0092299A">
        <w:rPr>
          <w:lang/>
        </w:rPr>
        <w:t xml:space="preserve">      Results of the present showed that none of mothers were supplemented probably with the recommended doses of vitamin D during pregnancy. Moreover, food fortification with vitamin D is not practiced in Egypt. Under these circumstances, exposure to sunlight becomes crucial for vitamin D acquisition. Although it seems odd that sunlight exposure is limited in this geographic setting, cultural practices including traditional clothing (covered dress) for women and limited access to open space for pregnant and nursing women were found to be the primary reasons for inadequate sunlight exposure ,this may explain our results.</w:t>
      </w:r>
    </w:p>
    <w:p w:rsidR="00EF059F" w:rsidRPr="0092299A" w:rsidRDefault="00EF059F" w:rsidP="0092299A">
      <w:pPr>
        <w:bidi w:val="0"/>
        <w:spacing w:after="0" w:line="360" w:lineRule="auto"/>
        <w:ind w:firstLine="425"/>
        <w:jc w:val="both"/>
        <w:rPr>
          <w:rtl/>
          <w:lang/>
        </w:rPr>
      </w:pPr>
      <w:r w:rsidRPr="0092299A">
        <w:rPr>
          <w:lang/>
        </w:rPr>
        <w:t xml:space="preserve">        In this study, maternal vit D was correlated to cord blood vit D but not cord blood Ca, Phosphorus , alkaline phosphatas.</w:t>
      </w:r>
    </w:p>
    <w:p w:rsidR="00EF059F" w:rsidRPr="0092299A" w:rsidRDefault="00EF059F" w:rsidP="0092299A">
      <w:pPr>
        <w:bidi w:val="0"/>
        <w:spacing w:after="0" w:line="360" w:lineRule="auto"/>
        <w:ind w:firstLine="425"/>
        <w:jc w:val="both"/>
        <w:rPr>
          <w:rtl/>
          <w:lang/>
        </w:rPr>
      </w:pPr>
      <w:r w:rsidRPr="0092299A">
        <w:rPr>
          <w:lang/>
        </w:rPr>
        <w:t>Nicholas et al,(8)found a correlation between maternal and cord blood 25(OH)D. Maternal vitamin D deficiency in pregnancy has been associated with neonatal hypocalcaemia.</w:t>
      </w:r>
    </w:p>
    <w:p w:rsidR="00EF059F" w:rsidRPr="0092299A" w:rsidRDefault="00EF059F" w:rsidP="0092299A">
      <w:pPr>
        <w:bidi w:val="0"/>
        <w:spacing w:after="0" w:line="360" w:lineRule="auto"/>
        <w:ind w:firstLine="425"/>
        <w:jc w:val="both"/>
        <w:rPr>
          <w:rtl/>
          <w:lang/>
        </w:rPr>
      </w:pPr>
      <w:r w:rsidRPr="0092299A">
        <w:rPr>
          <w:lang/>
        </w:rPr>
        <w:t xml:space="preserve">       This is agreement with a study that stated that it is generally accepted that maternal vitamin D status during pregnancy reflects the maternal and neonatal calcium homeostasis .(9) Several researches subsequently reported that infants of mothers with low vitamin D intake during pregnancy had low serum calcium concentrations in cord blood or during the first week of life. Also, it may be possible that maternal vitamin D status affects fetal growth and bone development .(10)</w:t>
      </w:r>
    </w:p>
    <w:p w:rsidR="00EF059F" w:rsidRPr="0092299A" w:rsidRDefault="00EF059F" w:rsidP="0092299A">
      <w:pPr>
        <w:bidi w:val="0"/>
        <w:spacing w:after="0" w:line="360" w:lineRule="auto"/>
        <w:ind w:firstLine="425"/>
        <w:jc w:val="both"/>
        <w:rPr>
          <w:rtl/>
          <w:lang/>
        </w:rPr>
      </w:pPr>
      <w:r w:rsidRPr="0092299A">
        <w:rPr>
          <w:lang/>
        </w:rPr>
        <w:t>In conclusion, hypovitaminosis D is evident problem in Egyptian mothers with associated low levels of cord blood vit D. A better antenatal care and higher vit D supplementation during pregnancy may be needed to improve maternal vit D status and consecutively neonatal status.</w:t>
      </w:r>
    </w:p>
    <w:p w:rsidR="00EF059F" w:rsidRPr="0092299A" w:rsidRDefault="00EF059F" w:rsidP="0092299A">
      <w:pPr>
        <w:bidi w:val="0"/>
        <w:spacing w:after="0" w:line="360" w:lineRule="auto"/>
        <w:ind w:firstLine="425"/>
        <w:jc w:val="both"/>
        <w:rPr>
          <w:lang/>
        </w:rPr>
      </w:pPr>
      <w:r w:rsidRPr="0092299A">
        <w:rPr>
          <w:lang/>
        </w:rPr>
        <w:t>REFERENCES</w:t>
      </w:r>
    </w:p>
    <w:p w:rsidR="00EF059F" w:rsidRPr="0092299A" w:rsidRDefault="00EF059F" w:rsidP="0092299A">
      <w:pPr>
        <w:bidi w:val="0"/>
        <w:spacing w:after="0" w:line="360" w:lineRule="auto"/>
        <w:ind w:firstLine="425"/>
        <w:jc w:val="both"/>
        <w:rPr>
          <w:rtl/>
          <w:lang/>
        </w:rPr>
      </w:pPr>
      <w:r w:rsidRPr="0092299A">
        <w:rPr>
          <w:lang/>
        </w:rPr>
        <w:t>1- Norman AW (2008). "From vitamin D to hormone D: fundamentals of the vitamin D endocrine system essential for good health". Am. J. Clin. Nutr. 88 (2): 491S–499S.</w:t>
      </w:r>
    </w:p>
    <w:p w:rsidR="00EF059F" w:rsidRPr="0092299A" w:rsidRDefault="00EF059F" w:rsidP="0092299A">
      <w:pPr>
        <w:bidi w:val="0"/>
        <w:spacing w:after="0" w:line="360" w:lineRule="auto"/>
        <w:ind w:firstLine="425"/>
        <w:jc w:val="both"/>
        <w:rPr>
          <w:rtl/>
          <w:lang/>
        </w:rPr>
      </w:pPr>
      <w:r w:rsidRPr="0092299A">
        <w:rPr>
          <w:lang/>
        </w:rPr>
        <w:t>2- Vercruyssen J, Jacquemyn Y and Ajaji M.(2012) "Effect of sun exposure and 25- hydroxyvitamin D status among pregnant women in Antwerp, Belgium". Int J Gynecol Obstet  88:   450-4.</w:t>
      </w:r>
    </w:p>
    <w:p w:rsidR="00EF059F" w:rsidRPr="0092299A" w:rsidRDefault="00EF059F" w:rsidP="0092299A">
      <w:pPr>
        <w:bidi w:val="0"/>
        <w:spacing w:after="0" w:line="360" w:lineRule="auto"/>
        <w:ind w:firstLine="425"/>
        <w:jc w:val="both"/>
        <w:rPr>
          <w:rtl/>
          <w:lang/>
        </w:rPr>
      </w:pPr>
      <w:r w:rsidRPr="0092299A">
        <w:rPr>
          <w:lang/>
        </w:rPr>
        <w:t>3- Holick MF and Tai C Chen. (2008); "Vitamin D deficiency: a worldwide problem with health consequences". Am J ClinNutr ;87(4):1080S– 6S</w:t>
      </w:r>
    </w:p>
    <w:p w:rsidR="00EF059F" w:rsidRPr="0092299A" w:rsidRDefault="00EF059F" w:rsidP="0092299A">
      <w:pPr>
        <w:bidi w:val="0"/>
        <w:spacing w:after="0" w:line="360" w:lineRule="auto"/>
        <w:ind w:firstLine="425"/>
        <w:jc w:val="both"/>
        <w:rPr>
          <w:rtl/>
          <w:lang/>
        </w:rPr>
      </w:pPr>
      <w:r w:rsidRPr="0092299A">
        <w:rPr>
          <w:lang/>
        </w:rPr>
        <w:t>4- Wagner CL and Greer FR, American Academy of Pediatrics Section on Breastfeeding, American Academy of Pediatrics Committee on Nutrition.(2008) "Prevention of rickets and vitamin D deficiency in infants, children, and adolescents". Pediatric;122:1142– 52.</w:t>
      </w:r>
    </w:p>
    <w:p w:rsidR="00EF059F" w:rsidRPr="0092299A" w:rsidRDefault="00EF059F" w:rsidP="0092299A">
      <w:pPr>
        <w:bidi w:val="0"/>
        <w:spacing w:after="0" w:line="360" w:lineRule="auto"/>
        <w:ind w:firstLine="425"/>
        <w:jc w:val="both"/>
        <w:rPr>
          <w:rtl/>
          <w:lang/>
        </w:rPr>
      </w:pPr>
      <w:r w:rsidRPr="0092299A">
        <w:rPr>
          <w:lang/>
        </w:rPr>
        <w:t>5- SPSS. Inc Released (2007): SPSS for Windows, Version 16.0. Chicago, SPSS Inc.</w:t>
      </w:r>
    </w:p>
    <w:p w:rsidR="00EF059F" w:rsidRPr="0092299A" w:rsidRDefault="00EF059F" w:rsidP="0092299A">
      <w:pPr>
        <w:bidi w:val="0"/>
        <w:spacing w:after="0" w:line="360" w:lineRule="auto"/>
        <w:ind w:firstLine="425"/>
        <w:jc w:val="both"/>
        <w:rPr>
          <w:rtl/>
          <w:lang/>
        </w:rPr>
      </w:pPr>
      <w:r w:rsidRPr="0092299A">
        <w:rPr>
          <w:lang/>
        </w:rPr>
        <w:t>6 - Al-Mohaimeed A and Khan NZ (2012)"Vitamin D Status Among Women in Middle East" Journal of Health Science; 2(6): 49-56 .</w:t>
      </w:r>
    </w:p>
    <w:p w:rsidR="00EF059F" w:rsidRPr="0092299A" w:rsidRDefault="00EF059F" w:rsidP="0092299A">
      <w:pPr>
        <w:bidi w:val="0"/>
        <w:spacing w:after="0" w:line="360" w:lineRule="auto"/>
        <w:ind w:firstLine="425"/>
        <w:jc w:val="both"/>
        <w:rPr>
          <w:rtl/>
          <w:lang/>
        </w:rPr>
      </w:pPr>
      <w:r w:rsidRPr="0092299A">
        <w:rPr>
          <w:lang/>
        </w:rPr>
        <w:t>7- Delvin EE, Glorieux FH, Marie PJ, et al (1981) "Vitamin D dependency: replacement therapy with calcitriol?" J Pediatr;99:26–34.</w:t>
      </w:r>
    </w:p>
    <w:p w:rsidR="00EF059F" w:rsidRPr="0092299A" w:rsidRDefault="00EF059F" w:rsidP="0092299A">
      <w:pPr>
        <w:bidi w:val="0"/>
        <w:spacing w:after="0" w:line="360" w:lineRule="auto"/>
        <w:ind w:firstLine="425"/>
        <w:jc w:val="both"/>
        <w:rPr>
          <w:rtl/>
          <w:lang/>
        </w:rPr>
      </w:pPr>
      <w:r w:rsidRPr="0092299A">
        <w:rPr>
          <w:lang/>
        </w:rPr>
        <w:t>8-Nicholas C H , Nicholas J B et al.,(2014) ;"Vitamin D supplementation in pregnancy: A systematic review" Health Technol Assess. 18(45): 1–190.</w:t>
      </w:r>
    </w:p>
    <w:p w:rsidR="00EF059F" w:rsidRPr="0092299A" w:rsidRDefault="00EF059F" w:rsidP="0092299A">
      <w:pPr>
        <w:bidi w:val="0"/>
        <w:spacing w:after="0" w:line="360" w:lineRule="auto"/>
        <w:ind w:firstLine="425"/>
        <w:jc w:val="both"/>
        <w:rPr>
          <w:rtl/>
          <w:lang/>
        </w:rPr>
      </w:pPr>
      <w:r w:rsidRPr="0092299A">
        <w:rPr>
          <w:lang/>
        </w:rPr>
        <w:t>9- Datta S, Alfaham M, Davies DP, et al., (2002):"Vitamin D deficiency in pregnant women from a non-European ethnic minority population: an interventional study". Br J Obstetr Gynaecol, 109: 905-8.</w:t>
      </w:r>
    </w:p>
    <w:p w:rsidR="00EF059F" w:rsidRPr="0092299A" w:rsidRDefault="00EF059F" w:rsidP="0092299A">
      <w:pPr>
        <w:bidi w:val="0"/>
        <w:spacing w:after="0" w:line="360" w:lineRule="auto"/>
        <w:ind w:firstLine="425"/>
        <w:jc w:val="both"/>
        <w:rPr>
          <w:rtl/>
          <w:lang/>
        </w:rPr>
      </w:pPr>
      <w:r w:rsidRPr="0092299A">
        <w:rPr>
          <w:lang/>
        </w:rPr>
        <w:t>10-Nozza JM and Rodda CP. (2001).; "Vitamin D deficiency in mothers of infants with rickets". Medical Journal of Australia 175(5): 253–5.</w:t>
      </w:r>
    </w:p>
    <w:p w:rsidR="00EF059F" w:rsidRPr="0092299A" w:rsidRDefault="00EF059F" w:rsidP="0092299A">
      <w:pPr>
        <w:bidi w:val="0"/>
        <w:spacing w:after="0" w:line="360" w:lineRule="auto"/>
        <w:ind w:firstLine="425"/>
        <w:jc w:val="both"/>
        <w:rPr>
          <w:lang/>
        </w:rPr>
      </w:pPr>
      <w:r w:rsidRPr="0092299A">
        <w:rPr>
          <w:rFonts w:hint="eastAsia"/>
          <w:rtl/>
          <w:lang/>
        </w:rPr>
        <w:t>دراسة</w:t>
      </w:r>
      <w:r w:rsidRPr="0092299A">
        <w:rPr>
          <w:rtl/>
          <w:lang/>
        </w:rPr>
        <w:t xml:space="preserve"> </w:t>
      </w:r>
      <w:r w:rsidRPr="0092299A">
        <w:rPr>
          <w:rFonts w:hint="eastAsia"/>
          <w:rtl/>
          <w:lang/>
        </w:rPr>
        <w:t>مقارنة</w:t>
      </w:r>
      <w:r w:rsidRPr="0092299A">
        <w:rPr>
          <w:rtl/>
          <w:lang/>
        </w:rPr>
        <w:t xml:space="preserve"> </w:t>
      </w:r>
      <w:r w:rsidRPr="0092299A">
        <w:rPr>
          <w:rFonts w:hint="eastAsia"/>
          <w:rtl/>
          <w:lang/>
        </w:rPr>
        <w:t>لحالة</w:t>
      </w:r>
      <w:r w:rsidRPr="0092299A">
        <w:rPr>
          <w:rtl/>
          <w:lang/>
        </w:rPr>
        <w:t xml:space="preserve"> </w:t>
      </w:r>
      <w:r w:rsidRPr="0092299A">
        <w:rPr>
          <w:rFonts w:hint="eastAsia"/>
          <w:rtl/>
          <w:lang/>
        </w:rPr>
        <w:t>فيتامين</w:t>
      </w:r>
      <w:r w:rsidRPr="0092299A">
        <w:rPr>
          <w:rtl/>
          <w:lang/>
        </w:rPr>
        <w:t xml:space="preserve"> (</w:t>
      </w:r>
      <w:r w:rsidRPr="0092299A">
        <w:rPr>
          <w:rFonts w:hint="eastAsia"/>
          <w:rtl/>
          <w:lang/>
        </w:rPr>
        <w:t>د</w:t>
      </w:r>
      <w:r w:rsidRPr="0092299A">
        <w:rPr>
          <w:rtl/>
          <w:lang/>
        </w:rPr>
        <w:t xml:space="preserve">) </w:t>
      </w:r>
      <w:r w:rsidRPr="0092299A">
        <w:rPr>
          <w:rFonts w:hint="eastAsia"/>
          <w:rtl/>
          <w:lang/>
        </w:rPr>
        <w:t>عند</w:t>
      </w:r>
      <w:r w:rsidRPr="0092299A">
        <w:rPr>
          <w:rtl/>
          <w:lang/>
        </w:rPr>
        <w:t xml:space="preserve"> </w:t>
      </w:r>
      <w:r w:rsidRPr="0092299A">
        <w:rPr>
          <w:rFonts w:hint="eastAsia"/>
          <w:rtl/>
          <w:lang/>
        </w:rPr>
        <w:t>الأطفال</w:t>
      </w:r>
      <w:r w:rsidRPr="0092299A">
        <w:rPr>
          <w:rtl/>
          <w:lang/>
        </w:rPr>
        <w:t xml:space="preserve"> </w:t>
      </w:r>
      <w:r w:rsidRPr="0092299A">
        <w:rPr>
          <w:rFonts w:hint="eastAsia"/>
          <w:rtl/>
          <w:lang/>
        </w:rPr>
        <w:t>كاملي</w:t>
      </w:r>
      <w:r w:rsidRPr="0092299A">
        <w:rPr>
          <w:rtl/>
          <w:lang/>
        </w:rPr>
        <w:t xml:space="preserve"> </w:t>
      </w:r>
      <w:r w:rsidRPr="0092299A">
        <w:rPr>
          <w:rFonts w:hint="eastAsia"/>
          <w:rtl/>
          <w:lang/>
        </w:rPr>
        <w:t>النمو</w:t>
      </w:r>
      <w:r w:rsidRPr="0092299A">
        <w:rPr>
          <w:rtl/>
          <w:lang/>
        </w:rPr>
        <w:t xml:space="preserve"> </w:t>
      </w:r>
      <w:r w:rsidRPr="0092299A">
        <w:rPr>
          <w:rFonts w:hint="eastAsia"/>
          <w:rtl/>
          <w:lang/>
        </w:rPr>
        <w:t>والأطفال</w:t>
      </w:r>
      <w:r w:rsidRPr="0092299A">
        <w:rPr>
          <w:rtl/>
          <w:lang/>
        </w:rPr>
        <w:t xml:space="preserve"> </w:t>
      </w:r>
      <w:r w:rsidRPr="0092299A">
        <w:rPr>
          <w:rFonts w:hint="eastAsia"/>
          <w:rtl/>
          <w:lang/>
        </w:rPr>
        <w:t>الخدج</w:t>
      </w:r>
      <w:r w:rsidRPr="0092299A">
        <w:rPr>
          <w:rtl/>
          <w:lang/>
        </w:rPr>
        <w:t xml:space="preserve"> </w:t>
      </w:r>
      <w:r w:rsidRPr="0092299A">
        <w:rPr>
          <w:rFonts w:hint="eastAsia"/>
          <w:rtl/>
          <w:lang/>
        </w:rPr>
        <w:t>والامهات</w:t>
      </w:r>
      <w:r w:rsidRPr="0092299A">
        <w:rPr>
          <w:rtl/>
          <w:lang/>
        </w:rPr>
        <w:t xml:space="preserve"> </w:t>
      </w:r>
      <w:r w:rsidRPr="0092299A">
        <w:rPr>
          <w:rFonts w:hint="eastAsia"/>
          <w:rtl/>
          <w:lang/>
        </w:rPr>
        <w:t>لكل</w:t>
      </w:r>
      <w:r w:rsidRPr="0092299A">
        <w:rPr>
          <w:rtl/>
          <w:lang/>
        </w:rPr>
        <w:t xml:space="preserve"> </w:t>
      </w:r>
      <w:r w:rsidRPr="0092299A">
        <w:rPr>
          <w:rFonts w:hint="eastAsia"/>
          <w:rtl/>
          <w:lang/>
        </w:rPr>
        <w:t>منهما</w:t>
      </w:r>
    </w:p>
    <w:p w:rsidR="00EF059F" w:rsidRPr="0092299A" w:rsidRDefault="00EF059F" w:rsidP="0092299A">
      <w:pPr>
        <w:bidi w:val="0"/>
        <w:spacing w:after="0" w:line="360" w:lineRule="auto"/>
        <w:ind w:firstLine="425"/>
        <w:jc w:val="both"/>
        <w:rPr>
          <w:rtl/>
          <w:lang/>
        </w:rPr>
      </w:pPr>
      <w:r w:rsidRPr="0092299A">
        <w:rPr>
          <w:rFonts w:hint="eastAsia"/>
          <w:rtl/>
          <w:lang/>
        </w:rPr>
        <w:t>ا</w:t>
      </w:r>
      <w:r w:rsidRPr="0092299A">
        <w:rPr>
          <w:rtl/>
          <w:lang/>
        </w:rPr>
        <w:t>.</w:t>
      </w:r>
      <w:r w:rsidRPr="0092299A">
        <w:rPr>
          <w:rFonts w:hint="eastAsia"/>
          <w:rtl/>
          <w:lang/>
        </w:rPr>
        <w:t>د</w:t>
      </w:r>
      <w:r w:rsidRPr="0092299A">
        <w:rPr>
          <w:rtl/>
          <w:lang/>
        </w:rPr>
        <w:t xml:space="preserve">/ </w:t>
      </w:r>
      <w:r w:rsidRPr="0092299A">
        <w:rPr>
          <w:rFonts w:hint="eastAsia"/>
          <w:rtl/>
          <w:lang/>
        </w:rPr>
        <w:t>جمــال</w:t>
      </w:r>
      <w:r w:rsidRPr="0092299A">
        <w:rPr>
          <w:rtl/>
          <w:lang/>
        </w:rPr>
        <w:t xml:space="preserve"> </w:t>
      </w:r>
      <w:r w:rsidRPr="0092299A">
        <w:rPr>
          <w:rFonts w:hint="eastAsia"/>
          <w:rtl/>
          <w:lang/>
        </w:rPr>
        <w:t>سامـــى</w:t>
      </w:r>
      <w:r w:rsidRPr="0092299A">
        <w:rPr>
          <w:rtl/>
          <w:lang/>
        </w:rPr>
        <w:t xml:space="preserve"> </w:t>
      </w:r>
      <w:r w:rsidRPr="0092299A">
        <w:rPr>
          <w:rFonts w:hint="eastAsia"/>
          <w:rtl/>
          <w:lang/>
        </w:rPr>
        <w:t>علــي</w:t>
      </w:r>
      <w:r w:rsidRPr="0092299A">
        <w:rPr>
          <w:rtl/>
          <w:lang/>
        </w:rPr>
        <w:t xml:space="preserve">, </w:t>
      </w:r>
      <w:r w:rsidRPr="0092299A">
        <w:rPr>
          <w:rFonts w:hint="eastAsia"/>
          <w:rtl/>
          <w:lang/>
        </w:rPr>
        <w:t>ا</w:t>
      </w:r>
      <w:r w:rsidRPr="0092299A">
        <w:rPr>
          <w:rtl/>
          <w:lang/>
        </w:rPr>
        <w:t>.</w:t>
      </w:r>
      <w:r w:rsidRPr="0092299A">
        <w:rPr>
          <w:rFonts w:hint="eastAsia"/>
          <w:rtl/>
          <w:lang/>
        </w:rPr>
        <w:t>د</w:t>
      </w:r>
      <w:r w:rsidRPr="0092299A">
        <w:rPr>
          <w:rtl/>
          <w:lang/>
        </w:rPr>
        <w:t xml:space="preserve">/ </w:t>
      </w:r>
      <w:r w:rsidRPr="0092299A">
        <w:rPr>
          <w:rFonts w:hint="eastAsia"/>
          <w:rtl/>
          <w:lang/>
        </w:rPr>
        <w:t>محمــد</w:t>
      </w:r>
      <w:r w:rsidRPr="0092299A">
        <w:rPr>
          <w:rtl/>
          <w:lang/>
        </w:rPr>
        <w:t xml:space="preserve"> </w:t>
      </w:r>
      <w:r w:rsidRPr="0092299A">
        <w:rPr>
          <w:rFonts w:hint="eastAsia"/>
          <w:rtl/>
          <w:lang/>
        </w:rPr>
        <w:t>اشــرف</w:t>
      </w:r>
      <w:r w:rsidRPr="0092299A">
        <w:rPr>
          <w:rtl/>
          <w:lang/>
        </w:rPr>
        <w:t xml:space="preserve"> </w:t>
      </w:r>
      <w:r w:rsidRPr="0092299A">
        <w:rPr>
          <w:rFonts w:hint="eastAsia"/>
          <w:rtl/>
          <w:lang/>
        </w:rPr>
        <w:t>عبد</w:t>
      </w:r>
      <w:r w:rsidRPr="0092299A">
        <w:rPr>
          <w:rtl/>
          <w:lang/>
        </w:rPr>
        <w:t xml:space="preserve"> </w:t>
      </w:r>
      <w:r w:rsidRPr="0092299A">
        <w:rPr>
          <w:rFonts w:hint="eastAsia"/>
          <w:rtl/>
          <w:lang/>
        </w:rPr>
        <w:t>الواحـد</w:t>
      </w:r>
    </w:p>
    <w:p w:rsidR="00EF059F" w:rsidRPr="0092299A" w:rsidRDefault="00EF059F" w:rsidP="0092299A">
      <w:pPr>
        <w:spacing w:after="0" w:line="360" w:lineRule="auto"/>
        <w:ind w:firstLine="425"/>
        <w:jc w:val="both"/>
        <w:rPr>
          <w:rtl/>
          <w:lang/>
        </w:rPr>
      </w:pPr>
      <w:r w:rsidRPr="0092299A">
        <w:rPr>
          <w:rFonts w:hint="eastAsia"/>
          <w:rtl/>
          <w:lang/>
        </w:rPr>
        <w:t>ا</w:t>
      </w:r>
      <w:r w:rsidRPr="0092299A">
        <w:rPr>
          <w:rtl/>
          <w:lang/>
        </w:rPr>
        <w:t>.</w:t>
      </w:r>
      <w:r w:rsidRPr="0092299A">
        <w:rPr>
          <w:rFonts w:hint="eastAsia"/>
          <w:rtl/>
          <w:lang/>
        </w:rPr>
        <w:t>م</w:t>
      </w:r>
      <w:r w:rsidRPr="0092299A">
        <w:rPr>
          <w:rtl/>
          <w:lang/>
        </w:rPr>
        <w:t>.</w:t>
      </w:r>
      <w:r w:rsidRPr="0092299A">
        <w:rPr>
          <w:rFonts w:hint="eastAsia"/>
          <w:rtl/>
          <w:lang/>
        </w:rPr>
        <w:t>د</w:t>
      </w:r>
      <w:r w:rsidRPr="0092299A">
        <w:rPr>
          <w:rtl/>
          <w:lang/>
        </w:rPr>
        <w:t xml:space="preserve">/ </w:t>
      </w:r>
      <w:r w:rsidRPr="0092299A">
        <w:rPr>
          <w:rFonts w:hint="eastAsia"/>
          <w:rtl/>
          <w:lang/>
        </w:rPr>
        <w:t>رانيــا</w:t>
      </w:r>
      <w:r w:rsidRPr="0092299A">
        <w:rPr>
          <w:rtl/>
          <w:lang/>
        </w:rPr>
        <w:t xml:space="preserve"> </w:t>
      </w:r>
      <w:r w:rsidRPr="0092299A">
        <w:rPr>
          <w:rFonts w:hint="eastAsia"/>
          <w:rtl/>
          <w:lang/>
        </w:rPr>
        <w:t>ابراهيـم</w:t>
      </w:r>
      <w:r w:rsidRPr="0092299A">
        <w:rPr>
          <w:rtl/>
          <w:lang/>
        </w:rPr>
        <w:t xml:space="preserve"> </w:t>
      </w:r>
      <w:r w:rsidRPr="0092299A">
        <w:rPr>
          <w:rFonts w:hint="eastAsia"/>
          <w:rtl/>
          <w:lang/>
        </w:rPr>
        <w:t>حسنــي</w:t>
      </w:r>
      <w:r w:rsidRPr="0092299A">
        <w:rPr>
          <w:rtl/>
          <w:lang/>
        </w:rPr>
        <w:t xml:space="preserve"> </w:t>
      </w:r>
      <w:r w:rsidRPr="0092299A">
        <w:rPr>
          <w:rFonts w:hint="eastAsia"/>
          <w:rtl/>
          <w:lang/>
        </w:rPr>
        <w:t>اسماعيل</w:t>
      </w:r>
      <w:r w:rsidRPr="0092299A">
        <w:rPr>
          <w:rtl/>
          <w:lang/>
        </w:rPr>
        <w:t xml:space="preserve"> , </w:t>
      </w:r>
      <w:r w:rsidRPr="0092299A">
        <w:rPr>
          <w:rFonts w:hint="eastAsia"/>
          <w:rtl/>
          <w:lang/>
        </w:rPr>
        <w:t>د</w:t>
      </w:r>
      <w:r w:rsidRPr="0092299A">
        <w:rPr>
          <w:rtl/>
          <w:lang/>
        </w:rPr>
        <w:t xml:space="preserve">/ </w:t>
      </w:r>
      <w:r w:rsidRPr="0092299A">
        <w:rPr>
          <w:rFonts w:hint="eastAsia"/>
          <w:rtl/>
          <w:lang/>
        </w:rPr>
        <w:t>شيماء</w:t>
      </w:r>
      <w:r w:rsidRPr="0092299A">
        <w:rPr>
          <w:rtl/>
          <w:lang/>
        </w:rPr>
        <w:t xml:space="preserve"> </w:t>
      </w:r>
      <w:r w:rsidRPr="0092299A">
        <w:rPr>
          <w:rFonts w:hint="eastAsia"/>
          <w:rtl/>
          <w:lang/>
        </w:rPr>
        <w:t>محمد</w:t>
      </w:r>
      <w:r w:rsidRPr="0092299A">
        <w:rPr>
          <w:rtl/>
          <w:lang/>
        </w:rPr>
        <w:t xml:space="preserve"> </w:t>
      </w:r>
      <w:r w:rsidRPr="0092299A">
        <w:rPr>
          <w:rFonts w:hint="eastAsia"/>
          <w:rtl/>
          <w:lang/>
        </w:rPr>
        <w:t>حسن</w:t>
      </w:r>
      <w:r w:rsidRPr="0092299A">
        <w:rPr>
          <w:rtl/>
          <w:lang/>
        </w:rPr>
        <w:t xml:space="preserve"> </w:t>
      </w:r>
      <w:r w:rsidRPr="0092299A">
        <w:rPr>
          <w:rFonts w:hint="eastAsia"/>
          <w:rtl/>
          <w:lang/>
        </w:rPr>
        <w:t>علي</w:t>
      </w:r>
    </w:p>
    <w:p w:rsidR="00EF059F" w:rsidRPr="0092299A" w:rsidRDefault="00EF059F" w:rsidP="0092299A">
      <w:pPr>
        <w:spacing w:after="0" w:line="360" w:lineRule="auto"/>
        <w:ind w:firstLine="425"/>
        <w:jc w:val="both"/>
        <w:rPr>
          <w:rtl/>
          <w:lang/>
        </w:rPr>
      </w:pPr>
      <w:r w:rsidRPr="0092299A">
        <w:rPr>
          <w:rFonts w:hint="eastAsia"/>
          <w:rtl/>
          <w:lang/>
        </w:rPr>
        <w:t>قسم</w:t>
      </w:r>
      <w:r w:rsidRPr="0092299A">
        <w:rPr>
          <w:rtl/>
          <w:lang/>
        </w:rPr>
        <w:t xml:space="preserve"> </w:t>
      </w:r>
      <w:r w:rsidRPr="0092299A">
        <w:rPr>
          <w:rFonts w:hint="eastAsia"/>
          <w:rtl/>
          <w:lang/>
        </w:rPr>
        <w:t>الاطفال</w:t>
      </w:r>
      <w:r w:rsidRPr="0092299A">
        <w:rPr>
          <w:rtl/>
          <w:lang/>
        </w:rPr>
        <w:t xml:space="preserve">- </w:t>
      </w:r>
      <w:r w:rsidRPr="0092299A">
        <w:rPr>
          <w:rFonts w:hint="eastAsia"/>
          <w:rtl/>
          <w:lang/>
        </w:rPr>
        <w:t>قسم</w:t>
      </w:r>
      <w:r w:rsidRPr="0092299A">
        <w:rPr>
          <w:rtl/>
          <w:lang/>
        </w:rPr>
        <w:t xml:space="preserve"> </w:t>
      </w:r>
      <w:r w:rsidRPr="0092299A">
        <w:rPr>
          <w:rFonts w:hint="eastAsia"/>
          <w:rtl/>
          <w:lang/>
        </w:rPr>
        <w:t>الدراسات</w:t>
      </w:r>
      <w:r w:rsidRPr="0092299A">
        <w:rPr>
          <w:rtl/>
          <w:lang/>
        </w:rPr>
        <w:t xml:space="preserve"> </w:t>
      </w:r>
      <w:r w:rsidRPr="0092299A">
        <w:rPr>
          <w:rFonts w:hint="eastAsia"/>
          <w:rtl/>
          <w:lang/>
        </w:rPr>
        <w:t>الطبية</w:t>
      </w:r>
      <w:r w:rsidRPr="0092299A">
        <w:rPr>
          <w:rtl/>
          <w:lang/>
        </w:rPr>
        <w:t xml:space="preserve">  -</w:t>
      </w:r>
      <w:r w:rsidRPr="0092299A">
        <w:rPr>
          <w:rFonts w:hint="eastAsia"/>
          <w:rtl/>
          <w:lang/>
        </w:rPr>
        <w:t>معهد</w:t>
      </w:r>
      <w:r w:rsidRPr="0092299A">
        <w:rPr>
          <w:rtl/>
          <w:lang/>
        </w:rPr>
        <w:t xml:space="preserve"> </w:t>
      </w:r>
      <w:r w:rsidRPr="0092299A">
        <w:rPr>
          <w:rFonts w:hint="eastAsia"/>
          <w:rtl/>
          <w:lang/>
        </w:rPr>
        <w:t>الدراسات</w:t>
      </w:r>
      <w:r w:rsidRPr="0092299A">
        <w:rPr>
          <w:rtl/>
          <w:lang/>
        </w:rPr>
        <w:t xml:space="preserve"> </w:t>
      </w:r>
      <w:r w:rsidRPr="0092299A">
        <w:rPr>
          <w:rFonts w:hint="eastAsia"/>
          <w:rtl/>
          <w:lang/>
        </w:rPr>
        <w:t>العليا</w:t>
      </w:r>
      <w:r w:rsidRPr="0092299A">
        <w:rPr>
          <w:rtl/>
          <w:lang/>
        </w:rPr>
        <w:t xml:space="preserve"> </w:t>
      </w:r>
      <w:r w:rsidRPr="0092299A">
        <w:rPr>
          <w:rFonts w:hint="eastAsia"/>
          <w:rtl/>
          <w:lang/>
        </w:rPr>
        <w:t>للطفولة</w:t>
      </w:r>
      <w:r w:rsidRPr="0092299A">
        <w:rPr>
          <w:rtl/>
          <w:lang/>
        </w:rPr>
        <w:t>-</w:t>
      </w:r>
      <w:r w:rsidRPr="0092299A">
        <w:rPr>
          <w:rFonts w:hint="eastAsia"/>
          <w:rtl/>
          <w:lang/>
        </w:rPr>
        <w:t>جامعة</w:t>
      </w:r>
      <w:r w:rsidRPr="0092299A">
        <w:rPr>
          <w:rtl/>
          <w:lang/>
        </w:rPr>
        <w:t xml:space="preserve"> </w:t>
      </w:r>
      <w:r w:rsidRPr="0092299A">
        <w:rPr>
          <w:rFonts w:hint="eastAsia"/>
          <w:rtl/>
          <w:lang/>
        </w:rPr>
        <w:t>عين</w:t>
      </w:r>
      <w:r w:rsidRPr="0092299A">
        <w:rPr>
          <w:rtl/>
          <w:lang/>
        </w:rPr>
        <w:t xml:space="preserve"> </w:t>
      </w:r>
      <w:r w:rsidRPr="0092299A">
        <w:rPr>
          <w:rFonts w:hint="eastAsia"/>
          <w:rtl/>
          <w:lang/>
        </w:rPr>
        <w:t>شمس</w:t>
      </w:r>
    </w:p>
    <w:sectPr w:rsidR="00EF059F" w:rsidRPr="0092299A" w:rsidSect="0092299A">
      <w:type w:val="continuous"/>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9F" w:rsidRDefault="00EF059F" w:rsidP="00E74D78">
      <w:pPr>
        <w:spacing w:after="0" w:line="240" w:lineRule="auto"/>
      </w:pPr>
      <w:r>
        <w:separator/>
      </w:r>
    </w:p>
  </w:endnote>
  <w:endnote w:type="continuationSeparator" w:id="0">
    <w:p w:rsidR="00EF059F" w:rsidRDefault="00EF059F" w:rsidP="00E74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59F" w:rsidRPr="0092299A" w:rsidRDefault="00EF059F" w:rsidP="0092299A">
    <w:pPr>
      <w:pStyle w:val="Footer"/>
      <w:rPr>
        <w:szCs w:val="30"/>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9F" w:rsidRDefault="00EF059F" w:rsidP="00E74D78">
      <w:pPr>
        <w:spacing w:after="0" w:line="240" w:lineRule="auto"/>
      </w:pPr>
      <w:r>
        <w:separator/>
      </w:r>
    </w:p>
  </w:footnote>
  <w:footnote w:type="continuationSeparator" w:id="0">
    <w:p w:rsidR="00EF059F" w:rsidRDefault="00EF059F" w:rsidP="00E74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59F" w:rsidRPr="0092299A" w:rsidRDefault="00EF059F" w:rsidP="0092299A">
    <w:pPr>
      <w:pStyle w:val="Header"/>
      <w:rPr>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005F"/>
    <w:multiLevelType w:val="hybridMultilevel"/>
    <w:tmpl w:val="810AD440"/>
    <w:lvl w:ilvl="0" w:tplc="9872DE36">
      <w:start w:val="1"/>
      <w:numFmt w:val="decimal"/>
      <w:lvlText w:val="%1-"/>
      <w:lvlJc w:val="left"/>
      <w:pPr>
        <w:tabs>
          <w:tab w:val="num" w:pos="405"/>
        </w:tabs>
        <w:ind w:left="405" w:hanging="405"/>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
    <w:nsid w:val="26DD358E"/>
    <w:multiLevelType w:val="hybridMultilevel"/>
    <w:tmpl w:val="A7027936"/>
    <w:lvl w:ilvl="0" w:tplc="8C424E0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
        </w:tabs>
        <w:ind w:left="-180" w:hanging="360"/>
      </w:pPr>
      <w:rPr>
        <w:rFonts w:ascii="Courier New" w:hAnsi="Courier New"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start w:val="1"/>
      <w:numFmt w:val="bullet"/>
      <w:lvlText w:val="o"/>
      <w:lvlJc w:val="left"/>
      <w:pPr>
        <w:tabs>
          <w:tab w:val="num" w:pos="1980"/>
        </w:tabs>
        <w:ind w:left="1980" w:hanging="360"/>
      </w:pPr>
      <w:rPr>
        <w:rFonts w:ascii="Courier New" w:hAnsi="Courier New" w:hint="default"/>
      </w:rPr>
    </w:lvl>
    <w:lvl w:ilvl="5" w:tplc="04090005">
      <w:start w:val="1"/>
      <w:numFmt w:val="bullet"/>
      <w:lvlText w:val=""/>
      <w:lvlJc w:val="left"/>
      <w:pPr>
        <w:tabs>
          <w:tab w:val="num" w:pos="2700"/>
        </w:tabs>
        <w:ind w:left="2700" w:hanging="360"/>
      </w:pPr>
      <w:rPr>
        <w:rFonts w:ascii="Wingdings" w:hAnsi="Wingdings" w:hint="default"/>
      </w:rPr>
    </w:lvl>
    <w:lvl w:ilvl="6" w:tplc="04090001">
      <w:start w:val="1"/>
      <w:numFmt w:val="bullet"/>
      <w:lvlText w:val=""/>
      <w:lvlJc w:val="left"/>
      <w:pPr>
        <w:tabs>
          <w:tab w:val="num" w:pos="3420"/>
        </w:tabs>
        <w:ind w:left="3420" w:hanging="360"/>
      </w:pPr>
      <w:rPr>
        <w:rFonts w:ascii="Symbol" w:hAnsi="Symbol" w:hint="default"/>
      </w:rPr>
    </w:lvl>
    <w:lvl w:ilvl="7" w:tplc="04090003">
      <w:start w:val="1"/>
      <w:numFmt w:val="bullet"/>
      <w:lvlText w:val="o"/>
      <w:lvlJc w:val="left"/>
      <w:pPr>
        <w:tabs>
          <w:tab w:val="num" w:pos="4140"/>
        </w:tabs>
        <w:ind w:left="4140" w:hanging="360"/>
      </w:pPr>
      <w:rPr>
        <w:rFonts w:ascii="Courier New" w:hAnsi="Courier New" w:hint="default"/>
      </w:rPr>
    </w:lvl>
    <w:lvl w:ilvl="8" w:tplc="04090005">
      <w:start w:val="1"/>
      <w:numFmt w:val="bullet"/>
      <w:lvlText w:val=""/>
      <w:lvlJc w:val="left"/>
      <w:pPr>
        <w:tabs>
          <w:tab w:val="num" w:pos="4860"/>
        </w:tabs>
        <w:ind w:left="4860" w:hanging="360"/>
      </w:pPr>
      <w:rPr>
        <w:rFonts w:ascii="Wingdings" w:hAnsi="Wingdings" w:hint="default"/>
      </w:rPr>
    </w:lvl>
  </w:abstractNum>
  <w:abstractNum w:abstractNumId="2">
    <w:nsid w:val="2B3D6E5F"/>
    <w:multiLevelType w:val="hybridMultilevel"/>
    <w:tmpl w:val="BDCCF07E"/>
    <w:lvl w:ilvl="0" w:tplc="DD5820B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11771C3"/>
    <w:multiLevelType w:val="hybridMultilevel"/>
    <w:tmpl w:val="588EB9CC"/>
    <w:lvl w:ilvl="0" w:tplc="AF1AE78A">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EB86829"/>
    <w:multiLevelType w:val="hybridMultilevel"/>
    <w:tmpl w:val="824863F0"/>
    <w:lvl w:ilvl="0" w:tplc="F1060C5C">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75B020A0"/>
    <w:multiLevelType w:val="hybridMultilevel"/>
    <w:tmpl w:val="953CB7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75B3047"/>
    <w:multiLevelType w:val="hybridMultilevel"/>
    <w:tmpl w:val="7BFE6492"/>
    <w:lvl w:ilvl="0" w:tplc="09241D9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4D78"/>
    <w:rsid w:val="00044DCA"/>
    <w:rsid w:val="000C1910"/>
    <w:rsid w:val="00180B1A"/>
    <w:rsid w:val="001F00F4"/>
    <w:rsid w:val="001F41E6"/>
    <w:rsid w:val="00254863"/>
    <w:rsid w:val="002A7812"/>
    <w:rsid w:val="002B04E8"/>
    <w:rsid w:val="002F2D0C"/>
    <w:rsid w:val="00343C5D"/>
    <w:rsid w:val="003564EC"/>
    <w:rsid w:val="003710E7"/>
    <w:rsid w:val="00393B0E"/>
    <w:rsid w:val="003D0D72"/>
    <w:rsid w:val="004E6DA2"/>
    <w:rsid w:val="00575A7B"/>
    <w:rsid w:val="00587AB7"/>
    <w:rsid w:val="00681F15"/>
    <w:rsid w:val="0071181B"/>
    <w:rsid w:val="00797361"/>
    <w:rsid w:val="00827A2D"/>
    <w:rsid w:val="0088776D"/>
    <w:rsid w:val="0092299A"/>
    <w:rsid w:val="00941550"/>
    <w:rsid w:val="009B639F"/>
    <w:rsid w:val="00A53C07"/>
    <w:rsid w:val="00B01F2C"/>
    <w:rsid w:val="00B11417"/>
    <w:rsid w:val="00B12EEA"/>
    <w:rsid w:val="00B524E2"/>
    <w:rsid w:val="00B64EBD"/>
    <w:rsid w:val="00C10D92"/>
    <w:rsid w:val="00C62EF2"/>
    <w:rsid w:val="00CE0222"/>
    <w:rsid w:val="00D87497"/>
    <w:rsid w:val="00DB2F5F"/>
    <w:rsid w:val="00DD2F1D"/>
    <w:rsid w:val="00DD32BE"/>
    <w:rsid w:val="00E74D78"/>
    <w:rsid w:val="00ED7453"/>
    <w:rsid w:val="00EF059F"/>
    <w:rsid w:val="00F019BE"/>
    <w:rsid w:val="00F35285"/>
    <w:rsid w:val="00F749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61"/>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4D78"/>
    <w:pPr>
      <w:bidi w:val="0"/>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rsid w:val="00E74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D78"/>
    <w:rPr>
      <w:rFonts w:ascii="Tahoma" w:hAnsi="Tahoma" w:cs="Tahoma"/>
      <w:sz w:val="16"/>
      <w:szCs w:val="16"/>
    </w:rPr>
  </w:style>
  <w:style w:type="paragraph" w:styleId="Header">
    <w:name w:val="header"/>
    <w:basedOn w:val="Normal"/>
    <w:link w:val="HeaderChar"/>
    <w:uiPriority w:val="99"/>
    <w:semiHidden/>
    <w:rsid w:val="00E74D7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E74D78"/>
    <w:rPr>
      <w:rFonts w:cs="Times New Roman"/>
    </w:rPr>
  </w:style>
  <w:style w:type="paragraph" w:styleId="Footer">
    <w:name w:val="footer"/>
    <w:basedOn w:val="Normal"/>
    <w:link w:val="FooterChar"/>
    <w:uiPriority w:val="99"/>
    <w:rsid w:val="00E74D7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74D78"/>
    <w:rPr>
      <w:rFonts w:cs="Times New Roman"/>
    </w:rPr>
  </w:style>
  <w:style w:type="paragraph" w:styleId="ListParagraph">
    <w:name w:val="List Paragraph"/>
    <w:basedOn w:val="Normal"/>
    <w:uiPriority w:val="99"/>
    <w:qFormat/>
    <w:rsid w:val="00575A7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1985</Words>
  <Characters>11320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study of vitamin (D) Status in Full Term and Preterm Infants and Their ‎Respective Mothers</dc:title>
  <dc:subject/>
  <dc:creator>123</dc:creator>
  <cp:keywords/>
  <dc:description/>
  <cp:lastModifiedBy>mdht</cp:lastModifiedBy>
  <cp:revision>2</cp:revision>
  <cp:lastPrinted>2016-06-05T07:37:00Z</cp:lastPrinted>
  <dcterms:created xsi:type="dcterms:W3CDTF">2016-08-28T08:13:00Z</dcterms:created>
  <dcterms:modified xsi:type="dcterms:W3CDTF">2016-08-28T08:13:00Z</dcterms:modified>
</cp:coreProperties>
</file>