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دور المواقع الالكترونية في توعية المراهقين دور المواقع الالكترونية في توعية المراهقين بقضايا التنمية البشرية</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عامر شلبي حسن حسين</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 . د / فاتن عد الرحمن الطنباري</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أستاذ الاعلام قسم الاعلام وثقافة الاطفال معهد الدراسات العليا للطفولة جامعة عين شمس د./ مؤمن جبر عبد الشافي</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مدرس الاعلام قسم الاعلام وثقافة الاطفال معهد الدراسات العليا للطفولة جامعة عين شمس</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بقضايا التنمية البشرية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مشكلة الدراسة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تتمثل مشكلة الدراسة في التعرف علي دور المواقع الالكترونية المصرية في نشر الوعي بقضايا التنمية البشرية , من خلال الجانب الصحي والتعليمي والاجتماعي والنفسي والثقافي والعلمي والتنموي , وكذلك حقوق الإنسان وواجباته وإكسابه المهارات بما يرفع من شأن الإنسان ذاتيا تنميته داخليا حتى ينعكس ذلك علي المجتمع من حوله , والتعرف إلي أي مدي يتم الاستفادة من المواقع الالكترونية المصرية في تكوين الوعي بمكون وقضايا التنمية البشرية بمفهومها الشامل وقضاياه وتطويره وتنميته , واستثمار الجهات المعنية بالتنمية البشرية لهذا الزحم الإعلامي وتتبلور مشكلة الدراسة في التساؤل الرئيسي ما دور المواقع الالكترونية في توعية المراهقين المصريين بقضايا التنمية البشرية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تساؤلات الدراسة :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مدي قدرة المواقع الالكترونية المصرية علي توعية المراهقين بقضايا التنمية البشرية ؟ ويتفرع عن هذا التساؤل الرئيسي مجموعة من التساؤلات العامة وهي :</w:t>
      </w:r>
    </w:p>
    <w:p w:rsidR="00B63C17" w:rsidRPr="000267C3" w:rsidRDefault="00B63C17" w:rsidP="000267C3">
      <w:pPr>
        <w:numPr>
          <w:ilvl w:val="0"/>
          <w:numId w:val="37"/>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مدي اهتمام المواقع الالكترونية المصرية بعرض قضايا التنمية البشرية ؟</w:t>
      </w:r>
    </w:p>
    <w:p w:rsidR="00B63C17" w:rsidRPr="000267C3" w:rsidRDefault="00B63C17" w:rsidP="000267C3">
      <w:pPr>
        <w:numPr>
          <w:ilvl w:val="0"/>
          <w:numId w:val="37"/>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هي قدرة المواقع الالكترونية علي إمداد المراهقين بالمعلومات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أهمية الدراسة :</w:t>
      </w:r>
    </w:p>
    <w:p w:rsidR="00B63C17" w:rsidRPr="000267C3" w:rsidRDefault="00B63C17" w:rsidP="000267C3">
      <w:pPr>
        <w:numPr>
          <w:ilvl w:val="0"/>
          <w:numId w:val="38"/>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دراسة قدرة المواقع الالكترونية في إقناع المراهقين بالمواد المقدمة , وقياس قدرتها في إقناع المراهق بتصفح مواقع معينة أو القراءة لصحفي معين</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أهداف الدراسة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تركز الدراسة علي هدف رئيسي هو التعرف علي دور المواقع الالكترونية المصرية في توعية المراهقين بقضايا التنمية البشرية ويتفرع من الهدف الرئيسي مجموعة الأهداف الفرعية التالية :</w:t>
      </w:r>
    </w:p>
    <w:p w:rsidR="00B63C17" w:rsidRPr="000267C3" w:rsidRDefault="00B63C17" w:rsidP="000267C3">
      <w:pPr>
        <w:numPr>
          <w:ilvl w:val="0"/>
          <w:numId w:val="39"/>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دراسة مدي اهتمام المواقع الالكترونية بقضايا التنمية البشرية في مصر .</w:t>
      </w:r>
    </w:p>
    <w:p w:rsidR="00B63C17" w:rsidRPr="000267C3" w:rsidRDefault="00B63C17" w:rsidP="000267C3">
      <w:pPr>
        <w:numPr>
          <w:ilvl w:val="0"/>
          <w:numId w:val="39"/>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التعرف علي قدرة المواقع الالكترونية المصرية علي نقل قضايا التنمية البشرية وحث المراهقين علي معرفة المزيد من المعلومات عنها .</w:t>
      </w:r>
    </w:p>
    <w:p w:rsidR="00B63C17" w:rsidRPr="000267C3" w:rsidRDefault="00B63C17" w:rsidP="000267C3">
      <w:pPr>
        <w:numPr>
          <w:ilvl w:val="0"/>
          <w:numId w:val="1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اهم نتائج الدراسة الميدانية .</w:t>
      </w:r>
    </w:p>
    <w:p w:rsidR="00B63C17" w:rsidRPr="000267C3" w:rsidRDefault="00B63C17" w:rsidP="000267C3">
      <w:pPr>
        <w:numPr>
          <w:ilvl w:val="0"/>
          <w:numId w:val="1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نستخلص من الدراسة الميداينة ان نسبة ( 52.8 % ) يتصفحون المواقع الالكترونية دائما بينما يتصفحها (42.5 % ) منهم أحيانا ، وفى المقابل لا يتصفح (4.8 % ) المواقع الالكترونية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ونلحظ أن الأناث اكثر تصفحا للمواقع دائما اكثر من الذكور بينما يتفوق الذكور فى تصفح تلك المواقع احيانا ، وفى المقابل نسبة الإناث اللاتى لايتصفحن المواقع الالكترونية اكثر من نسبة الذكور اللذين لا يتصفحون تلك المواقع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The role of the websitest instill inteenagers</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lang/>
        </w:rPr>
        <w:t>awareness of human development issues</w:t>
      </w:r>
      <w:r w:rsidRPr="000267C3">
        <w:rPr>
          <w:rFonts w:ascii="Times New Roman" w:hAnsi="Times New Roman" w:cs="Times New Roman"/>
          <w:sz w:val="26"/>
          <w:szCs w:val="28"/>
          <w:lang/>
        </w:rPr>
        <w:br/>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Abstract</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Problem of the study</w:t>
      </w:r>
      <w:r w:rsidRPr="000267C3">
        <w:rPr>
          <w:rFonts w:ascii="Times New Roman" w:hAnsi="Times New Roman" w:cs="Times New Roman"/>
          <w:sz w:val="26"/>
          <w:szCs w:val="28"/>
          <w:rtl/>
          <w:lang/>
        </w:rPr>
        <w:t xml:space="preserve"> :</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Accordingly The problem of the study to identify the role of the Egyptian websites to spread awareness of human development issues, through health, educational, social, psychological and cultural, scientific and development side, as well as human rights and duties, and improves their skills, including raising the human like self-development internally so that it affects the community around him, and to identify to what extent benefit from the Egyptian websites in the formation of awareness component and issues of human development in its comprehensive concept and issues and promote and develop, and invest stakeholders .</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Questions of the study</w:t>
      </w:r>
      <w:r w:rsidRPr="000267C3">
        <w:rPr>
          <w:rFonts w:ascii="Times New Roman" w:hAnsi="Times New Roman" w:cs="Times New Roman"/>
          <w:sz w:val="26"/>
          <w:szCs w:val="28"/>
          <w:rtl/>
          <w:lang/>
        </w:rPr>
        <w:t>: -</w:t>
      </w:r>
    </w:p>
    <w:p w:rsidR="00B63C17" w:rsidRPr="000267C3" w:rsidRDefault="00B63C17" w:rsidP="000267C3">
      <w:pPr>
        <w:numPr>
          <w:ilvl w:val="0"/>
          <w:numId w:val="36"/>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What the interest of the Egyptian websites offer human development issues</w:t>
      </w:r>
      <w:r w:rsidRPr="000267C3">
        <w:rPr>
          <w:rFonts w:ascii="Times New Roman" w:hAnsi="Times New Roman" w:cs="Times New Roman"/>
          <w:sz w:val="26"/>
          <w:szCs w:val="28"/>
          <w:rtl/>
          <w:lang/>
        </w:rPr>
        <w:t>?</w:t>
      </w:r>
    </w:p>
    <w:p w:rsidR="00B63C17" w:rsidRPr="000267C3" w:rsidRDefault="00B63C17" w:rsidP="000267C3">
      <w:pPr>
        <w:numPr>
          <w:ilvl w:val="0"/>
          <w:numId w:val="36"/>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What is the ability of websites to supply information to teenagers</w:t>
      </w:r>
      <w:r w:rsidRPr="000267C3">
        <w:rPr>
          <w:rFonts w:ascii="Times New Roman" w:hAnsi="Times New Roman" w:cs="Times New Roman"/>
          <w:sz w:val="26"/>
          <w:szCs w:val="28"/>
          <w:rtl/>
          <w:lang/>
        </w:rPr>
        <w:t>?</w:t>
      </w:r>
    </w:p>
    <w:p w:rsidR="00B63C17" w:rsidRPr="000267C3" w:rsidRDefault="00B63C17" w:rsidP="000267C3">
      <w:pPr>
        <w:numPr>
          <w:ilvl w:val="0"/>
          <w:numId w:val="36"/>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What is the attention span of a teenager perusal of websites and motives and the circumstances of its use</w:t>
      </w:r>
      <w:r w:rsidRPr="000267C3">
        <w:rPr>
          <w:rFonts w:ascii="Times New Roman" w:hAnsi="Times New Roman" w:cs="Times New Roman"/>
          <w:sz w:val="26"/>
          <w:szCs w:val="28"/>
          <w:rtl/>
          <w:lang/>
        </w:rPr>
        <w:t>?</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The methodology of the study type</w:t>
      </w:r>
      <w:r w:rsidRPr="000267C3">
        <w:rPr>
          <w:rFonts w:ascii="Times New Roman" w:hAnsi="Times New Roman" w:cs="Times New Roman"/>
          <w:sz w:val="26"/>
          <w:szCs w:val="28"/>
          <w:rtl/>
          <w:lang/>
        </w:rPr>
        <w:t>:</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This study is a descriptive study, and to study the relationship teenagers electronic sites, and the extent of their impact in providing them with awareness of human development issues raised at the time of the search</w:t>
      </w:r>
      <w:r w:rsidRPr="000267C3">
        <w:rPr>
          <w:rFonts w:ascii="Times New Roman" w:hAnsi="Times New Roman" w:cs="Times New Roman"/>
          <w:sz w:val="26"/>
          <w:szCs w:val="28"/>
          <w:rtl/>
          <w:lang/>
        </w:rPr>
        <w:t>.</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And it will be used in the sample survey method for a number of students and high school pupils as teenagers in the age group from 15: 18</w:t>
      </w:r>
      <w:r w:rsidRPr="000267C3">
        <w:rPr>
          <w:rFonts w:ascii="Times New Roman" w:hAnsi="Times New Roman" w:cs="Times New Roman"/>
          <w:sz w:val="26"/>
          <w:szCs w:val="28"/>
          <w:rtl/>
          <w:lang/>
        </w:rPr>
        <w:t>.</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The most important results of the field study</w:t>
      </w:r>
      <w:r w:rsidRPr="000267C3">
        <w:rPr>
          <w:rFonts w:ascii="Times New Roman" w:hAnsi="Times New Roman" w:cs="Times New Roman"/>
          <w:sz w:val="26"/>
          <w:szCs w:val="28"/>
          <w:rtl/>
          <w:lang/>
        </w:rPr>
        <w:t>.</w:t>
      </w:r>
    </w:p>
    <w:p w:rsidR="00B63C17" w:rsidRPr="000267C3" w:rsidRDefault="00B63C17" w:rsidP="000267C3">
      <w:pPr>
        <w:numPr>
          <w:ilvl w:val="0"/>
          <w:numId w:val="35"/>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lang/>
        </w:rPr>
        <w:t>Almidaanh conclude from the study that the percentage (52.8%), browsing Web sites while always Itcefhaa (42.5%) of them sometimes, and in return not surfs (4.8%) websites</w:t>
      </w:r>
      <w:r w:rsidRPr="000267C3">
        <w:rPr>
          <w:rFonts w:ascii="Times New Roman" w:hAnsi="Times New Roman" w:cs="Times New Roman"/>
          <w:sz w:val="26"/>
          <w:szCs w:val="28"/>
          <w:rtl/>
          <w:lang/>
        </w:rPr>
        <w:t>.</w:t>
      </w:r>
    </w:p>
    <w:p w:rsidR="00B63C17" w:rsidRPr="000267C3" w:rsidRDefault="00B63C17" w:rsidP="000267C3">
      <w:pPr>
        <w:numPr>
          <w:ilvl w:val="0"/>
          <w:numId w:val="35"/>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مقدمه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تعد التنمية البشرية جوهر التنمية وأساسها , ففي ظل المتغيرات العالمية السياسية والاقتصادية والاجتماعية والتكنولوجية السريعة والمتلاحقة وانجازات البحث العلمي التي يشهدها العالم , وتغيرت مفاهيم التنمية بصورة جذرية , وأصبح العنصر البشري هو الغاية والهدف النهائي لكل الجهود التنموية , وزادت أهميته كعامل حاسم في تحقيق نهضة اقتصادية واجتماعية لأن ثورة الأمم لم تعد تقاس بقيمة ما تملكه من موارد طبيعيه , بل توزن بمدي كفاءة العنصر البشري فيها وقدرته علي الانجاز والإبداع , فلا يمكن أن يكون هناك تنمية سياسية أو اقتصادية أو اجتماعية أو تعليمية بمعزل عن التنمية البشرية التي هي محور التنمية الشاملة وهدفها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حيث يعيش مجتمع الألفية الثالثة حضارة مختلفة تمام عن حضارة القرن العشرين فالعالم ينتقل من المجتمع الصناعي إلي مجتمع جديد أهم ملامحه الثورة العلمية والتكنولوجية والإنتاج غزير الوعي والمعلومات , وأن الكوادر البشرية القائمة علي الإنتاج تتصف بقدرات فكرية عالية , ومصر كدولة نامية تعاني كثير من المشكلات فلا تستطيع أن تساير هذه الحضارة إلا بخبرات وقدرات متميزة للأفراد والاستفادة من عقولهم البشرية إلي أقصي حد ممكن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مما يحتم علينا الاهتمام بالإنسان كخطوة أولي علي طريق تقديم المجتمع والتعامل معه يبدأ من يوم أن يولد من خلال الرعاية الصحية والتعليمية والنفسية والاجتماعية والثقافية والتنموية ومعرفته حقوقه وواجباته وإكسابه المهارات فآمالنا معقودة علي فرد يتمتع بجسم قوي سليم وتنشئة صحية وعقل راجح مستنير قادر علي التعلم والتحصيل والمبادرة والابتكار بل والإبداع ويستطيع مواجهة تحديات الحاضر مستخدما الأسلوب العلمي في التفكير كما تترسخ لديه قيم الديمقراطية والمشاركة الإيجابية ولديه رغبة في خدمة المجتمع والنهوض به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ولما كان الفرد هو عصب التنمية الشاملة التي نسعى إليها , محرك الحياة في مجتمعه ومنظمها وقائدها ومطورها ومجددها فينبغي أن يكون هو أيضا المحدد الأساسي لبرنامج عملنا فبدون مشاركته حماسه يصعب أن نأمل في تنمية حقيقية شاملة ومستدامة وبدون تطور إمكاناته وقدراته يصعب أن نساير ركب التقدم الإنساني , ولأن المراهقين هم شباب الغد وقادة المستقبل وأمل الوطن في أن يقودوا قاطرة تنميته وأنهم لديهم قابلية علي التعلم وعلي التطور وعلي التفاعل مع التكنولوجيا وأدواتها وأكثر قدرة علي الاستيعاب والتعاطي مع مستحدثات العلم وهم كالأرض البور التي يمكن زراعتها بأفضل المحاصيل ويمكن جني ثمارها بما يعود علي مصر بالنمو والرخاء لأنهم يمتلكون طموحات وتطلعات في غد مشرق وبالتالي لابد من توفير كل ما يساعدهم علي تحقيق طموحاتهم وتطلعاتهم وإمدادهم بالوعي وإكسابهم المهارات وتنميتهم وتوعيتهم بمفهوم التنمية البشرية ومحاورها سواء في التعليم والصحة والثقافة والبحث العلمي والتكنولوجي والتدريب والشئون الدينية والرعاية الاجتماعية والنفسية والتربوية وزيادة قدراتهم في مختلف المجالات وظهر في هذا السياق الحاجة إلي وسائل الإعلام عامة , والمواقع الالكترونية خاصة والتي من شأنها نشر المعلومات والتوعية وزيادة مشاركة الجمهور وتفعيل دوره في التنمية والوعي بقضايا التنمية البشرية المستدامة , ومدي قدرة المواقع الالكترونية علي إكساب المراهقين الوعي بقضايا التنمية البشرية وهل تتوقف قدرة المواقع الالكترونية علي إحداث التغير المرجو علي عوامل لا تقدر المواقع الالكترونية علي التحكم فيها إلي جانب أن هناك ضرورة لدراسة أسلوب المواقع الالكترونية في تقديم مفاهيم التنمية البشرية ومدي قدرة الكتاب علي نقل أفكارهم للمراهقين والمقارنة بين أسلوب المواقع الالكترونية القومية والحزبية والمستقلة في نقل تلك المفاهيم وقدرتها علي الحث علي تفعيل وتجسيد مفهوم التنمية البشرية وتأثيرها علي بناء الإنسان الفكري والاجتماعي والنفسي ودورها في تنمية وتوعية الفرد ذاتيا بما ينعكس بالضرورة علي التنمية المجتمعية ككل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وبناءا علي ذلك تأني هذه الدراسة لقياس دور المواقع الالكترونية المصرية في توعية المراهقين بقضايا التنمية البشرية والتوعية ببناء شخصية الفرد وسلوكياته وثقافته بما يتماشي مع قضايا التنمية البشرية وينمي مكونها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مشكلة الدراسة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أصبحت التنمية البشرية منهج للتنمية الشاملة المتكاملة للمؤسسات المجتمعية , فأن العنصر البشري يشكل ركيزة أساسية في عملية التنمية المتكاملة , وينظر إليه علي أنه الثروة الحقيقية لأي مجتمع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ولتحقيق التنمية البشرية في عصر يشهد تحولات وتغيرات متزايدة يحتم علي الفرد أن يطور من نفسه بصفة مستمرة لكي يستطيع أن يواكب التغيرات وعليه أصبح من الضروري أن يتصف الإنسان في مجتمعنا النامي بصفات جديدة تؤهله إلي التكيف مع التغيرات الجديدة بحيث يتجاوز مرحلة استهلاك العلم والتكنولوجيا والتبعية للدول المتقدمة إلي مرحلة الابتكار والإبداع والاستقلالية , وأن يكون علي مستوي عال من التدريب والتعليم واتخاذ القرارات الحاسمة , في حين أننا نجد مصر كدولة نامية تدخل مرحلة جديدة نظرا للتطورات والتغيرات الراهنة مما يجعلها تتطلع لمستقبل في أمس الحاجة إلي التنمية بمفهومها الشامل فضلا عن أنها مازالت تعاني العديد من المشكلات التي تعوق التنمية البشرية كانتشار الأمراض ومشاكل التعليم والفقر والبطالة والهجرة والمشكلة السكانية والتلوث البيئي بالإضافة إلي التخلف العلمي وانهيار منظومة الأخلاق والقيم لذلك فإن مصر في حاجة ماسة إلي إعادة النظر في كل ما يتصل بالإنسان وتنميته , فنحن نحتاج لبذل الجهد المضاعف للحاق بالدول المتقدمة من حيث تنمية قدرات الإنسان والمشاركة في التطور العلمي والتكنولوجي , وهو ما يوجب التزويد برؤية شاملة وعميقة لخططنا التنموية في جميع مجالات حياتنا , ويعني هذا أن نبذل جهود كبيرة ومستمرة لرفع كفاءة ومستوي الفرد وتحسين قدرات وإمكانات الإنسان المصري وخاصة المراهقين قادة المستقبل وأمل التنمية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وبناء عليه تتمثل مشكلة الدراسة في التعرف علي دور المواقع الالكترونية المصرية في نشر الوعي بقضايا التنمية البشرية , من خلال الجانب الصحي والتعليمي والاجتماعي والنفسي والثقافي والعلمي والتنموي , وكذلك حقوق الإنسان وواجباته وإكسابه المهارات بما يرفع من شأن الإنسان ذاتيا تنميته داخليا حتى ينعكس ذلك علي المجتمع من حوله , والتعرف إلي أي مدي يتم الاستفادة من المواقع الالكترونية المصرية في تكوين الوعي بمكون وقضايا التنمية البشرية بمفهومها الشامل وقضاياه وتطويره وتنميته , واستثمار الجهات المعنية بالتنمية البشرية لهذا الزحم الإعلامي وتتبلور مشكلة الدراسة في التساؤل الرئيسي ما دور المواقع الالكترونية في توعية المراهقين المصريين بقضايا التنمية البشرية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تساؤلات الدراسة :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مدي قدرة المواقع الالكترونية المصرية علي توعية المراهقين بقضايا التنمية البشرية ؟ ويتفرع عن هذا التساؤل الرئيسي مجموعة من التساؤلات العامة وهي :</w:t>
      </w:r>
    </w:p>
    <w:p w:rsidR="00B63C17" w:rsidRPr="000267C3" w:rsidRDefault="00B63C17" w:rsidP="000267C3">
      <w:pPr>
        <w:numPr>
          <w:ilvl w:val="0"/>
          <w:numId w:val="13"/>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مدي اهتمام المواقع الالكترونية المصرية بعرض قضايا التنمية البشرية ؟</w:t>
      </w:r>
    </w:p>
    <w:p w:rsidR="00B63C17" w:rsidRPr="000267C3" w:rsidRDefault="00B63C17" w:rsidP="000267C3">
      <w:pPr>
        <w:numPr>
          <w:ilvl w:val="0"/>
          <w:numId w:val="13"/>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هي قدرة المواقع الالكترونية علي إمداد المراهقين بالمعلومات ؟</w:t>
      </w:r>
    </w:p>
    <w:p w:rsidR="00B63C17" w:rsidRPr="000267C3" w:rsidRDefault="00B63C17" w:rsidP="000267C3">
      <w:pPr>
        <w:numPr>
          <w:ilvl w:val="0"/>
          <w:numId w:val="13"/>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مدي اهتمام المراهق بمطالعة المواقع الالكترونية ودوافعه وظروف استخدامه ؟</w:t>
      </w:r>
    </w:p>
    <w:p w:rsidR="00B63C17" w:rsidRPr="000267C3" w:rsidRDefault="00B63C17" w:rsidP="000267C3">
      <w:pPr>
        <w:numPr>
          <w:ilvl w:val="0"/>
          <w:numId w:val="13"/>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هي أهم قضايا التنمية البشرية كما قدمتها المواقع الالكترونية المصرية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تساؤلات الدراسة التحليلية :</w:t>
      </w:r>
    </w:p>
    <w:p w:rsidR="00B63C17" w:rsidRPr="000267C3" w:rsidRDefault="00B63C17" w:rsidP="000267C3">
      <w:pPr>
        <w:numPr>
          <w:ilvl w:val="0"/>
          <w:numId w:val="11"/>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قضايا التنمية التي تتضمنها المواقع الالكترونية ؟</w:t>
      </w:r>
    </w:p>
    <w:p w:rsidR="00B63C17" w:rsidRPr="000267C3" w:rsidRDefault="00B63C17" w:rsidP="000267C3">
      <w:pPr>
        <w:numPr>
          <w:ilvl w:val="0"/>
          <w:numId w:val="11"/>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هي الأشكال الصحفية بالمواقع الالكترونية التي تستخدم في عرض قضايا التنمية البشرية ؟</w:t>
      </w:r>
    </w:p>
    <w:p w:rsidR="00B63C17" w:rsidRPr="000267C3" w:rsidRDefault="00B63C17" w:rsidP="000267C3">
      <w:pPr>
        <w:numPr>
          <w:ilvl w:val="0"/>
          <w:numId w:val="11"/>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هي المساحات التي تخصصها الموقع الكتروني لمفاهيم التنمية البشرية التي تعرضها ؟</w:t>
      </w:r>
    </w:p>
    <w:p w:rsidR="00B63C17" w:rsidRPr="000267C3" w:rsidRDefault="00B63C17" w:rsidP="000267C3">
      <w:pPr>
        <w:numPr>
          <w:ilvl w:val="0"/>
          <w:numId w:val="11"/>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هي الأساليب التي تستخدمها موقع الكتروني لحث المراهقين علي متابعتها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تساؤلات الدراسة الميدانية :</w:t>
      </w:r>
    </w:p>
    <w:p w:rsidR="00B63C17" w:rsidRPr="000267C3" w:rsidRDefault="00B63C17" w:rsidP="000267C3">
      <w:pPr>
        <w:numPr>
          <w:ilvl w:val="0"/>
          <w:numId w:val="12"/>
        </w:numPr>
        <w:tabs>
          <w:tab w:val="clear" w:pos="0"/>
          <w:tab w:val="clear" w:pos="170"/>
          <w:tab w:val="clear" w:pos="227"/>
          <w:tab w:val="clear" w:pos="283"/>
          <w:tab w:val="clear" w:pos="809"/>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مستوي متابعة المراهقين للمواقع الالكترونية ؟</w:t>
      </w:r>
    </w:p>
    <w:p w:rsidR="00B63C17" w:rsidRPr="000267C3" w:rsidRDefault="00B63C17" w:rsidP="000267C3">
      <w:pPr>
        <w:numPr>
          <w:ilvl w:val="0"/>
          <w:numId w:val="12"/>
        </w:numPr>
        <w:tabs>
          <w:tab w:val="clear" w:pos="0"/>
          <w:tab w:val="clear" w:pos="170"/>
          <w:tab w:val="clear" w:pos="227"/>
          <w:tab w:val="clear" w:pos="283"/>
          <w:tab w:val="clear" w:pos="809"/>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أهم المواقع الالكترونية المصرية التي يفضل المراهقين متابعتها ؟</w:t>
      </w:r>
    </w:p>
    <w:p w:rsidR="00B63C17" w:rsidRPr="000267C3" w:rsidRDefault="00B63C17" w:rsidP="000267C3">
      <w:pPr>
        <w:numPr>
          <w:ilvl w:val="0"/>
          <w:numId w:val="12"/>
        </w:numPr>
        <w:tabs>
          <w:tab w:val="clear" w:pos="0"/>
          <w:tab w:val="clear" w:pos="170"/>
          <w:tab w:val="clear" w:pos="227"/>
          <w:tab w:val="clear" w:pos="283"/>
          <w:tab w:val="clear" w:pos="809"/>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أهم قضايا التنمية البشرية التي تثير اهتمام المراهقين ؟</w:t>
      </w:r>
    </w:p>
    <w:p w:rsidR="00B63C17" w:rsidRPr="000267C3" w:rsidRDefault="00B63C17" w:rsidP="000267C3">
      <w:pPr>
        <w:numPr>
          <w:ilvl w:val="0"/>
          <w:numId w:val="12"/>
        </w:numPr>
        <w:tabs>
          <w:tab w:val="clear" w:pos="0"/>
          <w:tab w:val="clear" w:pos="170"/>
          <w:tab w:val="clear" w:pos="227"/>
          <w:tab w:val="clear" w:pos="283"/>
          <w:tab w:val="clear" w:pos="809"/>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ما موقف المراهقين من التنمية البشرية الجارية في مصر ؟</w:t>
      </w:r>
    </w:p>
    <w:p w:rsidR="00B63C17" w:rsidRPr="000267C3" w:rsidRDefault="00B63C17" w:rsidP="000267C3">
      <w:pPr>
        <w:numPr>
          <w:ilvl w:val="0"/>
          <w:numId w:val="12"/>
        </w:numPr>
        <w:tabs>
          <w:tab w:val="clear" w:pos="0"/>
          <w:tab w:val="clear" w:pos="170"/>
          <w:tab w:val="clear" w:pos="227"/>
          <w:tab w:val="clear" w:pos="283"/>
          <w:tab w:val="clear" w:pos="809"/>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هل تشبع المواقع الالكترونية المصرية حاجات المراهقين للمعرفة في قضايا التنمية البشرية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أهمية الدراسة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تكمن أهمية هذه الدراسة في التعرف علي ما يلي :</w:t>
      </w:r>
    </w:p>
    <w:p w:rsidR="00B63C17" w:rsidRPr="000267C3" w:rsidRDefault="00B63C17" w:rsidP="000267C3">
      <w:pPr>
        <w:numPr>
          <w:ilvl w:val="0"/>
          <w:numId w:val="14"/>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دراسة قدرة المواقع الالكترونية في إقناع المراهقين بالمواد المقدمة , وقياس قدرتها في إقناع المراهق بتصفح مواقع معينة أو القراءة لصحفي معين</w:t>
      </w:r>
    </w:p>
    <w:p w:rsidR="00B63C17" w:rsidRPr="000267C3" w:rsidRDefault="00B63C17" w:rsidP="000267C3">
      <w:pPr>
        <w:numPr>
          <w:ilvl w:val="0"/>
          <w:numId w:val="14"/>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دراسة المراهقين وهم قطاع هام في المجتمع من حيث أنهم في نهاية مرحلة الطفولة وأوشكوا علي الدخول إلي مرحلة الشباب والجامعة ثم العمل والمساهمة في تنمية المجتمع والمشاركة في كافة الأنشطة وهذا يجعل من الأهمية معرفة ماهية اهتماماتهم وهل للمواقع الالكترونيه القدرة علي توعيتهم بقضايا التنمية البشرية والحث علي تنميتها .</w:t>
      </w:r>
    </w:p>
    <w:p w:rsidR="00B63C17" w:rsidRPr="000267C3" w:rsidRDefault="00B63C17" w:rsidP="000267C3">
      <w:pPr>
        <w:numPr>
          <w:ilvl w:val="0"/>
          <w:numId w:val="14"/>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السعي من قبل الباحث في التعرف علي مفهوم التنمية البشرية لدي جمهور المواقع الالكترونية من المراهقين بالمقارنة مع جمهور وسائل الاتصال الجماهيرية الأخرى .</w:t>
      </w:r>
    </w:p>
    <w:p w:rsidR="00B63C17" w:rsidRPr="000267C3" w:rsidRDefault="00B63C17" w:rsidP="000267C3">
      <w:pPr>
        <w:numPr>
          <w:ilvl w:val="0"/>
          <w:numId w:val="14"/>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دراسة قدرة المواقع الالكترونية علي حث المراهقين علي التعرف علي المزيد من المعلومات عن التنمية البشرية ومقارنتها بالوسائل الاتصالية الأخرى .</w:t>
      </w:r>
    </w:p>
    <w:p w:rsidR="00B63C17" w:rsidRPr="000267C3" w:rsidRDefault="00B63C17" w:rsidP="000267C3">
      <w:pPr>
        <w:numPr>
          <w:ilvl w:val="0"/>
          <w:numId w:val="14"/>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دراسة قدرة المواقع الالكترونية علي أن يحدد المراهق موقع الكتروني معين لتصفحه , ومدي تأثير موقع الكتروني معين في جمهور القراء من المراهقين .</w:t>
      </w:r>
    </w:p>
    <w:p w:rsidR="00B63C17" w:rsidRPr="000267C3" w:rsidRDefault="00B63C17" w:rsidP="000267C3">
      <w:pPr>
        <w:numPr>
          <w:ilvl w:val="0"/>
          <w:numId w:val="14"/>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أهداف الدراسة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تركز الدراسة علي هدف رئيسي هو التعرف علي دور المواقع الالكترونية المصرية في توعية المراهقين بقضايا التنمية البشرية ويتفرع من الهدف الرئيسي مجموعة الأهداف الفرعية التالية :</w:t>
      </w:r>
    </w:p>
    <w:p w:rsidR="00B63C17" w:rsidRPr="000267C3" w:rsidRDefault="00B63C17" w:rsidP="000267C3">
      <w:pPr>
        <w:numPr>
          <w:ilvl w:val="0"/>
          <w:numId w:val="1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دراسة مدي اهتمام المواقع الالكترونية بقضايا التنمية البشرية في مصر .</w:t>
      </w:r>
    </w:p>
    <w:p w:rsidR="00B63C17" w:rsidRPr="000267C3" w:rsidRDefault="00B63C17" w:rsidP="000267C3">
      <w:pPr>
        <w:numPr>
          <w:ilvl w:val="0"/>
          <w:numId w:val="1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التعرف علي قدرة المواقع الالكترونية المصرية علي نقل قضايا التنمية البشرية وحث المراهقين علي معرفة المزيد من المعلومات عنها .</w:t>
      </w:r>
    </w:p>
    <w:p w:rsidR="00B63C17" w:rsidRPr="000267C3" w:rsidRDefault="00B63C17" w:rsidP="000267C3">
      <w:pPr>
        <w:numPr>
          <w:ilvl w:val="0"/>
          <w:numId w:val="1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التعرف علي أهم الأشكال الصحفية التي تفضل المواقع الالكترونية المصرية القومية والحزبية والمستقلة لاستخدامها لإبراز مفاهيم التنمية البشرية .</w:t>
      </w:r>
    </w:p>
    <w:p w:rsidR="00B63C17" w:rsidRPr="000267C3" w:rsidRDefault="00B63C17" w:rsidP="000267C3">
      <w:pPr>
        <w:numPr>
          <w:ilvl w:val="0"/>
          <w:numId w:val="1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التعرف علي الفروق في تناول مفاهيم التنمية البشرية ما بين المواقع الالكترونية القومية والمواقع الالكترونية الحزبية والمواقع الالكترونية المستقلة .</w:t>
      </w:r>
    </w:p>
    <w:p w:rsidR="00B63C17" w:rsidRPr="000267C3" w:rsidRDefault="00B63C17" w:rsidP="000267C3">
      <w:pPr>
        <w:numPr>
          <w:ilvl w:val="0"/>
          <w:numId w:val="1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التعرف علي حجم المساحة التي يخصصها كل موقع الكتروني معين لقضايا التنمية البشرية .</w:t>
      </w:r>
    </w:p>
    <w:p w:rsidR="00B63C17" w:rsidRPr="000267C3" w:rsidRDefault="00B63C17" w:rsidP="000267C3">
      <w:pPr>
        <w:numPr>
          <w:ilvl w:val="0"/>
          <w:numId w:val="1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دراسة مدي اهتمام المراهقين بالاطلاع علي قضايا التنمية البشرية في مصر .</w:t>
      </w:r>
    </w:p>
    <w:p w:rsidR="00B63C17" w:rsidRPr="000267C3" w:rsidRDefault="00B63C17" w:rsidP="000267C3">
      <w:pPr>
        <w:numPr>
          <w:ilvl w:val="0"/>
          <w:numId w:val="1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دراسة مدي اهتمام المراهقين بقضايا التنمية البشرية .</w:t>
      </w:r>
    </w:p>
    <w:p w:rsidR="00B63C17" w:rsidRPr="000267C3" w:rsidRDefault="00B63C17" w:rsidP="000267C3">
      <w:pPr>
        <w:numPr>
          <w:ilvl w:val="0"/>
          <w:numId w:val="1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التعرف علي وجهة نظر المراهقين والمراهقات في قضايا التنمية البشرية .</w:t>
      </w:r>
    </w:p>
    <w:p w:rsidR="00B63C17" w:rsidRPr="000267C3" w:rsidRDefault="00B63C17" w:rsidP="000267C3">
      <w:pPr>
        <w:numPr>
          <w:ilvl w:val="0"/>
          <w:numId w:val="1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دراسة تأثير اختلاف الخصائص الديموجرافية علي الوعي بقضايا التنمية البشرية وعلي المشاركة في هذه القضايا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حدود الدراسة :</w:t>
      </w:r>
    </w:p>
    <w:p w:rsidR="00B63C17" w:rsidRPr="000267C3" w:rsidRDefault="00B63C17" w:rsidP="000267C3">
      <w:pPr>
        <w:numPr>
          <w:ilvl w:val="0"/>
          <w:numId w:val="16"/>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حدود جغرافية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وقد تم تحديد الحدود الجغرافية للدراسة بريف وحضر محافظة المنيا وذلك لاختيار المراهقين ( أفراد العينة ) الذين سيتم تطبيق أدوات جمع البيانات عليهم , ويتم تحديد عدد من المدارس الثانوية مدرستين بنين ومدرستان بنات مع مراعاة مدرسة بنين ومدرسة بنات في الحضر ومدرسة بنين ومدرسة بنات في الريف علي أن تمثل هذه المدارس التفاوت الثقافي والاجتماعي والاقتصادى .</w:t>
      </w:r>
    </w:p>
    <w:p w:rsidR="00B63C17" w:rsidRPr="000267C3" w:rsidRDefault="00B63C17" w:rsidP="000267C3">
      <w:pPr>
        <w:numPr>
          <w:ilvl w:val="0"/>
          <w:numId w:val="16"/>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الحدود الزمنية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بالنسبة لعينة المواقع الالكترونية : تستمر لمدة ستة شهور بشكل طولي بمعدل موقع الكتروني معين كل أسبوعين من كل موقع الكتروني تم اختياره ثم يتبع ذلك تطبيق استمارة الاستبيان علي الطلبة والطالبات خلال شهر لقياس مدي تأثرهم بقضايا التنمية البشرية .</w:t>
      </w:r>
    </w:p>
    <w:p w:rsidR="00B63C17" w:rsidRPr="000267C3" w:rsidRDefault="00B63C17" w:rsidP="000267C3">
      <w:pPr>
        <w:numPr>
          <w:ilvl w:val="0"/>
          <w:numId w:val="16"/>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حدود بشرية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الحدود البشرية هي المراهقون في المرحلة العمرية من ( 15 – 18 )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الدراسات السابقة: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تم عرض الدراسات السابقة من خلال تقسيمها الى محورين:</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المحور الأول: الدراسات التي تناولت علاقة المراهقين بالمواقع الالكترونية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المحور الثاني: الدراسات التي تناولت التنمية البشرية وقضاياها.</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أولا : المحور الأول:</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1-</w:t>
      </w:r>
      <w:r w:rsidRPr="000267C3">
        <w:rPr>
          <w:rFonts w:ascii="Times New Roman" w:hAnsi="Times New Roman" w:cs="Times New Roman"/>
          <w:sz w:val="26"/>
          <w:szCs w:val="28"/>
          <w:rtl/>
          <w:lang/>
        </w:rPr>
        <w:tab/>
        <w:t>دراسة سارة جمال محمد إبراهيم (2016) بعنوان " استخدامات المراهقين للمواقع الالكترونية الخاصة بالتنمية البشرية والاشباعات المتحققة منها".</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هدفت الدراسة التي تحدد حجم ودوافع استخدام المراهقين للمواقع الالكترونية الخاصة بالتنمية البشرية والاشباعات الناتجة عن هذا الاستخدام، وتمديد معدل تعرضهم لها، والكشف عن مدى ثقة المراهقين في المواقع الخاصة بالتنمية البشرية والقائمين بالاتصال، فضلا عن تحديد مهارات التنمية البشرية التي تدفع المراهقين لاستخدام هذه المواقع.</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أجريت الدراسة على عينة عشوائية قوامها 400 مراهق من الذكور من الذكور والاناث في الفئة العمرية من ( 16 – 18 ) سنة يقابلها في المرحلة التعليمية الصف الثاني والثالث الثانوي والصف الأول الجامعي وذلك في محافظتي القاهرة والجيزة.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من أهم نتائج الدراسة: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توصلت الدراسة الى أن 87.75% من عينة الدراسة فأدوا بأنهم يستخدمون الانترنت بصفة دائمة، ويستخدم الانترنت من أفراد العينة 11.75% أحيا وانخفضت نسبة غير مستخدمي الانترنت من العينة فوصلت نسبتهم 50.%.</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بلغت نسبة المستخدمين للمواقع الخاصة بالتنمية البشرية 76.35% في مقابل 23.25% لا يستخدمون هذه المواقع.</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جاءت الاشباعات التوجيهية والتي تندرج تحت تصنيف الاشباعات للمحتوى في مقدمة الاشباعات المتحققة للمراهقين من استخداماتهم للمواقع الالكترونية الخاصة بالتنمية البشرية في حين تأتي فوائد العمل في هذا المجال أو يسعى لحضور دورات او ندوات في مجال التنمية البشرية في المرتبة الأخيرة من الفوائد المتحققة من هذه المواقع لدى المراهقين وهذه الاشباعات هي اشباعات شبه اجتماعية تدخل تحت تصنيف اشباعات العملية.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2-</w:t>
      </w:r>
      <w:r w:rsidRPr="000267C3">
        <w:rPr>
          <w:rFonts w:ascii="Times New Roman" w:hAnsi="Times New Roman" w:cs="Times New Roman"/>
          <w:sz w:val="26"/>
          <w:szCs w:val="28"/>
          <w:rtl/>
          <w:lang/>
        </w:rPr>
        <w:tab/>
        <w:t xml:space="preserve">دراسة </w:t>
      </w:r>
      <w:r w:rsidRPr="000267C3">
        <w:rPr>
          <w:rFonts w:ascii="Times New Roman" w:hAnsi="Times New Roman" w:cs="Times New Roman"/>
          <w:sz w:val="26"/>
          <w:szCs w:val="28"/>
          <w:lang/>
        </w:rPr>
        <w:t>H. sampasa- Kanyinga, J-PChaput and H.A.Hamitan (2016</w:t>
      </w:r>
      <w:r w:rsidRPr="000267C3">
        <w:rPr>
          <w:rFonts w:ascii="Times New Roman" w:hAnsi="Times New Roman" w:cs="Times New Roman"/>
          <w:sz w:val="26"/>
          <w:szCs w:val="28"/>
          <w:rtl/>
          <w:lang/>
        </w:rPr>
        <w:t>) بعنوان: " تأثير استخدام المراهقين لمواقع التواصل الاجتماعي وعلاقته بمدى رضاهم عن أوزان أجسادهم ومظهرهم الخارجي وما ينتج عن ذلك من سلوكيات".</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هدفت هذه الدراسة الى التعرف على التأثيرات الناتجة من استخدام المراهقين لمواقع التواصل الاجتماعي التي يعقدوها بين صورهم وبين صور أصدقائهم المنشورة على مواقع التواصل الاجتماعي مع تحديد تأثير مدى رضاهم عن مظهرهم الخارجي من عدمه على سلوكياتهم وانفعالاتهم. وتكونت عينة الدراسة من 4468 طالب وطالبة في مرحلة المراهقة من سن (11 – 19 ) سنة.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أهم ما توصلت اليه الدراسة: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أظهرت الدراسة أن ( 6.54% ) من الطلاب يستخدمون مواقع التواصل الاجتماعي لمدة ساعتين أو أقل في اليوم الواحد في مقابل 28% يستخدمون مواقع التواصل الاجتماعي أكثر من ساعتين.</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كشفت الدراسة أن الفتيات المراهقات اللاتي يستخدمن مواقع التواصل الاجتماعي أكثر من ساعتين غير راضيات عن مظهرهن الخارجي ووزن أجسامهن الزائد.</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توصلت الدراسة الى أن هناك علاقة بين كثافة استخدام المراهقين لمواقع التواصل الاجتماعي وعدم رضاهم عن شكلهم ومظهرهم الخارجي خاصة بين الفتيات المراهقات.</w:t>
      </w:r>
    </w:p>
    <w:p w:rsidR="00B63C17" w:rsidRPr="000267C3" w:rsidRDefault="00B63C17" w:rsidP="000267C3">
      <w:pPr>
        <w:tabs>
          <w:tab w:val="clear" w:pos="0"/>
          <w:tab w:val="clear" w:pos="170"/>
          <w:tab w:val="clear" w:pos="227"/>
          <w:tab w:val="clear" w:pos="283"/>
          <w:tab w:val="left" w:pos="-2"/>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3-</w:t>
      </w:r>
      <w:r w:rsidRPr="000267C3">
        <w:rPr>
          <w:rFonts w:ascii="Times New Roman" w:hAnsi="Times New Roman" w:cs="Times New Roman"/>
          <w:sz w:val="26"/>
          <w:szCs w:val="28"/>
          <w:rtl/>
          <w:lang/>
        </w:rPr>
        <w:tab/>
        <w:t>دراسة الشيماء محمد احمد حسن طه (2015) بعنوان: " تعرض المراهقين للصفحات الإسلامية على " الفيس بوك " وعلاقته بإكسابهم المعلومات الدينية".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تهدف هذه الدراسة الى معرفة الدور الذي تقوم به الصفحات الإسلامية على الفيس بوك في إكساب الفيس بوك في إكساب المراهقين معلومات دينية، وقد استخدمت الدراسة منهج المسح الإعلامي بالعينة التحليلية والميدانية واستخدمت استمارة تحليل المضمون واستمارة الاستبيان. وقد أجريت الدراسة التحليلية على عينة من الصفحات الإسلامية على الفيس بوك والدراسة الميدانية تم تطبيقها على عينة عمدية قوامها 400 مفردة من طلاب الفرقة الأولى الجامعية لجامعتي عين شمس والسادس من أكتوبر.</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أهم نتائج الدراسة: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جاءت الصفحات الدينية الإسلامية في مقدمة الصفحات التي يتابعها الأفراد العينة على الفيس بوك.</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يتابع المبحوثين الصفحات الإسلامية على الفيس بوك لزيادة المعرفة الدينية والتعرف على أخبار العالم الإسلامي.</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يثق المبحوثين بدرجة متوسطة في المعلومات الدينية التي تنشرها صفحات الفيس بوك الإسلامية.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4-</w:t>
      </w:r>
      <w:r w:rsidRPr="000267C3">
        <w:rPr>
          <w:rFonts w:ascii="Times New Roman" w:hAnsi="Times New Roman" w:cs="Times New Roman"/>
          <w:sz w:val="26"/>
          <w:szCs w:val="28"/>
          <w:rtl/>
          <w:lang/>
        </w:rPr>
        <w:tab/>
        <w:t>دراسة مريم يوسف محمد رخا (2015) بعنوان: " دور المواقع الالكترونية الإسلامية في تشكيل معارف واتجاهات الشباب الجامعي نحو القضايا الدينية".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تهدف هذه الدراسة الى التعرف على المعالجة الإعلامية لبعض القضايا التي تم تناولها من خلال المواقع الإسلامية محل الدراسة وتأثير هذه المعالجة على تشكيل معارف واتجاهات الشباب الجامعي نحو تلك القضايا. وتعد هذه الدراسة من الدراسات الوصفية واستخدمت منهج المسح وطبقت على عينة ميدانية عشوائية قوامها (400 ) مفردة بمحافظة بورسعيد ، وسحيت عينة تحليلية من ثلاثة مواقع ( إسلام أون لاين – الإسلام اليوم – الشبكة الإسلامية ) واستخدمت استمارة تحليل المضمون واستمارة استبيان.</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من أهم نتائج الدراسة: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توجد علاقة ارتباطية بين درجة الاعتماد على المواقع الإسلامية والتأثيرات المعرفية والسلوكية والوجدانية تجاه القضايا محل الدراسة وكذلك شدة الاتجاه ومستوى المعرفة تجاه تلك القضايا.</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توجد علاقة ارتباطية إيجابية بين كثافة الاستخدام للمواقع الإسلامية والتأثيرات المعرفية والسلوكية والوجدانية تجاه القضايا محل الدراسة وكذلك شدة الاتجاه ومستوى المعرفة تجاه تلك القضايا.</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توجد فروق ذات دلالة إحصائية في التأثيرات المعرفية والسلوكية والوجدانية وكذلك شدة الاتجاه والمستوى المعرفي تجاه القضايا محل الدراسة بين الذكور والاناث وذلك لصالح الذكور.</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5-</w:t>
      </w:r>
      <w:r w:rsidRPr="000267C3">
        <w:rPr>
          <w:rFonts w:ascii="Times New Roman" w:hAnsi="Times New Roman" w:cs="Times New Roman"/>
          <w:sz w:val="26"/>
          <w:szCs w:val="28"/>
          <w:rtl/>
          <w:lang/>
        </w:rPr>
        <w:tab/>
        <w:t xml:space="preserve">دراسة ( </w:t>
      </w:r>
      <w:r w:rsidRPr="000267C3">
        <w:rPr>
          <w:rFonts w:ascii="Times New Roman" w:hAnsi="Times New Roman" w:cs="Times New Roman"/>
          <w:sz w:val="26"/>
          <w:szCs w:val="28"/>
          <w:lang/>
        </w:rPr>
        <w:t>Wenjing Xie ) (2014</w:t>
      </w:r>
      <w:r w:rsidRPr="000267C3">
        <w:rPr>
          <w:rFonts w:ascii="Times New Roman" w:hAnsi="Times New Roman" w:cs="Times New Roman"/>
          <w:sz w:val="26"/>
          <w:szCs w:val="28"/>
          <w:rtl/>
          <w:lang/>
        </w:rPr>
        <w:t>) بعنوان: " استخدام المراهقين لمواقع التواصل الاجتماعي والمحادثات الشخصية عبر التليفون المحمول وعلاقته في تعزيز رأس المال الاجتماعي"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هدفت هذه الدراسة الى التعرف على العلاقة بين استخدام المراهقين لمواقع التواصل الاجتماعي والمحادثات التليفونية عبر التليفون المحمول ودور ذلك في تكوين رأس المال الاجتماعي بما يساهم في زيادة إنتاجية المجتمع، وتعد هذه الدراسة من الدراسة المسحية واستخدمت استمارة استبيان لجمع المعلومات وطبقت على عينة وطنية قوامها (800 ) مفردة من المراهقين في الولايات المتحدة الأمريكية.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ومن أهم نتائج الدراسة: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مواقع التواصل الاجتماعي والمكالمات الهاتفية عبر التليفون المحمول لا تعزز فقط من علاقات الصداقة الوثيقة بين المراهقين ولكن أيضا تساهم في دفع المراهقين للانضمام الى المشاركات المدنية والتطوعية بما يخدم تكوين رأس المال الاجتماعي في المجتمع..</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توصلت الدراسة الى الغالبة العظمى من مفردات العينة بنسبة ( 73% ) تستخدم مواقع التواصل الاجتماعي بما تتيحه من أنشطة مختلفة.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أشارت الدراسة الى ان اكثر الأنشطة التي يقوم بها المراهقين على مواقع التواصل الاجتماعي هو نشر التعليقات على صفحات الأصدقاء ( 6.86 % ) ، يليها إضافة تعليقات على صور الأصدقاء بنسبة ( 6.82%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ثانيا: المحور الثاني:</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1-</w:t>
      </w:r>
      <w:r w:rsidRPr="000267C3">
        <w:rPr>
          <w:rFonts w:ascii="Times New Roman" w:hAnsi="Times New Roman" w:cs="Times New Roman"/>
          <w:sz w:val="26"/>
          <w:szCs w:val="28"/>
          <w:rtl/>
          <w:lang/>
        </w:rPr>
        <w:tab/>
        <w:t>دراسة أمنية إبراهيم شبايك (2015) بعنوان: دور المواقع الالكترونية العربية في توعية الشباب المصري بمجال التنمية البشرية.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سعت هذه الدراسة الى قياس الدور الذي تؤديه المواقع الالكترونية العربية المهتمة بمجال التنمية البشرية في توعية الشباب المصري بهذا المجال ومدى قوة تأثيراتها المعرفية والوجدانية والسلوكية عليهم وتنتمي هذه الدراسات الى نوعية الدراسات الوصفية وتم الاعتماد على منهج المسح الإعلامي عن طريق العينة بشقيه التحليلي والمدني حيث قامت الباحثة بتحليل مضمون مجموعه من المواقع الالكترونية العربية المهتمة بمجال التنمية البشرية بالإضافة الى مسح عينة من الشباب المصري للتعارف على دور هذه المواقع في توعيتهم بالتنمية البشرية التي تضمنت 400 مفردة من الشباب المصري تراوحت أعمارهم بين الـ 17 – 35 سنة ، وتم جمع البيانات من خلال أداتي استمارة تحليل المضمون، واستمارة الاستبيان.</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ومن أهم نتائج الدراسة: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جاءت شبكة الانترنت في المرتبة الأولى من حيث تصنيف المبحوثين لها بالتنمية البشرية بوزن نسبي ( 12.21%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احتلت مواقع التواصل الاجتماعي المركز الأول بين أنواع المواقع الالكترونية من حيث اعتماد الشباب عليها في الحصول على معلومات متعلقة بالتنمية البشرية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اشارت نسبة(6.55%) من افراد العينة الى انهم يستفيدون الى حد ما من المواقع الالكترونية الخاصة بالتنمية البشرية التي يتعرضون لها على الانترنت.</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2- دراسة محمود محمد محمود مصطفى يسن ( 2015 ) بعنوان : "برنامج إرشادي قائم على البرمجة اللغوية العصبية لتنمية إدارة الذات لطلبة المرحلة الثانوية وأثره في توافقهم"</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هدفت هذه الدراسة الى تنمية الذات لطلبة المرحلة الثانوية وذلك من خلال إعداد برنامج إرشادي أعده الباحث قائم على فنيات البرمجة اللغوية العصبية لتنمية إدارة الذات لدى طلاب المرحلة الثانوية وقياس أثره في تحسين التوافق النفسي لدى المراهقين . واستخدم الباحث المنهج التجريبي وشملت العينة 20 طالب وطالبة تراوحت أعمارهم من (15 ـ18) سنة ، واستخدم الباحث لجمع البيانات مقياس إدارة الذات ، ومقياس التوافق ، والبرنامج الإرشادي الذي أعده الباحث.</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ومن اهم النتائج الدراسية: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ثبتت فاعلية البرنامج الارشادي في تنمية مهارات إدارة الذات للمبحوثين عينة الدراسة وكذلك تحسين التوافق النفسي لدى الطلاب عينة الدراسة.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أظهر أفراد المجموعة الارشادية اتجاها إيجابيا واضحا بعد تطبيق جلسات البرنامج الارشادي المستخدم حيث عبر المشاركون عن أهمية إدارة الذات.</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3- دراسة هناء محمد سيد (2013) بعنوان :"أثر التفكير الإيجابي على جودة الحياة والقدرة على المواجهة لدى الطلاب المراهقين".</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هدفت هذه الرسالة إلى التعرف على الفروق بين مرتفعي ومنخفضي التفكير الايجابي فى جودة الحياة والقدرة على المواجهة لدى المراهقين واعتمدت الدراسة على المنهج السلبي وتم تطبيقها على 240 طالب وطالبة بين طلاب المرحلة الثانوية (15 – 18) سنة واستخدمت الباحثة مقياس التفكير الايجابي مقياس جودة الحياة مقياس اساليب مواجهة الضغوط النفسية للمراهقين.</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ومن اهم نتائج الدراسة: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وجود فروق دالة إحصائية لصالح ذوى التفكير الايجابي المرتفع فى الاحساس بجودة الحياة.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وجود فروق ذات دلالة إحصائية بين المراهقين ذوى التفكير الايجابي المرتفع والمراهقين ذوى التفكير الايجابي المنخفض فى معيار الصحة.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المراهقين الذين قاموا باستخدام التفكير الايجابي أقروا بأنهم أكثر قدرة على حل مشاكلهم.</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4- دراسة صلاح غانم نوري الحسيني (2013) بعنوان :"المعالجة الاعلامية لقضايا التنمية البشرية في القنوات التلفزيونية العراقية".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سعت هذه الدراسة الى تحديد مدى قيام وقدرة البرنامج التلفزيونية في القنوات الفضائية العراقية على تحقيق مساهمة إيجابية لقضايا التنمية البشرية في حياة الفرد والاسرة والمؤسسة والمجتمع ، وتعد هذه الرسالة من الدراسات الوصفية واعتمدت على منهج المسح لتحليل مضمون برامج قضايا التنمية البشرية في ثلاث قنوات تلفزيونية العراقية ( قناة البغدادية الفضائية ، قناة الشرقية الفضائية ، قناة العراقية الفضائية) وكانت عينة البرامج هي كل برامج التنمية البشرية في عينة الدراسة من القنوات التلفزيونية العراقية ، وتم اختيار العينة العشوائية المنتظمة كأحد انواع العينات الاحتمالية ، واستخدم الباحث استمارة تحليل المضمون للتعرف على ما تقدمه القنوات التلفزيونية العراقية من موضوعات وبرامج تهتم بقضايا التنمية البشرية.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ومن اهم نتائج الدراسة: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سجلت القنوات التلفزيونية العراقية المرتبة الاولي في (تناول موضوعات التنمية البشرية بشكل مباشر) ، بينما جاء ( تناول موضوعات التنمية البشرية بشكل غير مباشر ) أقل تناول لها ، مما يدل على التركيز الذى توليه هذه القنوات لبرامج التنمية البشرية لأنها ذات تأثير كبير على المشاهدين.</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تنوعت الاساليب المستخدمة في الدراسة للبرامج التي تقدم مضامين قضايا التنمية البشرية في القنوات التلفزيونية العراقية ، فلقد جاء الاسلوبان ( فوائد التنمية البشرية ، أمل في حياة أفضل ) الاولى في الاسلوب المستخدم في برامج التنمية البشرية ، بينما سجل الاسلوبان ( تقديم حجج واسانيد ، الاستناد لآراء مشاهير كقدرة ) الاقل في الاقناع المستخدم في هذه البرامج.</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تعددت الابعاد التي تتضمنها الدراسة لقضايا التنمية البشرية في القنوات التلفزيونية العراقية ، حيث سجلت المرتبة الاولى ( العيش الكريم ) ، بينما جاءت في المرتبة الاخيرة ( الاهتمام بالمعرفة الكونية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5- دراسة ايمان بالله ياسر عبد الرحيم (2013) بعنوان :"اتجاهات الخطاب الصحفي الافريقي تجاه قضايا التنمية البشرية".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سعت هذه الدراسة الى رصد وتحليل الخطاب الصحفي للصحف الخاضعة للدراسة بدول السنغال وتونس وجنوب افريقيا وكينيا نحو قضايا التنمية البشرية (سياسيا واقتصاديا واجتماعيا و ثقافيا) بالإضافة الى التعرف على الحلول المقترحة التي تقدمها الصحافة الافريقية للمعوقات التنمية من اجل الاستغلال الامثل لموارد القارة ، واستخدمت الدراسة منهج المسح الشامل للعينة عشوائية الخاصة بالصح غفى دول السنغال وتونس وجنوب افريقيا وكينيا ، واستخدمت استمارة تحليل الخطاب الاعلامي لجمع البيانات من صحف الدراسة.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ومن اهم النتائج:</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جاء الخطاب الصحفي الخاص بالصحف الخاضعة للدراسة نحو قضايا التنمية في دول العينة متوازنا بعض الشيء ، وان كان قد اختلف وفقا لحجم ونمط الحرية الخاص بكل دولة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w:t>
      </w:r>
      <w:r w:rsidRPr="000267C3">
        <w:rPr>
          <w:rFonts w:ascii="Times New Roman" w:hAnsi="Times New Roman" w:cs="Times New Roman"/>
          <w:sz w:val="26"/>
          <w:szCs w:val="28"/>
          <w:rtl/>
          <w:lang/>
        </w:rPr>
        <w:tab/>
        <w:t>كشفت الدراسة انه لا يمكن تحقيق التنمية في دولة دون الربط بين الجوانب السياسية والاقتصادية والاجتماعية والثقافية ، ولابد من دول القارة العمل على تنمية ذاتها داخليا حتى تستطيع الوقوف فى وجه الهزات العالمية.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نوع ومنهجية الدراسة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هذه الدراسة هي دراسة وصفية , وتعني بدراسة علاقة المراهقين بالمواقع الالكترونية , ومدي تأثيرها في إكسابهم الوعي بقضايا التنمية البشرية المطروحة وقت إجراء البحث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وسوف يتم استخدام منهج المسح بالعينة لعدد من تلاميذ وتلميذات المرحلة الثانوية باعتبارهم من المراهقين في المرحلة العمرية من 15 : 18 سنة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مجتمع الدراسة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ينقسم مجتمع الدراسة إلي شقين هما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أولا : مجتمع وثائقي ( المواقع الالكترونية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ثانيا : مجتمع بشري ( مراهقون )</w:t>
      </w:r>
    </w:p>
    <w:p w:rsidR="00B63C17" w:rsidRPr="000267C3" w:rsidRDefault="00B63C17" w:rsidP="000267C3">
      <w:pPr>
        <w:numPr>
          <w:ilvl w:val="0"/>
          <w:numId w:val="23"/>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مجتمع وثائقي ( المواقع الالكترونية )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هي المواقع الالكترونية التي يتم أصدرها ونشرها علي الانترنت في مصر , وسوف يتم اختيار الباحث لعدد أربعة مواقع الكترونية , وهذه المواقع الالكترونية هي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بوابة الأهرام – بوابة الوفد- موقع المصري اليوم – مصر العربية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وسف يقوم الباحث بتحليل مضمون المواقع الالكترونية , بواقع موقع الكتروني كل أسبوع للمواقع الالكترونية الأربعه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وذلك للتعرف علي التالي :</w:t>
      </w:r>
    </w:p>
    <w:p w:rsidR="00B63C17" w:rsidRPr="000267C3" w:rsidRDefault="00B63C17" w:rsidP="000267C3">
      <w:pPr>
        <w:numPr>
          <w:ilvl w:val="0"/>
          <w:numId w:val="24"/>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أهم قضايا التنمية البشرية المنشورة بالمواقع الالكترونية عينة الدراسة ؟</w:t>
      </w:r>
    </w:p>
    <w:p w:rsidR="00B63C17" w:rsidRPr="000267C3" w:rsidRDefault="00B63C17" w:rsidP="000267C3">
      <w:pPr>
        <w:numPr>
          <w:ilvl w:val="0"/>
          <w:numId w:val="24"/>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حجم الاهتمام الذي تمثله قضايا التنمية البشرية في كل موقع الكتروني معين من المواقع الالكترونية عينة الدراسة</w:t>
      </w:r>
    </w:p>
    <w:p w:rsidR="00B63C17" w:rsidRPr="000267C3" w:rsidRDefault="00B63C17" w:rsidP="000267C3">
      <w:pPr>
        <w:numPr>
          <w:ilvl w:val="0"/>
          <w:numId w:val="24"/>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أشكال القوالب الصحفية التي تقدم فيها قضايا التنمية البشرية .</w:t>
      </w:r>
    </w:p>
    <w:p w:rsidR="00B63C17" w:rsidRPr="000267C3" w:rsidRDefault="00B63C17" w:rsidP="000267C3">
      <w:pPr>
        <w:numPr>
          <w:ilvl w:val="0"/>
          <w:numId w:val="24"/>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تكرار عرض القضايا .</w:t>
      </w:r>
    </w:p>
    <w:p w:rsidR="00B63C17" w:rsidRPr="000267C3" w:rsidRDefault="00B63C17" w:rsidP="000267C3">
      <w:pPr>
        <w:numPr>
          <w:ilvl w:val="0"/>
          <w:numId w:val="23"/>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المجتمع البشري ( المراهقون )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المراهقون من 15 : 18 سنة من مدارس محافظة المنيا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وذلك للأسباب التالية :</w:t>
      </w:r>
    </w:p>
    <w:p w:rsidR="00B63C17" w:rsidRPr="000267C3" w:rsidRDefault="00B63C17" w:rsidP="000267C3">
      <w:pPr>
        <w:numPr>
          <w:ilvl w:val="0"/>
          <w:numId w:val="2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أن هذه المرحلة العمرية تمثل مرحلة التشكيل للمفاهيم لدي المراهقين .</w:t>
      </w:r>
    </w:p>
    <w:p w:rsidR="00B63C17" w:rsidRPr="000267C3" w:rsidRDefault="00B63C17" w:rsidP="000267C3">
      <w:pPr>
        <w:numPr>
          <w:ilvl w:val="0"/>
          <w:numId w:val="2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أن مرحلة المراهقة تتسم بالتقلب العاطفي والشك في قيم المجتمع الرئيسية والعادات والتقاليد والعقائد .</w:t>
      </w:r>
    </w:p>
    <w:p w:rsidR="00B63C17" w:rsidRPr="000267C3" w:rsidRDefault="00B63C17" w:rsidP="000267C3">
      <w:pPr>
        <w:numPr>
          <w:ilvl w:val="0"/>
          <w:numId w:val="2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يتسم المراهقون في هذه المرحلة بالرغبة في الاطلاع والوعي .</w:t>
      </w:r>
    </w:p>
    <w:p w:rsidR="00B63C17" w:rsidRPr="000267C3" w:rsidRDefault="00B63C17" w:rsidP="000267C3">
      <w:pPr>
        <w:numPr>
          <w:ilvl w:val="0"/>
          <w:numId w:val="25"/>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يتسم المراهقون في هذه المرحلة بالرغبة في اكتساب الأنماط السلوكية التي يتميز بها البالغون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عينة الدراسة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أولا : عينة بشرية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وهي عينة عشوائية من المراهقين والمراهقات من مدن وريف محافظة المنيا وعددهم 400 مراهق في المرحلة العمرية ( 15 : 18 ) سنة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مقسمون كما يلي :</w:t>
      </w:r>
    </w:p>
    <w:p w:rsidR="00B63C17" w:rsidRPr="000267C3" w:rsidRDefault="00B63C17" w:rsidP="000267C3">
      <w:pPr>
        <w:numPr>
          <w:ilvl w:val="0"/>
          <w:numId w:val="26"/>
        </w:numPr>
        <w:tabs>
          <w:tab w:val="clear" w:pos="0"/>
          <w:tab w:val="clear" w:pos="170"/>
          <w:tab w:val="clear" w:pos="227"/>
          <w:tab w:val="clear" w:pos="283"/>
          <w:tab w:val="clear" w:pos="127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100 مراهق من الذكور في الحضر .</w:t>
      </w:r>
    </w:p>
    <w:p w:rsidR="00B63C17" w:rsidRPr="000267C3" w:rsidRDefault="00B63C17" w:rsidP="000267C3">
      <w:pPr>
        <w:numPr>
          <w:ilvl w:val="0"/>
          <w:numId w:val="26"/>
        </w:numPr>
        <w:tabs>
          <w:tab w:val="clear" w:pos="0"/>
          <w:tab w:val="clear" w:pos="170"/>
          <w:tab w:val="clear" w:pos="227"/>
          <w:tab w:val="clear" w:pos="283"/>
          <w:tab w:val="clear" w:pos="127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100 مراهق من الذكور في الريف</w:t>
      </w:r>
    </w:p>
    <w:p w:rsidR="00B63C17" w:rsidRPr="000267C3" w:rsidRDefault="00B63C17" w:rsidP="000267C3">
      <w:pPr>
        <w:numPr>
          <w:ilvl w:val="0"/>
          <w:numId w:val="26"/>
        </w:numPr>
        <w:tabs>
          <w:tab w:val="clear" w:pos="0"/>
          <w:tab w:val="clear" w:pos="170"/>
          <w:tab w:val="clear" w:pos="227"/>
          <w:tab w:val="clear" w:pos="283"/>
          <w:tab w:val="clear" w:pos="127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100 مراهق من الإناث من الحضر .</w:t>
      </w:r>
    </w:p>
    <w:p w:rsidR="00B63C17" w:rsidRPr="000267C3" w:rsidRDefault="00B63C17" w:rsidP="000267C3">
      <w:pPr>
        <w:numPr>
          <w:ilvl w:val="0"/>
          <w:numId w:val="26"/>
        </w:numPr>
        <w:tabs>
          <w:tab w:val="clear" w:pos="0"/>
          <w:tab w:val="clear" w:pos="170"/>
          <w:tab w:val="clear" w:pos="227"/>
          <w:tab w:val="clear" w:pos="283"/>
          <w:tab w:val="clear" w:pos="127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100 مراهق من الإناث من الريف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وهم طلبة المدارس الثانوية في الريف والحضر بمحافظة ( المنيا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ثانيا : عينة وثائقية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هي المواقع الالكترونية التي سيتم تحليلها ودراستها خلال فترة ست شهور وهي كالأتي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بوابة الأهرام – بوابة الوفد- موقع المصري اليوم – مصر العربية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أساليب جمع البيانات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سوف يستخدم الباحث أداتين لجمع البيانات خلال هذه الدراسة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 مجتمع المواقع الالكترونية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سيتم استخدام تحليل المضمون بمعالجة المواد للمواقع الالكترونية لتحديد كل من الفئات التالية :</w:t>
      </w:r>
    </w:p>
    <w:p w:rsidR="00B63C17" w:rsidRPr="000267C3" w:rsidRDefault="00B63C17" w:rsidP="000267C3">
      <w:pPr>
        <w:numPr>
          <w:ilvl w:val="0"/>
          <w:numId w:val="27"/>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أهم قضايا التنمية البشرية التي تناولتها المواقع الالكترونية عينة الدراسة . ماذا قيل ؟</w:t>
      </w:r>
    </w:p>
    <w:p w:rsidR="00B63C17" w:rsidRPr="000267C3" w:rsidRDefault="00B63C17" w:rsidP="000267C3">
      <w:pPr>
        <w:numPr>
          <w:ilvl w:val="0"/>
          <w:numId w:val="27"/>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أشكال القوالب الصحفية التي استخدمتها المواقع الالكترونية . كيف قيل ؟</w:t>
      </w:r>
    </w:p>
    <w:p w:rsidR="00B63C17" w:rsidRPr="000267C3" w:rsidRDefault="00B63C17" w:rsidP="000267C3">
      <w:pPr>
        <w:numPr>
          <w:ilvl w:val="0"/>
          <w:numId w:val="27"/>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المساحة التي احتلتها كل قضية بالمواقع الالكترونية عينة الدراسة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ومن خلال تحليل المضمون يمكن للباحث التعرف علي أهم قضايا التنمية البشرية التي شغلت أولوية المواقع الالكترونية وأهم القوالب التي استخدمتها المواقع الالكترونية في عرضها , ومساحة العرض , والمقارنة بين أولويات المواقع الالكترونية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 المجتمع البشري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سوف يستخدم الباحث الاستبيان كأداة لجمع البيانات من العينة البشرية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خطوات أعداد استمارة الاستبيان :</w:t>
      </w:r>
    </w:p>
    <w:p w:rsidR="00B63C17" w:rsidRPr="000267C3" w:rsidRDefault="00B63C17" w:rsidP="000267C3">
      <w:pPr>
        <w:numPr>
          <w:ilvl w:val="0"/>
          <w:numId w:val="17"/>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يتم أعداد الاستمارة بشكل مبدئي متضمنة لكافة النقاط التي يرغب الباحث في معرفتها من مبحوثيه .</w:t>
      </w:r>
    </w:p>
    <w:p w:rsidR="00B63C17" w:rsidRPr="000267C3" w:rsidRDefault="00B63C17" w:rsidP="000267C3">
      <w:pPr>
        <w:numPr>
          <w:ilvl w:val="0"/>
          <w:numId w:val="17"/>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يتم عرض الاستمارة علي هيئة الإشراف علي الرسالة لإبداء الرأي وإدخال التعديلات اللازمة لضمان حياد الأسئلة , وجودة الأسلوب ووضوحه وحسن الشكل .</w:t>
      </w:r>
    </w:p>
    <w:p w:rsidR="00B63C17" w:rsidRPr="000267C3" w:rsidRDefault="00B63C17" w:rsidP="000267C3">
      <w:pPr>
        <w:numPr>
          <w:ilvl w:val="0"/>
          <w:numId w:val="17"/>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يتم اختبار الاستمارة علي عينة استطلاعية قليلة العدد لمعرفة مدي تقبل المبحوثين للاستمارة .</w:t>
      </w:r>
    </w:p>
    <w:p w:rsidR="00B63C17" w:rsidRPr="000267C3" w:rsidRDefault="00B63C17" w:rsidP="000267C3">
      <w:pPr>
        <w:numPr>
          <w:ilvl w:val="0"/>
          <w:numId w:val="17"/>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بناء علي ما سبق يتم الأعداد النهائي للاستمارة .</w:t>
      </w:r>
    </w:p>
    <w:p w:rsidR="00B63C17" w:rsidRPr="000267C3" w:rsidRDefault="00B63C17" w:rsidP="000267C3">
      <w:pPr>
        <w:numPr>
          <w:ilvl w:val="0"/>
          <w:numId w:val="17"/>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يتم تطبق الاستمارة علي أفراد العينة .</w:t>
      </w:r>
    </w:p>
    <w:p w:rsidR="00B63C17" w:rsidRPr="000267C3" w:rsidRDefault="00B63C17" w:rsidP="000267C3">
      <w:pPr>
        <w:numPr>
          <w:ilvl w:val="0"/>
          <w:numId w:val="17"/>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يتم تحليل نتائج جمع البيانات من الاستمارة .</w:t>
      </w:r>
    </w:p>
    <w:p w:rsidR="00B63C17" w:rsidRPr="000267C3" w:rsidRDefault="00B63C17" w:rsidP="000267C3">
      <w:pPr>
        <w:numPr>
          <w:ilvl w:val="0"/>
          <w:numId w:val="17"/>
        </w:numPr>
        <w:tabs>
          <w:tab w:val="clear" w:pos="0"/>
          <w:tab w:val="clear" w:pos="170"/>
          <w:tab w:val="clear" w:pos="227"/>
          <w:tab w:val="clear" w:pos="283"/>
          <w:tab w:val="clear" w:pos="795"/>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نتائج الدراسة التحليلية :</w:t>
      </w:r>
    </w:p>
    <w:p w:rsidR="00B63C17" w:rsidRPr="000267C3" w:rsidRDefault="00B63C17" w:rsidP="000267C3">
      <w:pPr>
        <w:numPr>
          <w:ilvl w:val="0"/>
          <w:numId w:val="19"/>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اهتمت المواقع الالكترونية محل الدراسة بعرض قضايا التنمية البشرية وخصصت لها مساحات كبيرة ، وعرضت المواقع قضايا التنمية البشرية 250 مرة ، وكانت بوابة الاهرام هى الاكثر اهتمام بعرض قضايا التنمية البشرية عرضتها 86 مرة خلال فترة الدراسة .</w:t>
      </w:r>
    </w:p>
    <w:p w:rsidR="00B63C17" w:rsidRPr="000267C3" w:rsidRDefault="00B63C17" w:rsidP="000267C3">
      <w:pPr>
        <w:numPr>
          <w:ilvl w:val="0"/>
          <w:numId w:val="19"/>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كانت قضية الصحة هى اكثر عرضا فى المواقع الالكترونية عينة الدراسة التحليلية حيث تم عرضها 112 مرة وكانت بوابة الاهرام اكثر عرضا لهذه القضية ، إذ تم عرضها 37 مرة فى حين عرضتها مصر العربية 28 مرة ثم المصرى اليوم 25 مرة ، وأخيرا بوابة الوفد 22 مرة خلال فترة الدراسة التحليلة .</w:t>
      </w:r>
    </w:p>
    <w:p w:rsidR="00B63C17" w:rsidRPr="000267C3" w:rsidRDefault="00B63C17" w:rsidP="000267C3">
      <w:pPr>
        <w:numPr>
          <w:ilvl w:val="0"/>
          <w:numId w:val="1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اهم نتائج الدراسة الميدانية .</w:t>
      </w:r>
    </w:p>
    <w:p w:rsidR="00B63C17" w:rsidRPr="000267C3" w:rsidRDefault="00B63C17" w:rsidP="000267C3">
      <w:pPr>
        <w:numPr>
          <w:ilvl w:val="0"/>
          <w:numId w:val="1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نستخلص من الدراسة الميداينة ان نسبة ( 52.8 % ) يتصفحون المواقع الالكترونية دائما بينما يتصفحها (42.5 % ) منهم أحيانا ، وفى المقابل لا يتصفح (4.8 % ) المواقع الالكترونية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ونلحظ أن الأناث اكثر تصفحا للمواقع دائما اكثر من الذكور بينما يتفوق الذكور فى تصفح تلك المواقع احيانا ، وفى المقابل نسبة الإناث اللاتى لايتصفحن المواقع الالكترونية اكثر من نسبة الذكور اللذين لا يتصفحون تلك المواقع .</w:t>
      </w:r>
    </w:p>
    <w:p w:rsidR="00B63C17" w:rsidRPr="000267C3" w:rsidRDefault="00B63C17" w:rsidP="000267C3">
      <w:pPr>
        <w:numPr>
          <w:ilvl w:val="0"/>
          <w:numId w:val="2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نستخلص من الدراسة ايضا أن مواقع التواصل الاجتماعى كانت هى الأكثر تفضيلا من مراهقى العينة بنسبة ( 33.6 % ) يليها المواقع الرياضية بنسبة ( 14.2 % ) ، وان الذكور كانوا أكثر تصفحا لمواقع التواصل الاجتماعى بنسبة ( 33.7 % ) عن الاناث (33.5% ) بينما الإناث فضلا المواقع الرياضية بنسبة (14.4% ) عن الذكور بنسبة ( 14.0 % ) .</w:t>
      </w:r>
    </w:p>
    <w:p w:rsidR="00B63C17" w:rsidRPr="000267C3" w:rsidRDefault="00B63C17" w:rsidP="000267C3">
      <w:pPr>
        <w:numPr>
          <w:ilvl w:val="0"/>
          <w:numId w:val="2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ونستخلص من الدراسة نسبة (25.9% ) من المراهقين عينة الدراسة يعتقدون بأن المواقع الالكترونية لها دور فى إشباع رغبتهم فى المعرفة حول قضايا التنمية البشرية بينما نجد أن ( 44.9% ) منهم يعتقدون الى حد ما وأخيرا نجد (29.2% ) منهم لا يعتقدون ذلك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توصيات الدراسة :</w:t>
      </w:r>
    </w:p>
    <w:p w:rsidR="00B63C17" w:rsidRPr="000267C3" w:rsidRDefault="00B63C17" w:rsidP="000267C3">
      <w:pPr>
        <w:numPr>
          <w:ilvl w:val="0"/>
          <w:numId w:val="22"/>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من الممكن القول بناء على نتائج الدراسة أنه يجب أن تخصص المواقع الالكترونية مساحات أكبر وأساليب جذب أكثر ، وذلك لتكوين قراء ومتصفحون منتظمون من المراهقين والمراهقات ، وخاصة فى ظل التنافس بين الوسائل الاتصالية المختلفة .</w:t>
      </w:r>
    </w:p>
    <w:p w:rsidR="00B63C17" w:rsidRPr="000267C3" w:rsidRDefault="00B63C17" w:rsidP="000267C3">
      <w:pPr>
        <w:numPr>
          <w:ilvl w:val="0"/>
          <w:numId w:val="22"/>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ضرورة أن تقوم المواقع الالكترونية بتوعية المتصفحين خاصة المراهقين منهم بقضايا التنمية البشرية ، موضحة أهم أسباب حدوث المشكلات ووضع حلول لها مع عرض آراء وتصورات وأفكار معقولة لأحداث تنمية بشرية فاعلة فى المجتمع المصرى .</w:t>
      </w:r>
    </w:p>
    <w:p w:rsidR="00B63C17" w:rsidRPr="000267C3" w:rsidRDefault="00B63C17" w:rsidP="000267C3">
      <w:pPr>
        <w:numPr>
          <w:ilvl w:val="0"/>
          <w:numId w:val="22"/>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من الضرورى ألا تلجأ مختلف الصحف خاصة المعارضة منها أو الخاصة بإتباع سياسات التهييج والإثارة غير المنضبطة للرأى العام مما يهدد السلام الاجتماعى وبنية المجتمع وتعريض أ من المواطن للخطر ، كما يجب على المواقع الالكترونية تناول الموضوعات والقضايا بطريقة متوازنة ومعالجتها معالجة حيادية دون التأييد والدعم المستمر لوجهة نظر الحكومات أو الأنظمة .</w:t>
      </w:r>
    </w:p>
    <w:p w:rsidR="00B63C17" w:rsidRPr="000267C3" w:rsidRDefault="00B63C17" w:rsidP="000267C3">
      <w:pPr>
        <w:numPr>
          <w:ilvl w:val="0"/>
          <w:numId w:val="22"/>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فى هذا السياق يجب ألا تيأس المواقع الالكترونية المعارضة من مناقشة قضايا التنمية البشرية على أساس انه لا طائل ولا مردود منها بل على العكس ، فمزيد من هذه القضايا سيكون مع الوقت كم كبير من الوعى لدى المواطن ، وكذلك ضغطا على الحكومات للإسراع فى تقديم الحلول المعالجة لهذه القضايا.</w:t>
      </w:r>
    </w:p>
    <w:p w:rsidR="00B63C17" w:rsidRPr="000267C3" w:rsidRDefault="00B63C17" w:rsidP="000267C3">
      <w:pPr>
        <w:numPr>
          <w:ilvl w:val="0"/>
          <w:numId w:val="22"/>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أهم جداول الدراسة الميدانية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أبرز قضايا التنمية البشرية المطروحة في الموقع محل الدراسة: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جدول رقم (1)</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مدى تصفح المبحوثيـن المواقع الإلكترونية: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جدول رقم ( 1 )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مدي تصفح المبحوثيـن المواقع الإلكترونية وفقا للنوع</w:t>
      </w:r>
    </w:p>
    <w:tbl>
      <w:tblPr>
        <w:bidiVisual/>
        <w:tblW w:w="10204" w:type="dxa"/>
        <w:jc w:val="center"/>
        <w:tblBorders>
          <w:top w:val="double" w:sz="2" w:space="0" w:color="auto"/>
          <w:left w:val="double" w:sz="2" w:space="0" w:color="auto"/>
          <w:bottom w:val="single" w:sz="2" w:space="0" w:color="auto"/>
          <w:right w:val="double" w:sz="2" w:space="0" w:color="auto"/>
          <w:insideH w:val="single" w:sz="2" w:space="0" w:color="auto"/>
          <w:insideV w:val="single" w:sz="2" w:space="0" w:color="auto"/>
        </w:tblBorders>
        <w:tblLayout w:type="fixed"/>
        <w:tblLook w:val="01E0"/>
      </w:tblPr>
      <w:tblGrid>
        <w:gridCol w:w="2969"/>
        <w:gridCol w:w="822"/>
        <w:gridCol w:w="1532"/>
        <w:gridCol w:w="822"/>
        <w:gridCol w:w="1532"/>
        <w:gridCol w:w="995"/>
        <w:gridCol w:w="1532"/>
      </w:tblGrid>
      <w:tr w:rsidR="00B63C17" w:rsidRPr="000267C3" w:rsidTr="000267C3">
        <w:trPr>
          <w:trHeight w:val="361"/>
          <w:jc w:val="center"/>
        </w:trPr>
        <w:tc>
          <w:tcPr>
            <w:tcW w:w="2662" w:type="dxa"/>
            <w:vMerge w:val="restart"/>
            <w:tcBorders>
              <w:top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rtl/>
                <w:lang/>
              </w:rPr>
            </w:pPr>
            <w:r w:rsidRPr="000267C3">
              <w:rPr>
                <w:rFonts w:ascii="Times New Roman" w:hAnsi="Times New Roman" w:cs="Times New Roman"/>
                <w:sz w:val="26"/>
                <w:szCs w:val="28"/>
                <w:rtl/>
                <w:lang/>
              </w:rPr>
              <w:t xml:space="preserve"> النوع</w:t>
            </w:r>
          </w:p>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مدي التصفح</w:t>
            </w:r>
          </w:p>
        </w:tc>
        <w:tc>
          <w:tcPr>
            <w:tcW w:w="2110" w:type="dxa"/>
            <w:gridSpan w:val="2"/>
            <w:tcBorders>
              <w:top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ذكور</w:t>
            </w:r>
          </w:p>
        </w:tc>
        <w:tc>
          <w:tcPr>
            <w:tcW w:w="2110" w:type="dxa"/>
            <w:gridSpan w:val="2"/>
            <w:tcBorders>
              <w:top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إناث</w:t>
            </w:r>
          </w:p>
        </w:tc>
        <w:tc>
          <w:tcPr>
            <w:tcW w:w="2265" w:type="dxa"/>
            <w:gridSpan w:val="2"/>
            <w:tcBorders>
              <w:top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الإجمالي</w:t>
            </w:r>
          </w:p>
        </w:tc>
      </w:tr>
      <w:tr w:rsidR="00B63C17" w:rsidRPr="000267C3" w:rsidTr="000267C3">
        <w:trPr>
          <w:trHeight w:val="157"/>
          <w:jc w:val="center"/>
        </w:trPr>
        <w:tc>
          <w:tcPr>
            <w:tcW w:w="2662" w:type="dxa"/>
            <w:vMerge/>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p>
        </w:tc>
        <w:tc>
          <w:tcPr>
            <w:tcW w:w="737"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ك</w:t>
            </w:r>
          </w:p>
        </w:tc>
        <w:tc>
          <w:tcPr>
            <w:tcW w:w="1373"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w:t>
            </w:r>
          </w:p>
        </w:tc>
        <w:tc>
          <w:tcPr>
            <w:tcW w:w="737"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ك</w:t>
            </w:r>
          </w:p>
        </w:tc>
        <w:tc>
          <w:tcPr>
            <w:tcW w:w="1373"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w:t>
            </w:r>
          </w:p>
        </w:tc>
        <w:tc>
          <w:tcPr>
            <w:tcW w:w="892"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ك</w:t>
            </w:r>
          </w:p>
        </w:tc>
        <w:tc>
          <w:tcPr>
            <w:tcW w:w="1373"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w:t>
            </w:r>
          </w:p>
        </w:tc>
      </w:tr>
      <w:tr w:rsidR="00B63C17" w:rsidRPr="000267C3" w:rsidTr="000267C3">
        <w:trPr>
          <w:trHeight w:val="1032"/>
          <w:jc w:val="center"/>
        </w:trPr>
        <w:tc>
          <w:tcPr>
            <w:tcW w:w="2662"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نعم</w:t>
            </w:r>
          </w:p>
        </w:tc>
        <w:tc>
          <w:tcPr>
            <w:tcW w:w="737" w:type="dxa"/>
            <w:tcBorders>
              <w:top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100</w:t>
            </w:r>
          </w:p>
        </w:tc>
        <w:tc>
          <w:tcPr>
            <w:tcW w:w="1373" w:type="dxa"/>
            <w:tcBorders>
              <w:top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50.0%</w:t>
            </w:r>
          </w:p>
        </w:tc>
        <w:tc>
          <w:tcPr>
            <w:tcW w:w="737" w:type="dxa"/>
            <w:tcBorders>
              <w:top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111</w:t>
            </w:r>
          </w:p>
        </w:tc>
        <w:tc>
          <w:tcPr>
            <w:tcW w:w="1373" w:type="dxa"/>
            <w:tcBorders>
              <w:top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55.5%</w:t>
            </w:r>
          </w:p>
        </w:tc>
        <w:tc>
          <w:tcPr>
            <w:tcW w:w="892" w:type="dxa"/>
            <w:tcBorders>
              <w:top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211</w:t>
            </w:r>
          </w:p>
        </w:tc>
        <w:tc>
          <w:tcPr>
            <w:tcW w:w="1373" w:type="dxa"/>
            <w:tcBorders>
              <w:top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52.8%</w:t>
            </w:r>
          </w:p>
        </w:tc>
      </w:tr>
      <w:tr w:rsidR="00B63C17" w:rsidRPr="000267C3" w:rsidTr="000267C3">
        <w:trPr>
          <w:trHeight w:val="532"/>
          <w:jc w:val="center"/>
        </w:trPr>
        <w:tc>
          <w:tcPr>
            <w:tcW w:w="2662"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أحيانا</w:t>
            </w:r>
          </w:p>
        </w:tc>
        <w:tc>
          <w:tcPr>
            <w:tcW w:w="737"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93</w:t>
            </w:r>
          </w:p>
        </w:tc>
        <w:tc>
          <w:tcPr>
            <w:tcW w:w="137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46.5%</w:t>
            </w:r>
          </w:p>
        </w:tc>
        <w:tc>
          <w:tcPr>
            <w:tcW w:w="737"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77</w:t>
            </w:r>
          </w:p>
        </w:tc>
        <w:tc>
          <w:tcPr>
            <w:tcW w:w="137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38.5%</w:t>
            </w:r>
          </w:p>
        </w:tc>
        <w:tc>
          <w:tcPr>
            <w:tcW w:w="892"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170</w:t>
            </w:r>
          </w:p>
        </w:tc>
        <w:tc>
          <w:tcPr>
            <w:tcW w:w="137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42.5%</w:t>
            </w:r>
          </w:p>
        </w:tc>
      </w:tr>
      <w:tr w:rsidR="00B63C17" w:rsidRPr="000267C3" w:rsidTr="000267C3">
        <w:trPr>
          <w:trHeight w:val="517"/>
          <w:jc w:val="center"/>
        </w:trPr>
        <w:tc>
          <w:tcPr>
            <w:tcW w:w="2662"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لا</w:t>
            </w:r>
          </w:p>
        </w:tc>
        <w:tc>
          <w:tcPr>
            <w:tcW w:w="737"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7</w:t>
            </w:r>
          </w:p>
        </w:tc>
        <w:tc>
          <w:tcPr>
            <w:tcW w:w="137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3.5%</w:t>
            </w:r>
          </w:p>
        </w:tc>
        <w:tc>
          <w:tcPr>
            <w:tcW w:w="737"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12</w:t>
            </w:r>
          </w:p>
        </w:tc>
        <w:tc>
          <w:tcPr>
            <w:tcW w:w="137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6.0%</w:t>
            </w:r>
          </w:p>
        </w:tc>
        <w:tc>
          <w:tcPr>
            <w:tcW w:w="892"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19</w:t>
            </w:r>
          </w:p>
        </w:tc>
        <w:tc>
          <w:tcPr>
            <w:tcW w:w="137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4.8%</w:t>
            </w:r>
          </w:p>
        </w:tc>
      </w:tr>
      <w:tr w:rsidR="00B63C17" w:rsidRPr="000267C3" w:rsidTr="000267C3">
        <w:trPr>
          <w:trHeight w:val="1063"/>
          <w:jc w:val="center"/>
        </w:trPr>
        <w:tc>
          <w:tcPr>
            <w:tcW w:w="2662"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المجموع</w:t>
            </w:r>
          </w:p>
        </w:tc>
        <w:tc>
          <w:tcPr>
            <w:tcW w:w="737" w:type="dxa"/>
            <w:tcBorders>
              <w:bottom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200</w:t>
            </w:r>
          </w:p>
        </w:tc>
        <w:tc>
          <w:tcPr>
            <w:tcW w:w="1373" w:type="dxa"/>
            <w:tcBorders>
              <w:bottom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100.0%</w:t>
            </w:r>
          </w:p>
        </w:tc>
        <w:tc>
          <w:tcPr>
            <w:tcW w:w="737" w:type="dxa"/>
            <w:tcBorders>
              <w:bottom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200</w:t>
            </w:r>
          </w:p>
        </w:tc>
        <w:tc>
          <w:tcPr>
            <w:tcW w:w="1373" w:type="dxa"/>
            <w:tcBorders>
              <w:bottom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100.0%</w:t>
            </w:r>
          </w:p>
        </w:tc>
        <w:tc>
          <w:tcPr>
            <w:tcW w:w="892" w:type="dxa"/>
            <w:tcBorders>
              <w:bottom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400</w:t>
            </w:r>
          </w:p>
        </w:tc>
        <w:tc>
          <w:tcPr>
            <w:tcW w:w="1373" w:type="dxa"/>
            <w:tcBorders>
              <w:bottom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100.0%</w:t>
            </w:r>
          </w:p>
        </w:tc>
      </w:tr>
    </w:tbl>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 xml:space="preserve"> قيمة كا2=3.395 درجة الحرية=2 مستوى المعنوية=0.183 الدلالة =غير دالة معامل التوافق=0.092</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يتضح من الجدول السابق: أن 52.8% من المبحوثين يتصفحون المواقع الإلكترونية دائما بينما يتصفحها 42.5% منهم أحيانا، وفى المقابل لا يتصفح 4.8% تلك المواقع الإلكترونية.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وبحساب قيمة كا2 بلغت (3.395) عند درجة حرية = (2)، وهي قيمة غير دالة إحصائيا. ويعني ذلك عدم وجود علاقة دالة إحصائيا بين نوع المبحوثين (ذكور، اناث) ومدي تصفح المبحوثين للمواقع الإلكترونية.</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أنواع المواقع الإلكترونية التى يفضل المبحوثيـن تصفحها:</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جدول رقم (2)</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أنواع المواقع الإلكترونية التى يفضل المبحوثيـن تصفحها وفقا للنوع</w:t>
      </w:r>
    </w:p>
    <w:tbl>
      <w:tblPr>
        <w:bidiVisual/>
        <w:tblW w:w="10204" w:type="dxa"/>
        <w:jc w:val="center"/>
        <w:tblBorders>
          <w:top w:val="double" w:sz="2" w:space="0" w:color="auto"/>
          <w:left w:val="double" w:sz="2" w:space="0" w:color="auto"/>
          <w:bottom w:val="single" w:sz="2" w:space="0" w:color="auto"/>
          <w:right w:val="double" w:sz="2" w:space="0" w:color="auto"/>
          <w:insideH w:val="single" w:sz="2" w:space="0" w:color="auto"/>
          <w:insideV w:val="single" w:sz="2" w:space="0" w:color="auto"/>
        </w:tblBorders>
        <w:tblLayout w:type="fixed"/>
        <w:tblLook w:val="01E0"/>
      </w:tblPr>
      <w:tblGrid>
        <w:gridCol w:w="2970"/>
        <w:gridCol w:w="822"/>
        <w:gridCol w:w="1532"/>
        <w:gridCol w:w="822"/>
        <w:gridCol w:w="1532"/>
        <w:gridCol w:w="994"/>
        <w:gridCol w:w="1532"/>
      </w:tblGrid>
      <w:tr w:rsidR="00B63C17" w:rsidRPr="000267C3" w:rsidTr="000267C3">
        <w:trPr>
          <w:trHeight w:val="358"/>
          <w:jc w:val="center"/>
        </w:trPr>
        <w:tc>
          <w:tcPr>
            <w:tcW w:w="2841" w:type="dxa"/>
            <w:vMerge w:val="restart"/>
            <w:tcBorders>
              <w:top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rtl/>
                <w:lang/>
              </w:rPr>
            </w:pPr>
            <w:r w:rsidRPr="000267C3">
              <w:rPr>
                <w:rFonts w:ascii="Times New Roman" w:hAnsi="Times New Roman" w:cs="Times New Roman"/>
                <w:sz w:val="26"/>
                <w:szCs w:val="28"/>
                <w:rtl/>
                <w:lang/>
              </w:rPr>
              <w:t xml:space="preserve"> النوع</w:t>
            </w:r>
          </w:p>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أنواع المواقع</w:t>
            </w:r>
          </w:p>
        </w:tc>
        <w:tc>
          <w:tcPr>
            <w:tcW w:w="2252" w:type="dxa"/>
            <w:gridSpan w:val="2"/>
            <w:tcBorders>
              <w:top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ذكور</w:t>
            </w:r>
          </w:p>
        </w:tc>
        <w:tc>
          <w:tcPr>
            <w:tcW w:w="2252" w:type="dxa"/>
            <w:gridSpan w:val="2"/>
            <w:tcBorders>
              <w:top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إناث</w:t>
            </w:r>
          </w:p>
        </w:tc>
        <w:tc>
          <w:tcPr>
            <w:tcW w:w="2417" w:type="dxa"/>
            <w:gridSpan w:val="2"/>
            <w:tcBorders>
              <w:top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الإجمالي</w:t>
            </w:r>
          </w:p>
        </w:tc>
      </w:tr>
      <w:tr w:rsidR="00B63C17" w:rsidRPr="000267C3" w:rsidTr="000267C3">
        <w:trPr>
          <w:trHeight w:val="156"/>
          <w:jc w:val="center"/>
        </w:trPr>
        <w:tc>
          <w:tcPr>
            <w:tcW w:w="2841" w:type="dxa"/>
            <w:vMerge/>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p>
        </w:tc>
        <w:tc>
          <w:tcPr>
            <w:tcW w:w="786"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ك</w:t>
            </w:r>
          </w:p>
        </w:tc>
        <w:tc>
          <w:tcPr>
            <w:tcW w:w="1466"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w:t>
            </w:r>
          </w:p>
        </w:tc>
        <w:tc>
          <w:tcPr>
            <w:tcW w:w="786"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ك</w:t>
            </w:r>
          </w:p>
        </w:tc>
        <w:tc>
          <w:tcPr>
            <w:tcW w:w="1466"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w:t>
            </w:r>
          </w:p>
        </w:tc>
        <w:tc>
          <w:tcPr>
            <w:tcW w:w="951"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ك</w:t>
            </w:r>
          </w:p>
        </w:tc>
        <w:tc>
          <w:tcPr>
            <w:tcW w:w="1466"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w:t>
            </w:r>
          </w:p>
        </w:tc>
      </w:tr>
      <w:tr w:rsidR="00B63C17" w:rsidRPr="000267C3" w:rsidTr="000267C3">
        <w:trPr>
          <w:trHeight w:val="497"/>
          <w:jc w:val="center"/>
        </w:trPr>
        <w:tc>
          <w:tcPr>
            <w:tcW w:w="2841"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التواصل الاجتماعي</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65</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33.7%</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63</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33.5%</w:t>
            </w:r>
          </w:p>
        </w:tc>
        <w:tc>
          <w:tcPr>
            <w:tcW w:w="951"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128</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33.6%</w:t>
            </w:r>
          </w:p>
        </w:tc>
      </w:tr>
      <w:tr w:rsidR="00B63C17" w:rsidRPr="000267C3" w:rsidTr="000267C3">
        <w:trPr>
          <w:trHeight w:val="512"/>
          <w:jc w:val="center"/>
        </w:trPr>
        <w:tc>
          <w:tcPr>
            <w:tcW w:w="2841"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الرياضيه</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27</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14.0%</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27</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14.4%</w:t>
            </w:r>
          </w:p>
        </w:tc>
        <w:tc>
          <w:tcPr>
            <w:tcW w:w="951"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54</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14.2%</w:t>
            </w:r>
          </w:p>
        </w:tc>
      </w:tr>
      <w:tr w:rsidR="00B63C17" w:rsidRPr="000267C3" w:rsidTr="000267C3">
        <w:trPr>
          <w:trHeight w:val="527"/>
          <w:jc w:val="center"/>
        </w:trPr>
        <w:tc>
          <w:tcPr>
            <w:tcW w:w="2841"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الترفيهيه</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17</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8.8%</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25</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13.3%</w:t>
            </w:r>
          </w:p>
        </w:tc>
        <w:tc>
          <w:tcPr>
            <w:tcW w:w="951"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42</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11.0%</w:t>
            </w:r>
          </w:p>
        </w:tc>
      </w:tr>
      <w:tr w:rsidR="00B63C17" w:rsidRPr="000267C3" w:rsidTr="000267C3">
        <w:trPr>
          <w:trHeight w:val="512"/>
          <w:jc w:val="center"/>
        </w:trPr>
        <w:tc>
          <w:tcPr>
            <w:tcW w:w="2841"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التعليميه</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14</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7.3%</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19</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10.1%</w:t>
            </w:r>
          </w:p>
        </w:tc>
        <w:tc>
          <w:tcPr>
            <w:tcW w:w="951"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33</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8.7%</w:t>
            </w:r>
          </w:p>
        </w:tc>
      </w:tr>
      <w:tr w:rsidR="00B63C17" w:rsidRPr="000267C3" w:rsidTr="000267C3">
        <w:trPr>
          <w:trHeight w:val="527"/>
          <w:jc w:val="center"/>
        </w:trPr>
        <w:tc>
          <w:tcPr>
            <w:tcW w:w="2841"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المنتديات</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15</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7.8%</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8</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4.3%</w:t>
            </w:r>
          </w:p>
        </w:tc>
        <w:tc>
          <w:tcPr>
            <w:tcW w:w="951"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23</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6.0%</w:t>
            </w:r>
          </w:p>
        </w:tc>
      </w:tr>
      <w:tr w:rsidR="00B63C17" w:rsidRPr="000267C3" w:rsidTr="000267C3">
        <w:trPr>
          <w:trHeight w:val="512"/>
          <w:jc w:val="center"/>
        </w:trPr>
        <w:tc>
          <w:tcPr>
            <w:tcW w:w="2841"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الثقافية</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9</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4.7%</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11</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5.9%</w:t>
            </w:r>
          </w:p>
        </w:tc>
        <w:tc>
          <w:tcPr>
            <w:tcW w:w="951"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20</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5.2%</w:t>
            </w:r>
          </w:p>
        </w:tc>
      </w:tr>
      <w:tr w:rsidR="00B63C17" w:rsidRPr="000267C3" w:rsidTr="000267C3">
        <w:trPr>
          <w:trHeight w:val="512"/>
          <w:jc w:val="center"/>
        </w:trPr>
        <w:tc>
          <w:tcPr>
            <w:tcW w:w="2841"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التجارية</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7</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3.6%</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11</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5.9%</w:t>
            </w:r>
          </w:p>
        </w:tc>
        <w:tc>
          <w:tcPr>
            <w:tcW w:w="951"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18</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4.7%</w:t>
            </w:r>
          </w:p>
        </w:tc>
      </w:tr>
      <w:tr w:rsidR="00B63C17" w:rsidRPr="000267C3" w:rsidTr="000267C3">
        <w:trPr>
          <w:trHeight w:val="527"/>
          <w:jc w:val="center"/>
        </w:trPr>
        <w:tc>
          <w:tcPr>
            <w:tcW w:w="2841"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المدونات</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11</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5.7%</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6</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3.2%</w:t>
            </w:r>
          </w:p>
        </w:tc>
        <w:tc>
          <w:tcPr>
            <w:tcW w:w="951"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17</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4.5%</w:t>
            </w:r>
          </w:p>
        </w:tc>
      </w:tr>
      <w:tr w:rsidR="00B63C17" w:rsidRPr="000267C3" w:rsidTr="000267C3">
        <w:trPr>
          <w:trHeight w:val="512"/>
          <w:jc w:val="center"/>
        </w:trPr>
        <w:tc>
          <w:tcPr>
            <w:tcW w:w="2841"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الاخبارية</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5.2%</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2.7%</w:t>
            </w:r>
          </w:p>
        </w:tc>
        <w:tc>
          <w:tcPr>
            <w:tcW w:w="951"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15</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3.9%</w:t>
            </w:r>
          </w:p>
        </w:tc>
      </w:tr>
      <w:tr w:rsidR="00B63C17" w:rsidRPr="000267C3" w:rsidTr="000267C3">
        <w:trPr>
          <w:trHeight w:val="527"/>
          <w:jc w:val="center"/>
        </w:trPr>
        <w:tc>
          <w:tcPr>
            <w:tcW w:w="2841"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البحثية</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5.2%</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2.7%</w:t>
            </w:r>
          </w:p>
        </w:tc>
        <w:tc>
          <w:tcPr>
            <w:tcW w:w="951"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15</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3.9%</w:t>
            </w:r>
          </w:p>
        </w:tc>
      </w:tr>
      <w:tr w:rsidR="00B63C17" w:rsidRPr="000267C3" w:rsidTr="000267C3">
        <w:trPr>
          <w:trHeight w:val="1038"/>
          <w:jc w:val="center"/>
        </w:trPr>
        <w:tc>
          <w:tcPr>
            <w:tcW w:w="2841"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مواقع التنميه البشريه</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2.6%</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2.1%</w:t>
            </w:r>
          </w:p>
        </w:tc>
        <w:tc>
          <w:tcPr>
            <w:tcW w:w="951"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9</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2.4%</w:t>
            </w:r>
          </w:p>
        </w:tc>
      </w:tr>
      <w:tr w:rsidR="00B63C17" w:rsidRPr="000267C3" w:rsidTr="000267C3">
        <w:trPr>
          <w:trHeight w:val="527"/>
          <w:jc w:val="center"/>
        </w:trPr>
        <w:tc>
          <w:tcPr>
            <w:tcW w:w="2841" w:type="dxa"/>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التسوق</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1.6%</w:t>
            </w:r>
          </w:p>
        </w:tc>
        <w:tc>
          <w:tcPr>
            <w:tcW w:w="78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2.1%</w:t>
            </w:r>
          </w:p>
        </w:tc>
        <w:tc>
          <w:tcPr>
            <w:tcW w:w="951"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7</w:t>
            </w:r>
          </w:p>
        </w:tc>
        <w:tc>
          <w:tcPr>
            <w:tcW w:w="1466"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1.8%</w:t>
            </w:r>
          </w:p>
        </w:tc>
      </w:tr>
      <w:tr w:rsidR="00B63C17" w:rsidRPr="000267C3" w:rsidTr="000267C3">
        <w:trPr>
          <w:trHeight w:val="1053"/>
          <w:jc w:val="center"/>
        </w:trPr>
        <w:tc>
          <w:tcPr>
            <w:tcW w:w="2841"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المجموع</w:t>
            </w:r>
          </w:p>
        </w:tc>
        <w:tc>
          <w:tcPr>
            <w:tcW w:w="786" w:type="dxa"/>
            <w:tcBorders>
              <w:bottom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193</w:t>
            </w:r>
          </w:p>
        </w:tc>
        <w:tc>
          <w:tcPr>
            <w:tcW w:w="1466" w:type="dxa"/>
            <w:tcBorders>
              <w:bottom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100.0%</w:t>
            </w:r>
          </w:p>
        </w:tc>
        <w:tc>
          <w:tcPr>
            <w:tcW w:w="786" w:type="dxa"/>
            <w:tcBorders>
              <w:bottom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188</w:t>
            </w:r>
          </w:p>
        </w:tc>
        <w:tc>
          <w:tcPr>
            <w:tcW w:w="1466" w:type="dxa"/>
            <w:tcBorders>
              <w:bottom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100.0%</w:t>
            </w:r>
          </w:p>
        </w:tc>
        <w:tc>
          <w:tcPr>
            <w:tcW w:w="951" w:type="dxa"/>
            <w:tcBorders>
              <w:bottom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381</w:t>
            </w:r>
          </w:p>
        </w:tc>
        <w:tc>
          <w:tcPr>
            <w:tcW w:w="1466" w:type="dxa"/>
            <w:tcBorders>
              <w:bottom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100.0%</w:t>
            </w:r>
          </w:p>
        </w:tc>
      </w:tr>
    </w:tbl>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 xml:space="preserve"> قيمة كا2=10.526 درجة الحرية=11 مستوى المعنوية=0.484 الدلالة =غير دالة معامل التوافق=0.164</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يتضح من الجدول السابق: جاءت المواقع الإلكترونية فى مقدمة أنواع المواقع الإلكترونية التى يفضل المبحوثين تصفحها بنسبة بلغت 33.6%، ثم جاء المواقع الرياضية بنسبة 14.2%، ثم الترفيهية بنسبة 11%، ثم التعليمية بنسبة 8.7%، ثم المنتديات بنسبة 6%، ثم الثقافية بنسبة 5.2%، ثم التجارية بنسبة 4.7%، ثم المدونات بنسبة 4.5%، ثم تساو كل من المواقع الإخبارية والبحثية بنسبة بلغت 3.9%، ثم مواقع التنمية البشرية بنسبة 2.4%، واخيرا مواقع التسوق بنسبة 1.8%.</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وبحساب قيمة كا2 بلغت (10.526) عند درجة حرية = (11)، وهي قيمة غير دالة إحصائيا. ويعني ذلك عدم وجود علاقة دالة إحصائيا بين نوع المبحوثين (ذكور، اناث) وأنواع المواقع الإلكترونية التى يفضل المبحوثين تصفحها.</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مدي قيام المواقع الالكترونية باشباع رغبة المبحوثيـن في المعرفة حول قضايا التنمية البشرية من وجهة نظر المبحوثيـن:</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جدول رقم (3 )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مدي قيام المواقع الالكترونية باشباع رغبة المبحوثيـن في المعرفة حول قضايا التنمية البشرية من وجهة نظر المبحوثيـن وفقا للنوع</w:t>
      </w:r>
    </w:p>
    <w:tbl>
      <w:tblPr>
        <w:bidiVisual/>
        <w:tblW w:w="10204" w:type="dxa"/>
        <w:jc w:val="center"/>
        <w:tblBorders>
          <w:top w:val="double" w:sz="2" w:space="0" w:color="auto"/>
          <w:left w:val="double" w:sz="2" w:space="0" w:color="auto"/>
          <w:bottom w:val="single" w:sz="2" w:space="0" w:color="auto"/>
          <w:right w:val="double" w:sz="2" w:space="0" w:color="auto"/>
          <w:insideH w:val="single" w:sz="2" w:space="0" w:color="auto"/>
          <w:insideV w:val="single" w:sz="2" w:space="0" w:color="auto"/>
        </w:tblBorders>
        <w:tblLayout w:type="fixed"/>
        <w:tblLook w:val="01E0"/>
      </w:tblPr>
      <w:tblGrid>
        <w:gridCol w:w="3515"/>
        <w:gridCol w:w="759"/>
        <w:gridCol w:w="1417"/>
        <w:gridCol w:w="759"/>
        <w:gridCol w:w="1417"/>
        <w:gridCol w:w="920"/>
        <w:gridCol w:w="1417"/>
      </w:tblGrid>
      <w:tr w:rsidR="00B63C17" w:rsidRPr="000267C3" w:rsidTr="000267C3">
        <w:trPr>
          <w:trHeight w:val="350"/>
          <w:jc w:val="center"/>
        </w:trPr>
        <w:tc>
          <w:tcPr>
            <w:tcW w:w="3379" w:type="dxa"/>
            <w:vMerge w:val="restart"/>
            <w:tcBorders>
              <w:top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rtl/>
                <w:lang/>
              </w:rPr>
            </w:pPr>
            <w:r w:rsidRPr="000267C3">
              <w:rPr>
                <w:rFonts w:ascii="Times New Roman" w:hAnsi="Times New Roman" w:cs="Times New Roman"/>
                <w:sz w:val="26"/>
                <w:szCs w:val="28"/>
                <w:rtl/>
                <w:lang/>
              </w:rPr>
              <w:t xml:space="preserve"> النوع</w:t>
            </w:r>
          </w:p>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مدي</w:t>
            </w:r>
          </w:p>
        </w:tc>
        <w:tc>
          <w:tcPr>
            <w:tcW w:w="2093" w:type="dxa"/>
            <w:gridSpan w:val="2"/>
            <w:tcBorders>
              <w:top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ذكور</w:t>
            </w:r>
          </w:p>
        </w:tc>
        <w:tc>
          <w:tcPr>
            <w:tcW w:w="2093" w:type="dxa"/>
            <w:gridSpan w:val="2"/>
            <w:tcBorders>
              <w:top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إناث</w:t>
            </w:r>
          </w:p>
        </w:tc>
        <w:tc>
          <w:tcPr>
            <w:tcW w:w="2247" w:type="dxa"/>
            <w:gridSpan w:val="2"/>
            <w:tcBorders>
              <w:top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الإجمالي</w:t>
            </w:r>
          </w:p>
        </w:tc>
      </w:tr>
      <w:tr w:rsidR="00B63C17" w:rsidRPr="000267C3" w:rsidTr="000267C3">
        <w:trPr>
          <w:trHeight w:val="153"/>
          <w:jc w:val="center"/>
        </w:trPr>
        <w:tc>
          <w:tcPr>
            <w:tcW w:w="3379" w:type="dxa"/>
            <w:vMerge/>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p>
        </w:tc>
        <w:tc>
          <w:tcPr>
            <w:tcW w:w="730"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ك</w:t>
            </w:r>
          </w:p>
        </w:tc>
        <w:tc>
          <w:tcPr>
            <w:tcW w:w="1363"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w:t>
            </w:r>
          </w:p>
        </w:tc>
        <w:tc>
          <w:tcPr>
            <w:tcW w:w="730"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ك</w:t>
            </w:r>
          </w:p>
        </w:tc>
        <w:tc>
          <w:tcPr>
            <w:tcW w:w="1363"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w:t>
            </w:r>
          </w:p>
        </w:tc>
        <w:tc>
          <w:tcPr>
            <w:tcW w:w="885"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ك</w:t>
            </w:r>
          </w:p>
        </w:tc>
        <w:tc>
          <w:tcPr>
            <w:tcW w:w="1363" w:type="dxa"/>
            <w:tcBorders>
              <w:bottom w:val="double" w:sz="2" w:space="0" w:color="auto"/>
            </w:tcBorders>
            <w:shd w:val="clear" w:color="auto" w:fill="F2F2F2"/>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w:t>
            </w:r>
          </w:p>
        </w:tc>
      </w:tr>
      <w:tr w:rsidR="00B63C17" w:rsidRPr="000267C3" w:rsidTr="000267C3">
        <w:trPr>
          <w:trHeight w:val="499"/>
          <w:jc w:val="center"/>
        </w:trPr>
        <w:tc>
          <w:tcPr>
            <w:tcW w:w="3379" w:type="dxa"/>
            <w:shd w:val="clear" w:color="auto" w:fill="F2F2F2"/>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نعم</w:t>
            </w:r>
          </w:p>
        </w:tc>
        <w:tc>
          <w:tcPr>
            <w:tcW w:w="730" w:type="dxa"/>
            <w:tcBorders>
              <w:top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48</w:t>
            </w:r>
          </w:p>
        </w:tc>
        <w:tc>
          <w:tcPr>
            <w:tcW w:w="1363" w:type="dxa"/>
            <w:tcBorders>
              <w:top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28.4%</w:t>
            </w:r>
          </w:p>
        </w:tc>
        <w:tc>
          <w:tcPr>
            <w:tcW w:w="730" w:type="dxa"/>
            <w:tcBorders>
              <w:top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39</w:t>
            </w:r>
          </w:p>
        </w:tc>
        <w:tc>
          <w:tcPr>
            <w:tcW w:w="1363" w:type="dxa"/>
            <w:tcBorders>
              <w:top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23.4%</w:t>
            </w:r>
          </w:p>
        </w:tc>
        <w:tc>
          <w:tcPr>
            <w:tcW w:w="885" w:type="dxa"/>
            <w:tcBorders>
              <w:top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87</w:t>
            </w:r>
          </w:p>
        </w:tc>
        <w:tc>
          <w:tcPr>
            <w:tcW w:w="1363" w:type="dxa"/>
            <w:tcBorders>
              <w:top w:val="double" w:sz="2" w:space="0" w:color="auto"/>
            </w:tcBorders>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25.9%</w:t>
            </w:r>
          </w:p>
        </w:tc>
      </w:tr>
      <w:tr w:rsidR="00B63C17" w:rsidRPr="000267C3" w:rsidTr="000267C3">
        <w:trPr>
          <w:trHeight w:val="499"/>
          <w:jc w:val="center"/>
        </w:trPr>
        <w:tc>
          <w:tcPr>
            <w:tcW w:w="3379" w:type="dxa"/>
            <w:shd w:val="clear" w:color="auto" w:fill="F2F2F2"/>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ab/>
            </w:r>
            <w:r w:rsidRPr="000267C3">
              <w:rPr>
                <w:rFonts w:ascii="Times New Roman" w:hAnsi="Times New Roman" w:cs="Times New Roman"/>
                <w:sz w:val="26"/>
                <w:szCs w:val="28"/>
                <w:rtl/>
                <w:lang/>
              </w:rPr>
              <w:tab/>
              <w:t>أحيانا</w:t>
            </w:r>
          </w:p>
        </w:tc>
        <w:tc>
          <w:tcPr>
            <w:tcW w:w="730"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88</w:t>
            </w:r>
          </w:p>
        </w:tc>
        <w:tc>
          <w:tcPr>
            <w:tcW w:w="136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52.1%</w:t>
            </w:r>
          </w:p>
        </w:tc>
        <w:tc>
          <w:tcPr>
            <w:tcW w:w="730"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63</w:t>
            </w:r>
          </w:p>
        </w:tc>
        <w:tc>
          <w:tcPr>
            <w:tcW w:w="136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37.7%</w:t>
            </w:r>
          </w:p>
        </w:tc>
        <w:tc>
          <w:tcPr>
            <w:tcW w:w="885"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151</w:t>
            </w:r>
          </w:p>
        </w:tc>
        <w:tc>
          <w:tcPr>
            <w:tcW w:w="136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44.9%</w:t>
            </w:r>
          </w:p>
        </w:tc>
      </w:tr>
      <w:tr w:rsidR="00B63C17" w:rsidRPr="000267C3" w:rsidTr="000267C3">
        <w:trPr>
          <w:trHeight w:val="499"/>
          <w:jc w:val="center"/>
        </w:trPr>
        <w:tc>
          <w:tcPr>
            <w:tcW w:w="3379" w:type="dxa"/>
            <w:shd w:val="clear" w:color="auto" w:fill="F2F2F2"/>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لا</w:t>
            </w:r>
          </w:p>
        </w:tc>
        <w:tc>
          <w:tcPr>
            <w:tcW w:w="730"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33</w:t>
            </w:r>
          </w:p>
        </w:tc>
        <w:tc>
          <w:tcPr>
            <w:tcW w:w="136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19.5%</w:t>
            </w:r>
          </w:p>
        </w:tc>
        <w:tc>
          <w:tcPr>
            <w:tcW w:w="730"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65</w:t>
            </w:r>
          </w:p>
        </w:tc>
        <w:tc>
          <w:tcPr>
            <w:tcW w:w="136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38.9%</w:t>
            </w:r>
          </w:p>
        </w:tc>
        <w:tc>
          <w:tcPr>
            <w:tcW w:w="885"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98</w:t>
            </w:r>
          </w:p>
        </w:tc>
        <w:tc>
          <w:tcPr>
            <w:tcW w:w="136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29.2%</w:t>
            </w:r>
          </w:p>
        </w:tc>
      </w:tr>
      <w:tr w:rsidR="00B63C17" w:rsidRPr="000267C3" w:rsidTr="000267C3">
        <w:trPr>
          <w:trHeight w:val="1043"/>
          <w:jc w:val="center"/>
        </w:trPr>
        <w:tc>
          <w:tcPr>
            <w:tcW w:w="3379" w:type="dxa"/>
            <w:shd w:val="clear" w:color="auto" w:fill="F2F2F2"/>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الإجمالي</w:t>
            </w:r>
          </w:p>
        </w:tc>
        <w:tc>
          <w:tcPr>
            <w:tcW w:w="730"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169</w:t>
            </w:r>
          </w:p>
        </w:tc>
        <w:tc>
          <w:tcPr>
            <w:tcW w:w="136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100.0%</w:t>
            </w:r>
          </w:p>
        </w:tc>
        <w:tc>
          <w:tcPr>
            <w:tcW w:w="730"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167</w:t>
            </w:r>
          </w:p>
        </w:tc>
        <w:tc>
          <w:tcPr>
            <w:tcW w:w="136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100.0%</w:t>
            </w:r>
          </w:p>
        </w:tc>
        <w:tc>
          <w:tcPr>
            <w:tcW w:w="885"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336</w:t>
            </w:r>
          </w:p>
        </w:tc>
        <w:tc>
          <w:tcPr>
            <w:tcW w:w="1363" w:type="dxa"/>
            <w:vAlign w:val="center"/>
          </w:tcPr>
          <w:p w:rsidR="00B63C17" w:rsidRPr="000267C3" w:rsidRDefault="00B63C17" w:rsidP="000267C3">
            <w:pPr>
              <w:spacing w:line="40" w:lineRule="atLeast"/>
              <w:rPr>
                <w:rFonts w:ascii="Times New Roman" w:hAnsi="Times New Roman" w:cs="Times New Roman"/>
                <w:sz w:val="26"/>
                <w:szCs w:val="28"/>
                <w:lang/>
              </w:rPr>
            </w:pPr>
            <w:r w:rsidRPr="000267C3">
              <w:rPr>
                <w:rFonts w:ascii="Times New Roman" w:hAnsi="Times New Roman" w:cs="Times New Roman"/>
                <w:sz w:val="26"/>
                <w:szCs w:val="28"/>
                <w:rtl/>
                <w:lang/>
              </w:rPr>
              <w:t>100.0%</w:t>
            </w:r>
          </w:p>
        </w:tc>
      </w:tr>
    </w:tbl>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قيمة كا2=15.508 درجة الحرية=2 مستوى المعنوية=0.000 الدلالة =0.001 معامل التوافق=0.210</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يتضح من الجدول السابق: أن 25.9% من المبحوثين يعتقدون بأن المواقع الإلكترونية لها دور فى اشباع رغبة المبحوثين في المعرفة حول قضايا التنمية البشرية بينما نجد 44.9% منهم يعتقدون ذلك الي حد ما وأخيرا نجد 29.2% منهم لا يعتقدون ذلك.</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وبحساب قيمة كا2 بلغت (15.508) عند درجة حرية = (2)، وهي قيمة دالة إحصائيا. ويعني ذلك وجود علاقة دالة إحصائيا بين نوع المبحوثين (ذكور، اناث) ومدى قيام المواقع الإلكترونية باشباع رغبة المبحوثين في المعرفة حول قضايا التنمية البشرية. عند مستوي ثقة 99.9%.</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المراجع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أ) دراسات وبحوث غير منشورة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 الشيماء محمد احمد حسن طه. " تعرض المراهقين للصفحات الإسلامية على " الفيس بوك " وعلاقته بإكسابهم المعلومات الدينية" ، رسالة ماجستير غير منشورة ( جامعة عين شمس: معهد الدراسات العليا للطفولة، قسم الإعلام وثقافة الطفال ، 2015 ).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 مريم يوسف محمد رخا. " دور المواقع الالكترونية الإسلامية في تشكيل معارف واتجاهات الشباب الجامعي نحو القضايا الدينية" ، رسالة دكتوراه غير منشورة ( جامعة عين شمي معهد الدراسات العليا للطفولة – قسم الاعلام وثقافة الطفال، 2015 ).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 سارة جمال محمد إبراهيم ، " استخدامات المراهقين للمواقع الالكترونية الخاصة بالتنمية البشرية والاشباعات المتحققة منها " ، رسالة ماجستير غير منشورة ( جامعة عين شمس: معهد الدراسات العليا للطفولة، قسم الاعلام وثقافة الأطفال، 2016).</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 أمنة ابراهيم شبايك. ( دور المواقع الالكترونية العربية في توعية الشباب المصري بمجال التنمية البشرية، رسالة ماجستير غير منشورة (جامعة الازهر: كلية الاعلام، 2015).</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(محمود محمد محمود مصطفى يسن."برنامج إرشادي قائم على البرمجة اللغوية العصبية لتنمية إدارة الذات لطلبة المرحلة الثانوية وأثره في توافقهم" رسالة دكتوراه غير منشورة (جامعة القاهرة : كلية الدراسات العليا للتربية ، قسم الارشاد النفسي 2015)</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 هناء محمد سيد . :"أثر التفكير الإيجابي على جودة الحياة والقدرة على المواجهة لدى الطلاب المراهقين" رسالة ماجستير غير منشورة (جامعة القاهرة: معهد الدراسات والبحوث التربوية ، قسم علم النفس التربوي 2013)</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صلاح غانم نوري الحسيني (2013) بعنوان :"المعالجة الاعلامية لقضايا التنمية البشرية في القنوات التلفزيونية العراقية" رسالة ماجستير غير منشورة (جامعة الدول العربية ، المنظمة العربية للتربية والثقافة والعلوم ، معهد البحوث والدراسات العربية 2013)</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 ايمان بالله ياسر عبد الرحيم (2013) بعنوان :"اتجاهات الخطاب الصحفي الافريقي تجاه قضايا التنمية البشرية" رسالة ماجستير غير منشورة (جامعة القاهرة ، كلية الاعلام 2013).</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إبراهيم سمير علي , استخدامات الشباب المصري للمدونات الالكترونية علي الانترنت , دراسة مسحية , رسالة ماجستير ( جامعة عين شمس كلية الآداب قسم علوم الاتصال والإعلام , 2009 )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أحمد محمد إبراهيم , أثر التفاعلية المتاحة في الصحف الالكترونية العربية علي تذكر المعلومات , رسالة ماجستير ( جامعة عين شمس قسم علوم الاتصال والإعلام , 2012).</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أحمد محمد إبراهيم عبد الهادي " دور الصحافة المتخصصة والاتصال الشخصي في اكتساب المراهقين السلوك القيادي " رسالة دكتوراه ( جامعة عين شمس , معهد الدراسات العليا للطفولة 2007 )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أحمد محمد الشافعى أحمد "التعصب وعلاقته ببعض التغيرات النفسية والاجتماعية مقارنة على عينة من طلاب التعليم العام والازهري" رسالة دكتوراه (جامعة عين شمس: معهد الدراسات العليا للطفولة، 2000) صـ 70</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آمال كمال طه محمد " دور الصحافة في وضع أولويات اهتمام الشباب نحو القضايا القومية : دراسة تحليلية وميدانية , رسالة ماجستير ( كلية الإعلام , جامعة القاهرة , 1997م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أمل جابر صالح , دور المواقع الالكترونية والتليفزيون في إمداد الجمهور المصري بالمعلومات عن الأحداث الخارجية , رسالة ماجستير ( كلية الإعلام , جامعة القاهرة 1996م).</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أميمه أحمد المعداوي " تأثير الإعلان التليفزيوني علي السلوك الاستهلاكي للمرأة الأردنية " رسالة ماجستير ( جامعة القاهرة , كلية الإعلام , 1997 ).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بناني فتيحة "السياسة النقدية والنمو الاقتصادي" دراسة نظرية مقدمه لنيل درجة الماجستير في اعلوم الاقتصادية جامعة محمد بوقرة، بومرداس، 2008.</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حاتم مأمون محمد " دور التنمية البشرية في دعم ورفع كفاءة المشروعات الصغيرة والمتوسطة في مصر " رسالة دكتوراه غير منشورة ( جامعة عين شمس كلية التجارة قسم اقتصاد 2007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دراسة حاتم محمد عاطف عبد الخالق , العلاقة بين استخدام المراهقين سن 14-17 سنة للانترنت وهويتهم الثقافية , دراسة مسحية رسالة ماجستير ( جامعة عين شمس معهد الدراسات العليا للطفولة , 2004 )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دعاء وفيق ندا " تجربة دول جنوب شرق آسيا في التنمية البشرية , دراسة مقارنة مع مصر " رسالة دكتوراه غير منشورة ( جامعة عين شمس , كلية التجارة , قسم اقتصاد 2006 )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سامية ذكي يوسف , استخدام شبكة الانترنت وأثرها علي الشباب المصري دراسة سيسولوجيه ( جامعة عين شمس كلية الآداب قسم اجتماع 2008 )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عدنان حسن محمود " دور قنوات التليفزيون الإقليمية في معالجة قضايا التنمية الاجتماعية في مصر " رسالة دكتوراه غير منشورة ( القاهرة , كلية الإعلام , قسم الإذاعة 2003 )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عماد عبد المقصود شلبي " علاقة التعرض للبرامج الصحية بالقنوات التليفزيونية العربية بمستوي الوعي الصحية لدي الجمهور المصري " رسالة ماجستير غير منشورة ( القاهرة كلية الإعلام قسم الإذاعة 2007)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فوزية عبد الحميد كامل حبشي "المشكلات السلوكية والاجتماعية للمراهقين المقيمين بمساكن الايواء محافظة البحيرة ( 12 – 15 سنة)" رسالة ماجستير (جامعة عين شمس: معهد الدراسات العليا للطفولة، 1996) صـ 25</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محمد السيد مصطفى عوض "فاعلية برنامج في خدمة الجماعة لتنمية الاتجاهات السياسية لدى المراهقين" رسالة ماجستير (جامعة عين شمس: معهد الدراسات العليا للطفولة، 2002) صـ 68</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محمد المنصور , تأثير شبكات التواصل الاجتماعي علي جمهور المتلقين , دراسة مقارنة للمواقع الاجتماعية والمواقع الاخبارية رسالة ماجستير ( كلية الآداب والتربية الأكاديمية العربية بالدنمارك 2012 )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محمد سالم موسي " دور الصحافة الليبية المحلية في التوعية بقضايا التنمية البشرية " رسالة دكتوراه غير منشورة ( القاهرة , كلية الإعلام , قسم المواقع الالكترونية , 2007 )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محمد علي محمود شومان , " دور الإعلام في تكوين الرأي العام " دراسة نظرية وميدانية " رسالة دكتوراه ( كلية الإعلام , جامعة القاهرة 1994م).</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محمد مسعد محمد , دور الانترنت في إمداد المراهقين بالمعلومات , دراسة ميدانية , رسالة ماجستير( معهد الدراسات العليا للطفولة جامعة عين شمس قسم الإعلام وثقافة الأطفال 2007 )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مروة محمد صبحي : تقييم دور حملات التسويق الاجتماعية في دعم المشاركة المجتمعية رسالة ماجستير غير منشورة ( القاهرة , كلية الإعلام , قسم العلاقات العامة 2008 )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مسعد مسعد محمد الخياط " دور الإنترنت والصحافة في إمداد المراهقين بالمعلومات " رسالة ماجستير ( جامعة عين شمس , معهد الدراسات العليا للطفولة 2007 )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منار فتحي رزق , تكنولوجيا تصميم المواقع الالكترونية للصحف المصرية علي الانترنت دراسة مقارنة في التثقيف والقائم بالاتصال , رسالة ماجستير ( جامعة القاهرة كلية الإعلام قسم الصحافة 2009 )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مني محمود مكاوي " التنمية البشرية في القطاع الريفي المصري " دراسة حالة في محافظة الجيزة " رسالة ماجستير غير منشورة ( جامعة القاهرة , معهد الدراسات والبحوث الإحصائية , قسم الإحصاء الحيوي والسكاني 2007 )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مها عبد المجيد صلاح , استخدام الجمهور المصري للصحف الالكترونية اليومية علي شبكة الانترنت , دراسة تحليلية وميدانية , رسالة ماجستير ( جامعة القاهرة كلية الإعلام قسم صحافة 2009 )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نشوي يوسف أمين , تأثير التعرض للمواقع الأخبارية الالكترونية في تشكيل اتجاهات الجمهور المصري نحو القضايا السياسية , رسالة دكتوراه ( جامعة عين شمس كلية الآداب قسم علوم الاتصال والإعلام 2011 )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نهى سمير محجوب , تأثير مضمون الرسالة الإعلامية علي اكتساب المعرفة في الوسائل الالكترونية , رسالة ماجستير ( قسم الإذاعة والتليفزيون كلية الإعلام جامعة القاهرة 2005 )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هالة محمود محمد محمدين "دراسة لمستوى الطموح لدى المراهقين من الجنسين وعلاقته بعمل الام" رسالة ماجستير (جامعة عين شمس: معهد الدراسات العليا للطفولة 1996) صـ 36</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هاني إبراهيم أحمد البطل : مدي اعتماد المراهقين علي البرامج الإجبارية بالتليفزيون المصري في الحصول علي المعلومات " رسالة ماجستير ( جامعة عين شمس , معهد الدراسات العليا للطفولة 2000 )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هبه ربيع رجب , استخدامات الشباب المصري للمواقع الاخبارية , دراسة مسحية , رسالة ماجستير ( جامعة عين شمس كلية الآداب قسم علوم الاتصال والإعلام 2009 )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هشام عطيه عبد المقصود " علاقة النخب السياسية المصرية بالصحف وتأثيرها علي أنماط الأداء والصحف في التسعينات , رسالة دكتوراه ( كلية الإعلام , جامعة القاهرة 1998 ).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وليد وادي النيل مسعد حجازي , علاقة الاتصال الشخصي بين المراهقين باكتساب الوعي من المواقع الالكترونية , رسالة ماجستير ( معهد الدراسات العليا للطفولة جامعة عين شمس 2000 )</w:t>
      </w:r>
    </w:p>
    <w:p w:rsidR="00B63C17" w:rsidRPr="000267C3" w:rsidRDefault="00B63C17" w:rsidP="000267C3">
      <w:pPr>
        <w:numPr>
          <w:ilvl w:val="0"/>
          <w:numId w:val="28"/>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ب) رسائل وبحوث منشورة :</w:t>
      </w:r>
    </w:p>
    <w:p w:rsidR="00B63C17" w:rsidRPr="000267C3" w:rsidRDefault="00B63C17" w:rsidP="000267C3">
      <w:pPr>
        <w:numPr>
          <w:ilvl w:val="0"/>
          <w:numId w:val="29"/>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حسن محمد , دينا عبد الشافي , اعتماد الفتاة الريفية علي التليفزيون في تنمية مهاراتها الحياتية في : المجلة المصرية لبحوث الإعلام , العدد التاسع والعشرون , يناير – مارس 2008 صـ453 – 530 .</w:t>
      </w:r>
    </w:p>
    <w:p w:rsidR="00B63C17" w:rsidRPr="000267C3" w:rsidRDefault="00B63C17" w:rsidP="000267C3">
      <w:pPr>
        <w:numPr>
          <w:ilvl w:val="0"/>
          <w:numId w:val="29"/>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 xml:space="preserve">شعبان شمس , الآثار المترتبة علي التوعية الصحية لوسائل الإعلام علي مرضي الفيروسات الكبدية في مصر " دراسة حالة علي مرضي الالتهاب الكبدي الفيروسي </w:t>
      </w:r>
      <w:r w:rsidRPr="000267C3">
        <w:rPr>
          <w:rFonts w:ascii="Times New Roman" w:hAnsi="Times New Roman" w:cs="Times New Roman"/>
          <w:sz w:val="26"/>
          <w:szCs w:val="28"/>
          <w:lang/>
        </w:rPr>
        <w:t>C</w:t>
      </w:r>
      <w:r w:rsidRPr="000267C3">
        <w:rPr>
          <w:rFonts w:ascii="Times New Roman" w:hAnsi="Times New Roman" w:cs="Times New Roman"/>
          <w:sz w:val="26"/>
          <w:szCs w:val="28"/>
          <w:rtl/>
          <w:lang/>
        </w:rPr>
        <w:t xml:space="preserve"> " في مجلة البحوث الإعلامية , العدد السابع عشر , يناير 2002</w:t>
      </w:r>
    </w:p>
    <w:p w:rsidR="00B63C17" w:rsidRPr="000267C3" w:rsidRDefault="00B63C17" w:rsidP="000267C3">
      <w:pPr>
        <w:numPr>
          <w:ilvl w:val="0"/>
          <w:numId w:val="29"/>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ج) كتب :</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إبراهيم المسلمي , المدخل في الصحافة ( القاهرة العربي للنشر والتوزيع 1999 )</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ابراهيم محرم: شروق التنمية الريفية- دار التعاون للطبع والنشر، القاهرة، 1997.</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أنطون رحمه , وسائل الإعلام أثرها علي القيم التربوية في المجتمع العربي المعاصر ( دمشق , د . ن 1992 ) صـ150 , 151 .</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جمال بو عجب، بلقاسم برون، الصحافة الالكترونية- واقع وآفاق، (جامعة الجزائر، كلية العلوم السياسية والاعلام، قسم علوم الاعلام والاتصال ، 2005) صـ 176، صـ 177</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حامد عمار , في التنمية البشرية وتعليم المستقبل ( القاهرة , مكتبة الدار العربية للكتاب صـ1999 )</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حسين شفيق، الوسائط المتعددة وتطبيقاتها في الاعلام، ط2، رحمة برس للطباعة والنشر 2006.</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درويش اللبان، الصحافة الالكترونية ودراسات تفاعلية وتصميم المواقع، ط1 الدار المصرية 2005.</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رشدي أحمد طعيمة، تحليل المحتوى في العلوم الانسانية (دار الفكر العربي، القاهرة، 2004) صـ 127</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سعد علام، دراسات في الاقتصاد والتنمية (القاهرة- معهد التخطيط القومي، 1998).</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شريف اللبان الصحافة الالكترونية ودراسات تفاعلية وتصميم المواقع، ط1 الدار المصرية اللبنانية، 2006م صـ 122</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شريف اللبان، الضرورة الحتمية للوجبات الاخلاقية والقانونية للاعلام الجديد (القاهرة، المركز العربي للبحوث والدراسات 2015) صـ 26.</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الشيمر، فهد، (التربية الاعلامية، القاهرة، دار إقرأ، 2011) صـ 93</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عاطف عدلي العبد , الاتصال والرأي العام ( القاهرة , كلية الإعلام , جامعة القاهرة 1990 )</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عاطف عدلي العبد , علاقة الطفل بوسائل الاتصال , دراسة ميدانية ( القاهرة , الهيئة المصرية للكتاب , 1988 )</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عبد الفتاح أبو معال , أثر وسائل الإعلام علي الطفل ( عمان , الأردن , دار الشروق للنشر والتوزيع , 1991 )</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عبد الكريم بكار، المراهقة كيف نفهمها وكيف نواجهها (المملكة العربية السعودية- الرياض، 2013) صـ 113</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عبد المجيد سالمي وآخرين , معجم مصطلحات علم النفس , ط1 ( القاهرة , دار الكتاب المصري ودار الكتاب اللبناني , 1998)</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علام غنام، نحو منظور شامل لاصلاح القطاع الصحي يكرس مباديء العدالة الاجتماعية 4مارس 2012.</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عمر الخطيب , دور الإعلام في توجيه الشباب ( الرياض , المركز العربي للدراسات الأمنية والتدريب 1987 )</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قوانين المطبوعات والصحافة ( القاهرة , الهيئة العامة للاستعلامات 2000 ) صـ 15</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ليلى داود، وسائل الاعلام واثرها على تقييم تنشئة الطفل الاجتماعية في المجتمع العربي المعاصر: (كلية الاداب الانسانية- جامعة دمشق- سوريا، 1992) صـ 156.</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ليلي داود , مبادئ علم النفس الاجتماعي ( دمشق , مطبعة طبرين , 1989 )</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محمود علم الدين , الصحافة في عصر المعلومات , الأساسيات والمستحدثات ( القاهرة مطابع الأهرام 2000)</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محمود علم الدين , الصحافة في عصر المعلومات الأساسيات والمستحدثات ( القاهرة , مطابع الأهرام 2000 )</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منير ناصر , الترفيه في وسائل الإعلام ودوره في نقل الفراغ لدي الشباب ( الرياض , المركز العربي للدراسات الأمنية والتدريب 1987 )</w:t>
      </w:r>
    </w:p>
    <w:p w:rsidR="00B63C17" w:rsidRPr="000267C3" w:rsidRDefault="00B63C17" w:rsidP="000267C3">
      <w:pPr>
        <w:numPr>
          <w:ilvl w:val="0"/>
          <w:numId w:val="30"/>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هاني الرضا , رامز عماد , الرأي العام والإعلام والدعاية ( بيروت , المؤسسة الجامعية للنشر والتوزيع 1998 ) صـ 170</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د) تقارير :</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الأمم المتحدة 2011</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بيان الجهاز المركزي للتعبئة العامة والاحصاء في الاحتفال باليوم العالمي لمكافحة الفقر 2013م.</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تقارير الحسابات القومية للصحة، 2010م.</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تقرير الامم المتحدة للتنمية البشرية 2005.</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تقرير البنك الدولي 2012م.</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تقرير التنمية البشرية , 2011 ,</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تقرير التنمية البشرية التابع للأمم المتحدة 2007م.</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تقرير الجهاز المركزي للتعبئة العام والاحصاء 2014.</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تقرير الجهاز المركزي للتعبئة العامة والاحصاء عن الربع الاول من عام 2015م.</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تقرير تحديات التنمية في الدول العربية , 2011</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تقرير لجنة الامم المتحدة المعنية بالحقوق الاقتصادية والاجتماعية والثقافية عام 2000م.</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تقرير لجنة الامم المتحدة المعنية بالحقوق الاقتصادية والاجتماعية والثقافية ، الدورة التاسعة والثلاثون التعليم العام رقم 19ت الحق في الضمان الاجتماعي مادة (9) وثيقة (</w:t>
      </w:r>
      <w:r w:rsidRPr="000267C3">
        <w:rPr>
          <w:rFonts w:ascii="Times New Roman" w:hAnsi="Times New Roman" w:cs="Times New Roman"/>
          <w:sz w:val="26"/>
          <w:szCs w:val="28"/>
          <w:lang/>
        </w:rPr>
        <w:t>EC12Ce-19-4</w:t>
      </w:r>
      <w:r w:rsidRPr="000267C3">
        <w:rPr>
          <w:rFonts w:ascii="Times New Roman" w:hAnsi="Times New Roman" w:cs="Times New Roman"/>
          <w:sz w:val="26"/>
          <w:szCs w:val="28"/>
          <w:rtl/>
          <w:lang/>
        </w:rPr>
        <w:t>) فبراير 2008م.</w:t>
      </w:r>
    </w:p>
    <w:p w:rsidR="00B63C17" w:rsidRPr="000267C3" w:rsidRDefault="00B63C17" w:rsidP="000267C3">
      <w:pPr>
        <w:numPr>
          <w:ilvl w:val="0"/>
          <w:numId w:val="31"/>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هـ) صحف ومجلات:</w:t>
      </w:r>
    </w:p>
    <w:p w:rsidR="00B63C17" w:rsidRPr="000267C3" w:rsidRDefault="00B63C17" w:rsidP="000267C3">
      <w:pPr>
        <w:numPr>
          <w:ilvl w:val="0"/>
          <w:numId w:val="32"/>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ابراهيم العسيوي، العدالة الاجتماعية من شعارهم الى مفهوم، صحيفة الشروق أكتوبر 2012.</w:t>
      </w:r>
    </w:p>
    <w:p w:rsidR="00B63C17" w:rsidRPr="000267C3" w:rsidRDefault="00B63C17" w:rsidP="000267C3">
      <w:pPr>
        <w:numPr>
          <w:ilvl w:val="0"/>
          <w:numId w:val="32"/>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احمد السيد النجار، الالبان الاقتصادية لبناء تقرير الاتجاهات الاقتصادية والاستراتيجية 2012، مركز الدراسات السياسية والاستراتيجية بالاهرام، القاهرة 2012 صـ 119.</w:t>
      </w:r>
    </w:p>
    <w:p w:rsidR="00B63C17" w:rsidRPr="000267C3" w:rsidRDefault="00B63C17" w:rsidP="000267C3">
      <w:pPr>
        <w:numPr>
          <w:ilvl w:val="0"/>
          <w:numId w:val="32"/>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بندر العتيبي، الرقي أسبوعية متخصصة، العدد 142 من النسخة الالكترونية.</w:t>
      </w:r>
    </w:p>
    <w:p w:rsidR="00B63C17" w:rsidRPr="000267C3" w:rsidRDefault="00B63C17" w:rsidP="000267C3">
      <w:pPr>
        <w:numPr>
          <w:ilvl w:val="0"/>
          <w:numId w:val="32"/>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الدليل الارشادي السريع لعملية التنمية الاقتصادية على المستوى المحلي، وحدة التنمية الاقتصادية المحلية، البنك الدولي، واشنطن 2007.</w:t>
      </w:r>
    </w:p>
    <w:p w:rsidR="00B63C17" w:rsidRPr="000267C3" w:rsidRDefault="00B63C17" w:rsidP="000267C3">
      <w:pPr>
        <w:numPr>
          <w:ilvl w:val="0"/>
          <w:numId w:val="32"/>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السيد عليوة، ومنة محمود، المشاركة السياسية، موسوعة الشباب بالسياسة (سلسلة خاصة يصدرها مركز الاهرام للدراسات السياسية والاستراتيجية، القاهرة، 2008).</w:t>
      </w:r>
    </w:p>
    <w:p w:rsidR="00B63C17" w:rsidRPr="000267C3" w:rsidRDefault="00B63C17" w:rsidP="000267C3">
      <w:pPr>
        <w:numPr>
          <w:ilvl w:val="0"/>
          <w:numId w:val="32"/>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عمرو هاشم ربيع (محرر) ، موسوعة المفاهيم والمصطلحات الانتخابية والبرلمانية، مركز القاهرة للسياسات والدراسات السياسية والاستراتيجية، القاهرة، 2009).</w:t>
      </w:r>
    </w:p>
    <w:p w:rsidR="00B63C17" w:rsidRPr="000267C3" w:rsidRDefault="00B63C17" w:rsidP="000267C3">
      <w:pPr>
        <w:numPr>
          <w:ilvl w:val="0"/>
          <w:numId w:val="32"/>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 xml:space="preserve">اللجنة المعنية بالحقوق الاقتصادية والاجتماعية والثقافية ، الدورة التاسعة والثلاثون التعليق العام رقم 19 ن الحق في الضمان الاجتماعي ( مادة 9 ) وثيقة ( </w:t>
      </w:r>
      <w:r w:rsidRPr="000267C3">
        <w:rPr>
          <w:rFonts w:ascii="Times New Roman" w:hAnsi="Times New Roman" w:cs="Times New Roman"/>
          <w:sz w:val="26"/>
          <w:szCs w:val="28"/>
          <w:lang/>
        </w:rPr>
        <w:t>EC.12 Gc –19-4</w:t>
      </w:r>
      <w:r w:rsidRPr="000267C3">
        <w:rPr>
          <w:rFonts w:ascii="Times New Roman" w:hAnsi="Times New Roman" w:cs="Times New Roman"/>
          <w:sz w:val="26"/>
          <w:szCs w:val="28"/>
          <w:rtl/>
          <w:lang/>
        </w:rPr>
        <w:t xml:space="preserve"> ) فبراير 2008 .</w:t>
      </w:r>
    </w:p>
    <w:p w:rsidR="00B63C17" w:rsidRPr="000267C3" w:rsidRDefault="00B63C17" w:rsidP="000267C3">
      <w:pPr>
        <w:numPr>
          <w:ilvl w:val="0"/>
          <w:numId w:val="32"/>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محمد حسن خليل، منسق لجنة الدفاع من الحصر في الصحة، جريدة الشروق، 13 ابريل 2014.</w:t>
      </w:r>
    </w:p>
    <w:p w:rsidR="00B63C17" w:rsidRPr="000267C3" w:rsidRDefault="00B63C17" w:rsidP="000267C3">
      <w:pPr>
        <w:numPr>
          <w:ilvl w:val="0"/>
          <w:numId w:val="32"/>
        </w:numPr>
        <w:tabs>
          <w:tab w:val="clear" w:pos="0"/>
          <w:tab w:val="clear" w:pos="170"/>
          <w:tab w:val="clear" w:pos="227"/>
          <w:tab w:val="clear" w:pos="283"/>
        </w:tabs>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rtl/>
          <w:lang/>
        </w:rPr>
        <w:t>محمد نبيل الشامي، أنماط المشاركة السياسية وأهميتها ، الحوار المتمدن، العدد 2554، 11 فبراير 2009.</w:t>
      </w:r>
    </w:p>
    <w:p w:rsidR="00B63C17" w:rsidRPr="000267C3" w:rsidRDefault="00B63C17" w:rsidP="000267C3">
      <w:pPr>
        <w:numPr>
          <w:ilvl w:val="0"/>
          <w:numId w:val="32"/>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وحيد عبد المجيد، التطور الديموقراطي في مصر (البرلمان والاحزاب والمجتمع المدني في الميزان)، مركز الاهرام للدراسات السياسية والاستراتيجية القاهرة 2003.</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و) مؤتمرات وورش عمل:</w:t>
      </w:r>
    </w:p>
    <w:p w:rsidR="00B63C17" w:rsidRPr="000267C3" w:rsidRDefault="00B63C17" w:rsidP="000267C3">
      <w:pPr>
        <w:numPr>
          <w:ilvl w:val="0"/>
          <w:numId w:val="33"/>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المنجي الزيدي: الشباب والتنشئة على قيم المواطنة، ورقة مقدمة الى مؤتمر قضايا الشباب في العالم الاشلامي، رهانات الحاضر وتحديات المستقبل، منظة المؤتمر الاسلامي، تونس، نوفمبر 2008.</w:t>
      </w:r>
    </w:p>
    <w:p w:rsidR="00B63C17" w:rsidRPr="000267C3" w:rsidRDefault="00B63C17" w:rsidP="000267C3">
      <w:pPr>
        <w:numPr>
          <w:ilvl w:val="0"/>
          <w:numId w:val="33"/>
        </w:numPr>
        <w:tabs>
          <w:tab w:val="clear" w:pos="0"/>
          <w:tab w:val="clear" w:pos="170"/>
          <w:tab w:val="clear" w:pos="227"/>
          <w:tab w:val="clear" w:pos="283"/>
        </w:tabs>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rtl/>
          <w:lang/>
        </w:rPr>
        <w:t>مستقبل الصحافة التقليدية مقابل الالكترونية، المؤتمر العالمي للصحف 2007.</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ز) دراسات وبحوث أجنبية :</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 H. sampasa- Kanyinga, J-PChaput and H.A.Hamitan. " Use of social networking sites and perception and intentions regarding body weight among adolescents", Public Health, Children's Hospital of Eastern Ontario, 2016, p.1</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 Wenjing Xie. " Social network site use, mobile personal talk and social capital among teenagers " Computers in Human Behavior, United States, School of Journalism, Southern lllinois University Carbondale, Carbondale, Il 62901, 2014.</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Christina, Ko-Hsin Human development and government effectiveness, ph.D Washington: University of Georgetown ( 2010 ) .</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Commison of the press" A free and responsible press " Chiago, University of Chicago press. P20:29 .</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Elliott, Molly . IDA accessibility : Learning more about whether Individual Development Accounts can work for Canafa's poor, ph.D Canada: Wilfrid Laurier University ( 2008 )</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Gorsch Jennifer Does newspaper reading still matter ? Exploring the connection between the news ( report research ) University of Calgary " media habits and political participation of Canadian youth " Canada 2003 .</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Jayasundara, Dheeshana Sugandhi Reproductive health of women in developing countries and human development : A test of sen's theory, ph.D United States : University of Texas at Arlington ( 2009 ) .</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Juliec Morse, Carolyn pereiva, " Citizens on assignmen : Anewspaper in education on citizenship " , ( Report Research ) Los Angeles , California USA , 1980 .</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Kinya, Mbaari. An assessment of human development in Kenya in relation to external aid : 1975 …. 2000, Ph.D. United States : United States : University of Union Institute (2006) .</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Meyer , Michael Glenn. Human development and the use of health education media among adult type 2 diabetics in rural Appalachia, ph.D United States: Graduate University of California ( 2009 ) .</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pearsall, Laura Denice , Reframing human development in public education : Equity , achievement, accountability ( and human actualization ) through whole person teaching and learning ph.D United States University of Northern Colorado ( 2009 ) .</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Rubin Alan " childamd adoles amt usa and political social lizatiow " journal ism quarly " ( 1978 ) p . 5</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SeniA Develq mend uhech Way Now ? Economic Journal, Vol 93 issue . 1983 .</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Smith , Elizabeth sun " The making of citizens : Social capital and the political socializarion of youth ( Ph.D ) ( University ) of Minnesota : USA, 1999 )</w:t>
      </w:r>
    </w:p>
    <w:p w:rsidR="00B63C17" w:rsidRPr="000267C3" w:rsidRDefault="00B63C17" w:rsidP="000267C3">
      <w:pPr>
        <w:numPr>
          <w:ilvl w:val="0"/>
          <w:numId w:val="34"/>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rtl/>
          <w:lang/>
        </w:rPr>
      </w:pPr>
      <w:r w:rsidRPr="000267C3">
        <w:rPr>
          <w:rFonts w:ascii="Times New Roman" w:hAnsi="Times New Roman" w:cs="Times New Roman"/>
          <w:sz w:val="26"/>
          <w:szCs w:val="28"/>
          <w:lang/>
        </w:rPr>
        <w:t>SullivaN &amp; she FFrin, s. MEcon onics : Prin cipales inaction – pearsanprentice Hall Upper Sqddle Piuen , New Jersey 2003 .</w:t>
      </w:r>
    </w:p>
    <w:p w:rsidR="00B63C17" w:rsidRPr="000267C3" w:rsidRDefault="00B63C17" w:rsidP="000267C3">
      <w:pPr>
        <w:tabs>
          <w:tab w:val="clear" w:pos="0"/>
          <w:tab w:val="clear" w:pos="170"/>
          <w:tab w:val="clear" w:pos="227"/>
          <w:tab w:val="clear" w:pos="283"/>
        </w:tabs>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rtl/>
          <w:lang/>
        </w:rPr>
        <w:t>ح) مواقع الانترنت :</w:t>
      </w:r>
    </w:p>
    <w:p w:rsidR="00B63C17" w:rsidRPr="000267C3" w:rsidRDefault="00B63C17" w:rsidP="000267C3">
      <w:pPr>
        <w:numPr>
          <w:ilvl w:val="0"/>
          <w:numId w:val="21"/>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 xml:space="preserve">Avlbol from : </w:t>
      </w:r>
      <w:hyperlink r:id="rId7" w:history="1">
        <w:r w:rsidRPr="000267C3">
          <w:rPr>
            <w:rFonts w:ascii="Times New Roman" w:hAnsi="Times New Roman" w:cs="Times New Roman"/>
            <w:sz w:val="26"/>
            <w:szCs w:val="28"/>
            <w:lang/>
          </w:rPr>
          <w:t>www.amgelfire.com</w:t>
        </w:r>
      </w:hyperlink>
    </w:p>
    <w:p w:rsidR="00B63C17" w:rsidRPr="000267C3" w:rsidRDefault="00B63C17" w:rsidP="000267C3">
      <w:pPr>
        <w:numPr>
          <w:ilvl w:val="0"/>
          <w:numId w:val="21"/>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Cairo studies.com.</w:t>
      </w:r>
    </w:p>
    <w:p w:rsidR="00B63C17" w:rsidRPr="000267C3" w:rsidRDefault="00B63C17" w:rsidP="000267C3">
      <w:pPr>
        <w:numPr>
          <w:ilvl w:val="0"/>
          <w:numId w:val="21"/>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Ww.ilo-org</w:t>
      </w:r>
    </w:p>
    <w:p w:rsidR="00B63C17" w:rsidRPr="000267C3" w:rsidRDefault="00B63C17" w:rsidP="000267C3">
      <w:pPr>
        <w:numPr>
          <w:ilvl w:val="0"/>
          <w:numId w:val="21"/>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hyperlink r:id="rId8" w:history="1">
        <w:r w:rsidRPr="000267C3">
          <w:rPr>
            <w:rFonts w:ascii="Times New Roman" w:hAnsi="Times New Roman" w:cs="Times New Roman"/>
            <w:sz w:val="26"/>
            <w:szCs w:val="28"/>
            <w:lang/>
          </w:rPr>
          <w:t>www.eqeq.gov.eg</w:t>
        </w:r>
      </w:hyperlink>
    </w:p>
    <w:p w:rsidR="00B63C17" w:rsidRPr="000267C3" w:rsidRDefault="00B63C17" w:rsidP="000267C3">
      <w:pPr>
        <w:numPr>
          <w:ilvl w:val="0"/>
          <w:numId w:val="21"/>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hyperlink r:id="rId9" w:history="1">
        <w:r w:rsidRPr="000267C3">
          <w:rPr>
            <w:rFonts w:ascii="Times New Roman" w:hAnsi="Times New Roman" w:cs="Times New Roman"/>
            <w:sz w:val="26"/>
            <w:szCs w:val="28"/>
            <w:lang/>
          </w:rPr>
          <w:t>www.qouq.com</w:t>
        </w:r>
      </w:hyperlink>
    </w:p>
    <w:p w:rsidR="00B63C17" w:rsidRPr="000267C3" w:rsidRDefault="00B63C17" w:rsidP="000267C3">
      <w:pPr>
        <w:numPr>
          <w:ilvl w:val="0"/>
          <w:numId w:val="21"/>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www.saaid.net/tarbiah/107.htm</w:t>
      </w:r>
    </w:p>
    <w:p w:rsidR="00B63C17" w:rsidRPr="000267C3" w:rsidRDefault="00B63C17" w:rsidP="000267C3">
      <w:pPr>
        <w:numPr>
          <w:ilvl w:val="0"/>
          <w:numId w:val="21"/>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hyperlink r:id="rId10" w:history="1">
        <w:r w:rsidRPr="000267C3">
          <w:rPr>
            <w:rFonts w:ascii="Times New Roman" w:hAnsi="Times New Roman" w:cs="Times New Roman"/>
            <w:sz w:val="26"/>
            <w:szCs w:val="28"/>
            <w:lang/>
          </w:rPr>
          <w:t>www.sis-gov.eg</w:t>
        </w:r>
      </w:hyperlink>
    </w:p>
    <w:p w:rsidR="00B63C17" w:rsidRPr="000267C3" w:rsidRDefault="00B63C17" w:rsidP="000267C3">
      <w:pPr>
        <w:numPr>
          <w:ilvl w:val="0"/>
          <w:numId w:val="21"/>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hyperlink r:id="rId11" w:history="1">
        <w:r w:rsidRPr="000267C3">
          <w:rPr>
            <w:rFonts w:ascii="Times New Roman" w:hAnsi="Times New Roman" w:cs="Times New Roman"/>
            <w:sz w:val="26"/>
            <w:szCs w:val="28"/>
            <w:lang/>
          </w:rPr>
          <w:t>www.sqqid.net</w:t>
        </w:r>
      </w:hyperlink>
      <w:r w:rsidRPr="000267C3">
        <w:rPr>
          <w:rFonts w:ascii="Times New Roman" w:hAnsi="Times New Roman" w:cs="Times New Roman"/>
          <w:sz w:val="26"/>
          <w:szCs w:val="28"/>
          <w:lang/>
        </w:rPr>
        <w:t>.</w:t>
      </w:r>
    </w:p>
    <w:p w:rsidR="00B63C17" w:rsidRPr="000267C3" w:rsidRDefault="00B63C17" w:rsidP="000267C3">
      <w:pPr>
        <w:numPr>
          <w:ilvl w:val="0"/>
          <w:numId w:val="21"/>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www.who.int.</w:t>
      </w:r>
    </w:p>
    <w:p w:rsidR="00B63C17" w:rsidRPr="000267C3" w:rsidRDefault="00B63C17" w:rsidP="000267C3">
      <w:pPr>
        <w:numPr>
          <w:ilvl w:val="0"/>
          <w:numId w:val="21"/>
        </w:numPr>
        <w:tabs>
          <w:tab w:val="clear" w:pos="0"/>
          <w:tab w:val="clear" w:pos="170"/>
          <w:tab w:val="clear" w:pos="227"/>
          <w:tab w:val="clear" w:pos="283"/>
        </w:tabs>
        <w:bidi w:val="0"/>
        <w:spacing w:line="360" w:lineRule="auto"/>
        <w:ind w:left="0" w:firstLine="425"/>
        <w:rPr>
          <w:rFonts w:ascii="Times New Roman" w:hAnsi="Times New Roman" w:cs="Times New Roman"/>
          <w:sz w:val="26"/>
          <w:szCs w:val="28"/>
          <w:lang/>
        </w:rPr>
      </w:pPr>
      <w:r w:rsidRPr="000267C3">
        <w:rPr>
          <w:rFonts w:ascii="Times New Roman" w:hAnsi="Times New Roman" w:cs="Times New Roman"/>
          <w:sz w:val="26"/>
          <w:szCs w:val="28"/>
          <w:lang/>
        </w:rPr>
        <w:tab/>
      </w:r>
      <w:r w:rsidRPr="000267C3">
        <w:rPr>
          <w:rFonts w:ascii="Times New Roman" w:hAnsi="Times New Roman" w:cs="Times New Roman"/>
          <w:sz w:val="26"/>
          <w:szCs w:val="28"/>
          <w:lang/>
        </w:rPr>
        <w:tab/>
      </w:r>
      <w:r w:rsidRPr="000267C3">
        <w:rPr>
          <w:rFonts w:ascii="Times New Roman" w:hAnsi="Times New Roman" w:cs="Times New Roman"/>
          <w:sz w:val="26"/>
          <w:szCs w:val="28"/>
          <w:lang/>
        </w:rPr>
        <w:tab/>
        <w:t>Ain shams university</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lang/>
        </w:rPr>
        <w:t>Post Gradsuate Child hood studies institute</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Deparment media and culture of Child</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The role of the websitest instill inteenagers</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awareness of human development issues</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search introduction</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lang/>
        </w:rPr>
        <w:t>to obtin the phd. Degree in child hood studies</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Deparment of media and culture of the child</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ab/>
        <w:t xml:space="preserve"> Preparation</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Amer shalaby Hassan Hussein</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Supervision</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r w:rsidRPr="000267C3">
        <w:rPr>
          <w:rFonts w:ascii="Times New Roman" w:hAnsi="Times New Roman" w:cs="Times New Roman"/>
          <w:sz w:val="26"/>
          <w:szCs w:val="28"/>
          <w:lang/>
        </w:rPr>
        <w:t>Dr / moaamen Gaber abdelshay prof . dr . / faten abd elrahman eltanbary</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lang/>
        </w:rPr>
        <w:t>Techer : medi and culture of child professor media and culture of the child</w:t>
      </w:r>
    </w:p>
    <w:p w:rsidR="00B63C17" w:rsidRPr="000267C3" w:rsidRDefault="00B63C17" w:rsidP="000267C3">
      <w:pPr>
        <w:tabs>
          <w:tab w:val="clear" w:pos="-567"/>
          <w:tab w:val="clear" w:pos="0"/>
          <w:tab w:val="clear" w:pos="170"/>
          <w:tab w:val="clear" w:pos="227"/>
          <w:tab w:val="clear" w:pos="283"/>
        </w:tabs>
        <w:bidi w:val="0"/>
        <w:spacing w:line="360" w:lineRule="auto"/>
        <w:ind w:firstLine="425"/>
        <w:rPr>
          <w:rFonts w:ascii="Times New Roman" w:hAnsi="Times New Roman" w:cs="Times New Roman"/>
          <w:sz w:val="26"/>
          <w:szCs w:val="28"/>
          <w:rtl/>
          <w:lang/>
        </w:rPr>
      </w:pPr>
      <w:r w:rsidRPr="000267C3">
        <w:rPr>
          <w:rFonts w:ascii="Times New Roman" w:hAnsi="Times New Roman" w:cs="Times New Roman"/>
          <w:sz w:val="26"/>
          <w:szCs w:val="28"/>
          <w:lang/>
        </w:rPr>
        <w:t>Post graduate child hood studies institut Post graduate child hood studies institute Ain shams university Ain shams university</w:t>
      </w:r>
    </w:p>
    <w:p w:rsidR="00B63C17" w:rsidRPr="000267C3" w:rsidRDefault="00B63C17" w:rsidP="000267C3">
      <w:pPr>
        <w:tabs>
          <w:tab w:val="clear" w:pos="0"/>
          <w:tab w:val="clear" w:pos="170"/>
          <w:tab w:val="clear" w:pos="227"/>
          <w:tab w:val="clear" w:pos="283"/>
        </w:tabs>
        <w:bidi w:val="0"/>
        <w:spacing w:line="360" w:lineRule="auto"/>
        <w:ind w:firstLine="425"/>
        <w:rPr>
          <w:rFonts w:ascii="Times New Roman" w:hAnsi="Times New Roman" w:cs="Times New Roman"/>
          <w:sz w:val="26"/>
          <w:szCs w:val="28"/>
          <w:lang/>
        </w:rPr>
      </w:pPr>
    </w:p>
    <w:sectPr w:rsidR="00B63C17" w:rsidRPr="000267C3" w:rsidSect="000267C3">
      <w:headerReference w:type="default" r:id="rId12"/>
      <w:footerReference w:type="default" r:id="rId13"/>
      <w:pgSz w:w="11907" w:h="16839" w:code="9"/>
      <w:pgMar w:top="1701" w:right="1701" w:bottom="1701" w:left="1701"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3C17" w:rsidRDefault="00B63C17" w:rsidP="00F61D56">
      <w:pPr>
        <w:spacing w:line="240" w:lineRule="auto"/>
      </w:pPr>
      <w:r>
        <w:separator/>
      </w:r>
    </w:p>
  </w:endnote>
  <w:endnote w:type="continuationSeparator" w:id="0">
    <w:p w:rsidR="00B63C17" w:rsidRDefault="00B63C17" w:rsidP="00F61D56">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17" w:rsidRPr="000267C3" w:rsidRDefault="00B63C17" w:rsidP="000267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3C17" w:rsidRDefault="00B63C17" w:rsidP="00F61D56">
      <w:pPr>
        <w:spacing w:line="240" w:lineRule="auto"/>
      </w:pPr>
      <w:r>
        <w:separator/>
      </w:r>
    </w:p>
  </w:footnote>
  <w:footnote w:type="continuationSeparator" w:id="0">
    <w:p w:rsidR="00B63C17" w:rsidRDefault="00B63C17" w:rsidP="00F61D56">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3C17" w:rsidRPr="000267C3" w:rsidRDefault="00B63C17" w:rsidP="000267C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8B8B2BC"/>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8F2E7184"/>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B9CC393A"/>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F168A1F8"/>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BA56F3D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7DB2A7E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2E4C23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E80A0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87A3B5A"/>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1980A56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EB228C"/>
    <w:multiLevelType w:val="hybridMultilevel"/>
    <w:tmpl w:val="0340264C"/>
    <w:lvl w:ilvl="0" w:tplc="C826D90A">
      <w:start w:val="1"/>
      <w:numFmt w:val="decimal"/>
      <w:lvlText w:val="%1."/>
      <w:lvlJc w:val="left"/>
      <w:pPr>
        <w:ind w:left="644" w:hanging="36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11">
    <w:nsid w:val="0E5875AE"/>
    <w:multiLevelType w:val="hybridMultilevel"/>
    <w:tmpl w:val="2674A904"/>
    <w:lvl w:ilvl="0" w:tplc="943C6348">
      <w:start w:val="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14BB7059"/>
    <w:multiLevelType w:val="hybridMultilevel"/>
    <w:tmpl w:val="CD0E3656"/>
    <w:lvl w:ilvl="0" w:tplc="71A2EDE4">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174603FF"/>
    <w:multiLevelType w:val="hybridMultilevel"/>
    <w:tmpl w:val="CD0E3656"/>
    <w:lvl w:ilvl="0" w:tplc="71A2EDE4">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nsid w:val="18BA4207"/>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412F71"/>
    <w:multiLevelType w:val="hybridMultilevel"/>
    <w:tmpl w:val="25103592"/>
    <w:lvl w:ilvl="0" w:tplc="2312AE82">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6">
    <w:nsid w:val="1FAC3808"/>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7">
    <w:nsid w:val="21380EE3"/>
    <w:multiLevelType w:val="hybridMultilevel"/>
    <w:tmpl w:val="DF2AEA0E"/>
    <w:lvl w:ilvl="0" w:tplc="2AA45D4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8">
    <w:nsid w:val="23E65578"/>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nsid w:val="2B103524"/>
    <w:multiLevelType w:val="hybridMultilevel"/>
    <w:tmpl w:val="55DE89AA"/>
    <w:lvl w:ilvl="0" w:tplc="42C6F5DA">
      <w:start w:val="1"/>
      <w:numFmt w:val="decimal"/>
      <w:lvlText w:val="%1-"/>
      <w:lvlJc w:val="left"/>
      <w:pPr>
        <w:tabs>
          <w:tab w:val="num" w:pos="795"/>
        </w:tabs>
        <w:ind w:left="795" w:hanging="435"/>
      </w:pPr>
      <w:rPr>
        <w:rFonts w:cs="Times New Roman" w:hint="default"/>
        <w:b w:val="0"/>
        <w:i w:val="0"/>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35B06AA8"/>
    <w:multiLevelType w:val="hybridMultilevel"/>
    <w:tmpl w:val="78CE1510"/>
    <w:lvl w:ilvl="0" w:tplc="2AA45D40">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nsid w:val="360347AA"/>
    <w:multiLevelType w:val="hybridMultilevel"/>
    <w:tmpl w:val="8D0A3500"/>
    <w:lvl w:ilvl="0" w:tplc="319CB310">
      <w:start w:val="1"/>
      <w:numFmt w:val="decimal"/>
      <w:lvlText w:val="%1."/>
      <w:lvlJc w:val="left"/>
      <w:pPr>
        <w:ind w:left="854" w:hanging="570"/>
      </w:pPr>
      <w:rPr>
        <w:rFonts w:cs="Times New Roman" w:hint="default"/>
      </w:rPr>
    </w:lvl>
    <w:lvl w:ilvl="1" w:tplc="04090019">
      <w:start w:val="1"/>
      <w:numFmt w:val="lowerLetter"/>
      <w:lvlText w:val="%2."/>
      <w:lvlJc w:val="left"/>
      <w:pPr>
        <w:ind w:left="1364" w:hanging="360"/>
      </w:pPr>
      <w:rPr>
        <w:rFonts w:cs="Times New Roman"/>
      </w:rPr>
    </w:lvl>
    <w:lvl w:ilvl="2" w:tplc="0409001B">
      <w:start w:val="1"/>
      <w:numFmt w:val="lowerRoman"/>
      <w:lvlText w:val="%3."/>
      <w:lvlJc w:val="right"/>
      <w:pPr>
        <w:ind w:left="2084" w:hanging="180"/>
      </w:pPr>
      <w:rPr>
        <w:rFonts w:cs="Times New Roman"/>
      </w:rPr>
    </w:lvl>
    <w:lvl w:ilvl="3" w:tplc="0409000F">
      <w:start w:val="1"/>
      <w:numFmt w:val="decimal"/>
      <w:lvlText w:val="%4."/>
      <w:lvlJc w:val="left"/>
      <w:pPr>
        <w:ind w:left="2804" w:hanging="360"/>
      </w:pPr>
      <w:rPr>
        <w:rFonts w:cs="Times New Roman"/>
      </w:rPr>
    </w:lvl>
    <w:lvl w:ilvl="4" w:tplc="04090019">
      <w:start w:val="1"/>
      <w:numFmt w:val="lowerLetter"/>
      <w:lvlText w:val="%5."/>
      <w:lvlJc w:val="left"/>
      <w:pPr>
        <w:ind w:left="3524" w:hanging="360"/>
      </w:pPr>
      <w:rPr>
        <w:rFonts w:cs="Times New Roman"/>
      </w:rPr>
    </w:lvl>
    <w:lvl w:ilvl="5" w:tplc="0409001B">
      <w:start w:val="1"/>
      <w:numFmt w:val="lowerRoman"/>
      <w:lvlText w:val="%6."/>
      <w:lvlJc w:val="right"/>
      <w:pPr>
        <w:ind w:left="4244" w:hanging="180"/>
      </w:pPr>
      <w:rPr>
        <w:rFonts w:cs="Times New Roman"/>
      </w:rPr>
    </w:lvl>
    <w:lvl w:ilvl="6" w:tplc="0409000F">
      <w:start w:val="1"/>
      <w:numFmt w:val="decimal"/>
      <w:lvlText w:val="%7."/>
      <w:lvlJc w:val="left"/>
      <w:pPr>
        <w:ind w:left="4964" w:hanging="360"/>
      </w:pPr>
      <w:rPr>
        <w:rFonts w:cs="Times New Roman"/>
      </w:rPr>
    </w:lvl>
    <w:lvl w:ilvl="7" w:tplc="04090019">
      <w:start w:val="1"/>
      <w:numFmt w:val="lowerLetter"/>
      <w:lvlText w:val="%8."/>
      <w:lvlJc w:val="left"/>
      <w:pPr>
        <w:ind w:left="5684" w:hanging="360"/>
      </w:pPr>
      <w:rPr>
        <w:rFonts w:cs="Times New Roman"/>
      </w:rPr>
    </w:lvl>
    <w:lvl w:ilvl="8" w:tplc="0409001B">
      <w:start w:val="1"/>
      <w:numFmt w:val="lowerRoman"/>
      <w:lvlText w:val="%9."/>
      <w:lvlJc w:val="right"/>
      <w:pPr>
        <w:ind w:left="6404" w:hanging="180"/>
      </w:pPr>
      <w:rPr>
        <w:rFonts w:cs="Times New Roman"/>
      </w:rPr>
    </w:lvl>
  </w:abstractNum>
  <w:abstractNum w:abstractNumId="22">
    <w:nsid w:val="3D081A8C"/>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EE475B1"/>
    <w:multiLevelType w:val="hybridMultilevel"/>
    <w:tmpl w:val="653AD3C2"/>
    <w:lvl w:ilvl="0" w:tplc="2AA45D4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3F9B67E9"/>
    <w:multiLevelType w:val="hybridMultilevel"/>
    <w:tmpl w:val="35A6A41E"/>
    <w:lvl w:ilvl="0" w:tplc="2AA2155E">
      <w:start w:val="1"/>
      <w:numFmt w:val="decimal"/>
      <w:lvlText w:val="%1-"/>
      <w:lvlJc w:val="left"/>
      <w:pPr>
        <w:tabs>
          <w:tab w:val="num" w:pos="809"/>
        </w:tabs>
        <w:ind w:left="809" w:hanging="435"/>
      </w:pPr>
      <w:rPr>
        <w:rFonts w:cs="Times New Roman" w:hint="default"/>
      </w:rPr>
    </w:lvl>
    <w:lvl w:ilvl="1" w:tplc="04090019">
      <w:start w:val="1"/>
      <w:numFmt w:val="lowerLetter"/>
      <w:lvlText w:val="%2."/>
      <w:lvlJc w:val="left"/>
      <w:pPr>
        <w:tabs>
          <w:tab w:val="num" w:pos="1454"/>
        </w:tabs>
        <w:ind w:left="1454" w:hanging="360"/>
      </w:pPr>
      <w:rPr>
        <w:rFonts w:cs="Times New Roman"/>
      </w:rPr>
    </w:lvl>
    <w:lvl w:ilvl="2" w:tplc="0409001B">
      <w:start w:val="1"/>
      <w:numFmt w:val="lowerRoman"/>
      <w:lvlText w:val="%3."/>
      <w:lvlJc w:val="right"/>
      <w:pPr>
        <w:tabs>
          <w:tab w:val="num" w:pos="2174"/>
        </w:tabs>
        <w:ind w:left="2174" w:hanging="180"/>
      </w:pPr>
      <w:rPr>
        <w:rFonts w:cs="Times New Roman"/>
      </w:rPr>
    </w:lvl>
    <w:lvl w:ilvl="3" w:tplc="0409000F">
      <w:start w:val="1"/>
      <w:numFmt w:val="decimal"/>
      <w:lvlText w:val="%4."/>
      <w:lvlJc w:val="left"/>
      <w:pPr>
        <w:tabs>
          <w:tab w:val="num" w:pos="2894"/>
        </w:tabs>
        <w:ind w:left="2894" w:hanging="360"/>
      </w:pPr>
      <w:rPr>
        <w:rFonts w:cs="Times New Roman"/>
      </w:rPr>
    </w:lvl>
    <w:lvl w:ilvl="4" w:tplc="04090019">
      <w:start w:val="1"/>
      <w:numFmt w:val="lowerLetter"/>
      <w:lvlText w:val="%5."/>
      <w:lvlJc w:val="left"/>
      <w:pPr>
        <w:tabs>
          <w:tab w:val="num" w:pos="3614"/>
        </w:tabs>
        <w:ind w:left="3614" w:hanging="360"/>
      </w:pPr>
      <w:rPr>
        <w:rFonts w:cs="Times New Roman"/>
      </w:rPr>
    </w:lvl>
    <w:lvl w:ilvl="5" w:tplc="0409001B">
      <w:start w:val="1"/>
      <w:numFmt w:val="lowerRoman"/>
      <w:lvlText w:val="%6."/>
      <w:lvlJc w:val="right"/>
      <w:pPr>
        <w:tabs>
          <w:tab w:val="num" w:pos="4334"/>
        </w:tabs>
        <w:ind w:left="4334" w:hanging="180"/>
      </w:pPr>
      <w:rPr>
        <w:rFonts w:cs="Times New Roman"/>
      </w:rPr>
    </w:lvl>
    <w:lvl w:ilvl="6" w:tplc="0409000F">
      <w:start w:val="1"/>
      <w:numFmt w:val="decimal"/>
      <w:lvlText w:val="%7."/>
      <w:lvlJc w:val="left"/>
      <w:pPr>
        <w:tabs>
          <w:tab w:val="num" w:pos="5054"/>
        </w:tabs>
        <w:ind w:left="5054" w:hanging="360"/>
      </w:pPr>
      <w:rPr>
        <w:rFonts w:cs="Times New Roman"/>
      </w:rPr>
    </w:lvl>
    <w:lvl w:ilvl="7" w:tplc="04090019">
      <w:start w:val="1"/>
      <w:numFmt w:val="lowerLetter"/>
      <w:lvlText w:val="%8."/>
      <w:lvlJc w:val="left"/>
      <w:pPr>
        <w:tabs>
          <w:tab w:val="num" w:pos="5774"/>
        </w:tabs>
        <w:ind w:left="5774" w:hanging="360"/>
      </w:pPr>
      <w:rPr>
        <w:rFonts w:cs="Times New Roman"/>
      </w:rPr>
    </w:lvl>
    <w:lvl w:ilvl="8" w:tplc="0409001B">
      <w:start w:val="1"/>
      <w:numFmt w:val="lowerRoman"/>
      <w:lvlText w:val="%9."/>
      <w:lvlJc w:val="right"/>
      <w:pPr>
        <w:tabs>
          <w:tab w:val="num" w:pos="6494"/>
        </w:tabs>
        <w:ind w:left="6494" w:hanging="180"/>
      </w:pPr>
      <w:rPr>
        <w:rFonts w:cs="Times New Roman"/>
      </w:rPr>
    </w:lvl>
  </w:abstractNum>
  <w:abstractNum w:abstractNumId="25">
    <w:nsid w:val="4A8E6129"/>
    <w:multiLevelType w:val="hybridMultilevel"/>
    <w:tmpl w:val="C024B030"/>
    <w:lvl w:ilvl="0" w:tplc="9F2E2466">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4B816498"/>
    <w:multiLevelType w:val="hybridMultilevel"/>
    <w:tmpl w:val="60586C6E"/>
    <w:lvl w:ilvl="0" w:tplc="2AA45D4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nsid w:val="4F1649A3"/>
    <w:multiLevelType w:val="hybridMultilevel"/>
    <w:tmpl w:val="48F8C834"/>
    <w:lvl w:ilvl="0" w:tplc="33FA7B86">
      <w:start w:val="1"/>
      <w:numFmt w:val="decimal"/>
      <w:lvlText w:val="%1-"/>
      <w:lvlJc w:val="left"/>
      <w:pPr>
        <w:ind w:left="785"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8">
    <w:nsid w:val="4F7F7140"/>
    <w:multiLevelType w:val="hybridMultilevel"/>
    <w:tmpl w:val="5FA60096"/>
    <w:lvl w:ilvl="0" w:tplc="09BCCCE0">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4FC925BE"/>
    <w:multiLevelType w:val="hybridMultilevel"/>
    <w:tmpl w:val="649633F8"/>
    <w:lvl w:ilvl="0" w:tplc="12E2CAEA">
      <w:start w:val="1"/>
      <w:numFmt w:val="decimal"/>
      <w:lvlText w:val="%1-"/>
      <w:lvlJc w:val="left"/>
      <w:pPr>
        <w:tabs>
          <w:tab w:val="num" w:pos="795"/>
        </w:tabs>
        <w:ind w:left="795" w:hanging="435"/>
      </w:pPr>
      <w:rPr>
        <w:rFonts w:cs="Times New Roman" w:hint="default"/>
      </w:rPr>
    </w:lvl>
    <w:lvl w:ilvl="1" w:tplc="2F36AF20">
      <w:start w:val="1"/>
      <w:numFmt w:val="bullet"/>
      <w:lvlText w:val="-"/>
      <w:lvlJc w:val="left"/>
      <w:pPr>
        <w:tabs>
          <w:tab w:val="num" w:pos="1440"/>
        </w:tabs>
        <w:ind w:left="1440" w:hanging="360"/>
      </w:pPr>
      <w:rPr>
        <w:rFonts w:ascii="Times New Roman" w:eastAsia="Times New Roman" w:hAnsi="Times New Roman" w:hint="default"/>
        <w:b w:val="0"/>
        <w:i w:val="0"/>
        <w:u w:val="none"/>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31">
    <w:nsid w:val="53D14144"/>
    <w:multiLevelType w:val="hybridMultilevel"/>
    <w:tmpl w:val="7F7C3F60"/>
    <w:lvl w:ilvl="0" w:tplc="9DB81954">
      <w:start w:val="1"/>
      <w:numFmt w:val="decimal"/>
      <w:lvlText w:val="%1-"/>
      <w:lvlJc w:val="left"/>
      <w:pPr>
        <w:ind w:left="720" w:hanging="360"/>
      </w:pPr>
      <w:rPr>
        <w:rFonts w:cs="Times New Roman" w:hint="default"/>
        <w:sz w:val="30"/>
        <w:szCs w:val="30"/>
        <w:vertAlign w:val="baseli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33">
    <w:nsid w:val="56BA5F2C"/>
    <w:multiLevelType w:val="hybridMultilevel"/>
    <w:tmpl w:val="8AE4E10E"/>
    <w:lvl w:ilvl="0" w:tplc="8C4CD532">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4">
    <w:nsid w:val="58591229"/>
    <w:multiLevelType w:val="hybridMultilevel"/>
    <w:tmpl w:val="D8CA4912"/>
    <w:lvl w:ilvl="0" w:tplc="9A427A2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5">
    <w:nsid w:val="58A33A8B"/>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5AE66F94"/>
    <w:multiLevelType w:val="hybridMultilevel"/>
    <w:tmpl w:val="9530E19C"/>
    <w:lvl w:ilvl="0" w:tplc="43EAC552">
      <w:start w:val="1"/>
      <w:numFmt w:val="decimal"/>
      <w:lvlText w:val="%1-"/>
      <w:lvlJc w:val="left"/>
      <w:pPr>
        <w:tabs>
          <w:tab w:val="num" w:pos="795"/>
        </w:tabs>
        <w:ind w:left="795" w:hanging="435"/>
      </w:pPr>
      <w:rPr>
        <w:rFonts w:cs="Times New Roman" w:hint="default"/>
        <w:b w:val="0"/>
        <w:i w:val="0"/>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5CEB6667"/>
    <w:multiLevelType w:val="hybridMultilevel"/>
    <w:tmpl w:val="8FE01C80"/>
    <w:lvl w:ilvl="0" w:tplc="1C7AC964">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8">
    <w:nsid w:val="611A6D27"/>
    <w:multiLevelType w:val="hybridMultilevel"/>
    <w:tmpl w:val="FB26730A"/>
    <w:lvl w:ilvl="0" w:tplc="2AA45D4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645972A1"/>
    <w:multiLevelType w:val="hybridMultilevel"/>
    <w:tmpl w:val="5EFC7B3A"/>
    <w:lvl w:ilvl="0" w:tplc="D2F22986">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0">
    <w:nsid w:val="67197DF0"/>
    <w:multiLevelType w:val="hybridMultilevel"/>
    <w:tmpl w:val="6972DA78"/>
    <w:lvl w:ilvl="0" w:tplc="7AA485BE">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6BEB65B7"/>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2">
    <w:nsid w:val="6E3E0CAF"/>
    <w:multiLevelType w:val="hybridMultilevel"/>
    <w:tmpl w:val="8F4278F2"/>
    <w:lvl w:ilvl="0" w:tplc="74A096BE">
      <w:start w:val="1"/>
      <w:numFmt w:val="decimal"/>
      <w:lvlText w:val="%1-"/>
      <w:lvlJc w:val="left"/>
      <w:pPr>
        <w:tabs>
          <w:tab w:val="num" w:pos="1275"/>
        </w:tabs>
        <w:ind w:left="1275" w:hanging="91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3">
    <w:nsid w:val="6EFC0946"/>
    <w:multiLevelType w:val="hybridMultilevel"/>
    <w:tmpl w:val="C024B030"/>
    <w:lvl w:ilvl="0" w:tplc="9F2E2466">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73DF7F73"/>
    <w:multiLevelType w:val="hybridMultilevel"/>
    <w:tmpl w:val="5EFC7B3A"/>
    <w:lvl w:ilvl="0" w:tplc="D2F22986">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59369D4"/>
    <w:multiLevelType w:val="hybridMultilevel"/>
    <w:tmpl w:val="FD80D65E"/>
    <w:lvl w:ilvl="0" w:tplc="2AA45D4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6">
    <w:nsid w:val="7C6D2300"/>
    <w:multiLevelType w:val="hybridMultilevel"/>
    <w:tmpl w:val="1EDAEE60"/>
    <w:lvl w:ilvl="0" w:tplc="56CEAC8C">
      <w:start w:val="1"/>
      <w:numFmt w:val="decimal"/>
      <w:lvlText w:val="%1-"/>
      <w:lvlJc w:val="left"/>
      <w:pPr>
        <w:tabs>
          <w:tab w:val="num" w:pos="795"/>
        </w:tabs>
        <w:ind w:left="795" w:hanging="435"/>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6"/>
  </w:num>
  <w:num w:numId="12">
    <w:abstractNumId w:val="24"/>
  </w:num>
  <w:num w:numId="13">
    <w:abstractNumId w:val="13"/>
  </w:num>
  <w:num w:numId="14">
    <w:abstractNumId w:val="44"/>
  </w:num>
  <w:num w:numId="15">
    <w:abstractNumId w:val="43"/>
  </w:num>
  <w:num w:numId="16">
    <w:abstractNumId w:val="36"/>
  </w:num>
  <w:num w:numId="17">
    <w:abstractNumId w:val="33"/>
  </w:num>
  <w:num w:numId="18">
    <w:abstractNumId w:val="11"/>
  </w:num>
  <w:num w:numId="19">
    <w:abstractNumId w:val="15"/>
  </w:num>
  <w:num w:numId="20">
    <w:abstractNumId w:val="27"/>
  </w:num>
  <w:num w:numId="21">
    <w:abstractNumId w:val="37"/>
  </w:num>
  <w:num w:numId="22">
    <w:abstractNumId w:val="34"/>
  </w:num>
  <w:num w:numId="23">
    <w:abstractNumId w:val="19"/>
  </w:num>
  <w:num w:numId="24">
    <w:abstractNumId w:val="29"/>
  </w:num>
  <w:num w:numId="25">
    <w:abstractNumId w:val="28"/>
  </w:num>
  <w:num w:numId="26">
    <w:abstractNumId w:val="42"/>
  </w:num>
  <w:num w:numId="27">
    <w:abstractNumId w:val="40"/>
  </w:num>
  <w:num w:numId="28">
    <w:abstractNumId w:val="26"/>
  </w:num>
  <w:num w:numId="29">
    <w:abstractNumId w:val="45"/>
  </w:num>
  <w:num w:numId="30">
    <w:abstractNumId w:val="38"/>
  </w:num>
  <w:num w:numId="31">
    <w:abstractNumId w:val="23"/>
  </w:num>
  <w:num w:numId="32">
    <w:abstractNumId w:val="20"/>
  </w:num>
  <w:num w:numId="33">
    <w:abstractNumId w:val="17"/>
  </w:num>
  <w:num w:numId="34">
    <w:abstractNumId w:val="31"/>
  </w:num>
  <w:num w:numId="35">
    <w:abstractNumId w:val="21"/>
  </w:num>
  <w:num w:numId="36">
    <w:abstractNumId w:val="10"/>
  </w:num>
  <w:num w:numId="37">
    <w:abstractNumId w:val="12"/>
  </w:num>
  <w:num w:numId="38">
    <w:abstractNumId w:val="39"/>
  </w:num>
  <w:num w:numId="39">
    <w:abstractNumId w:val="25"/>
  </w:num>
  <w:num w:numId="40">
    <w:abstractNumId w:val="41"/>
  </w:num>
  <w:num w:numId="41">
    <w:abstractNumId w:val="35"/>
  </w:num>
  <w:num w:numId="42">
    <w:abstractNumId w:val="16"/>
  </w:num>
  <w:num w:numId="43">
    <w:abstractNumId w:val="9"/>
  </w:num>
  <w:num w:numId="44">
    <w:abstractNumId w:val="7"/>
  </w:num>
  <w:num w:numId="45">
    <w:abstractNumId w:val="6"/>
  </w:num>
  <w:num w:numId="46">
    <w:abstractNumId w:val="5"/>
  </w:num>
  <w:num w:numId="47">
    <w:abstractNumId w:val="4"/>
  </w:num>
  <w:num w:numId="48">
    <w:abstractNumId w:val="8"/>
  </w:num>
  <w:num w:numId="49">
    <w:abstractNumId w:val="3"/>
  </w:num>
  <w:num w:numId="50">
    <w:abstractNumId w:val="2"/>
  </w:num>
  <w:num w:numId="51">
    <w:abstractNumId w:val="1"/>
  </w:num>
  <w:num w:numId="52">
    <w:abstractNumId w:val="0"/>
  </w:num>
  <w:num w:numId="53">
    <w:abstractNumId w:val="32"/>
  </w:num>
  <w:num w:numId="54">
    <w:abstractNumId w:val="30"/>
  </w:num>
  <w:num w:numId="55">
    <w:abstractNumId w:val="18"/>
  </w:num>
  <w:num w:numId="56">
    <w:abstractNumId w:val="14"/>
  </w:num>
  <w:num w:numId="5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D56"/>
    <w:rsid w:val="000267C3"/>
    <w:rsid w:val="000276C4"/>
    <w:rsid w:val="000742E0"/>
    <w:rsid w:val="000D52E8"/>
    <w:rsid w:val="00107E86"/>
    <w:rsid w:val="001303B3"/>
    <w:rsid w:val="002346B2"/>
    <w:rsid w:val="00260C47"/>
    <w:rsid w:val="00264CCF"/>
    <w:rsid w:val="0027470F"/>
    <w:rsid w:val="002B7A05"/>
    <w:rsid w:val="00320E66"/>
    <w:rsid w:val="00372C99"/>
    <w:rsid w:val="00432385"/>
    <w:rsid w:val="0049114B"/>
    <w:rsid w:val="004F533D"/>
    <w:rsid w:val="0050763F"/>
    <w:rsid w:val="005C224A"/>
    <w:rsid w:val="00610C8D"/>
    <w:rsid w:val="00666693"/>
    <w:rsid w:val="006C06F6"/>
    <w:rsid w:val="007164A2"/>
    <w:rsid w:val="00855350"/>
    <w:rsid w:val="008B0420"/>
    <w:rsid w:val="008C2BAD"/>
    <w:rsid w:val="008C498D"/>
    <w:rsid w:val="009D384C"/>
    <w:rsid w:val="00A13E9F"/>
    <w:rsid w:val="00B1345F"/>
    <w:rsid w:val="00B63C17"/>
    <w:rsid w:val="00BD7D1F"/>
    <w:rsid w:val="00CC7AAA"/>
    <w:rsid w:val="00D0180D"/>
    <w:rsid w:val="00D40F90"/>
    <w:rsid w:val="00DA5430"/>
    <w:rsid w:val="00DA69D6"/>
    <w:rsid w:val="00DC430A"/>
    <w:rsid w:val="00E675B1"/>
    <w:rsid w:val="00EC5176"/>
    <w:rsid w:val="00F23018"/>
    <w:rsid w:val="00F61D56"/>
    <w:rsid w:val="00FA7AF7"/>
    <w:rsid w:val="00FE6FF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267C3"/>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0267C3"/>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0267C3"/>
    <w:pPr>
      <w:keepNext/>
      <w:numPr>
        <w:ilvl w:val="1"/>
        <w:numId w:val="53"/>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0267C3"/>
    <w:pPr>
      <w:keepNext/>
      <w:numPr>
        <w:ilvl w:val="2"/>
        <w:numId w:val="54"/>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0267C3"/>
    <w:pPr>
      <w:keepNext/>
      <w:numPr>
        <w:ilvl w:val="3"/>
        <w:numId w:val="54"/>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0267C3"/>
    <w:pPr>
      <w:keepNext/>
      <w:numPr>
        <w:ilvl w:val="4"/>
        <w:numId w:val="54"/>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0267C3"/>
    <w:pPr>
      <w:keepNext/>
      <w:numPr>
        <w:ilvl w:val="5"/>
        <w:numId w:val="54"/>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0267C3"/>
    <w:pPr>
      <w:keepNext/>
      <w:numPr>
        <w:ilvl w:val="6"/>
        <w:numId w:val="54"/>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0267C3"/>
    <w:pPr>
      <w:keepNext/>
      <w:numPr>
        <w:ilvl w:val="7"/>
        <w:numId w:val="54"/>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0267C3"/>
    <w:pPr>
      <w:keepNext/>
      <w:numPr>
        <w:ilvl w:val="8"/>
        <w:numId w:val="54"/>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0267C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208"/>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566208"/>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566208"/>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566208"/>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566208"/>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566208"/>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566208"/>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566208"/>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566208"/>
    <w:rPr>
      <w:rFonts w:ascii="Calisto MT" w:hAnsi="Calisto MT" w:cs="Simplified Arabic"/>
      <w:b/>
      <w:bCs/>
      <w:sz w:val="20"/>
      <w:szCs w:val="20"/>
      <w:lang w:bidi="ar-EG"/>
    </w:rPr>
  </w:style>
  <w:style w:type="paragraph" w:styleId="BalloonText">
    <w:name w:val="Balloon Text"/>
    <w:basedOn w:val="Normal"/>
    <w:link w:val="BalloonTextChar"/>
    <w:uiPriority w:val="99"/>
    <w:semiHidden/>
    <w:locked/>
    <w:rsid w:val="000267C3"/>
    <w:rPr>
      <w:rFonts w:ascii="Tahoma" w:hAnsi="Tahoma" w:cs="Tahoma"/>
      <w:szCs w:val="16"/>
    </w:rPr>
  </w:style>
  <w:style w:type="character" w:customStyle="1" w:styleId="BalloonTextChar">
    <w:name w:val="Balloon Text Char"/>
    <w:basedOn w:val="DefaultParagraphFont"/>
    <w:link w:val="BalloonText"/>
    <w:uiPriority w:val="99"/>
    <w:semiHidden/>
    <w:rsid w:val="00566208"/>
    <w:rPr>
      <w:rFonts w:ascii="Times New Roman" w:hAnsi="Times New Roman" w:cs="Times New Roman"/>
      <w:w w:val="85"/>
      <w:sz w:val="0"/>
      <w:szCs w:val="0"/>
      <w:lang w:bidi="ar-EG"/>
    </w:rPr>
  </w:style>
  <w:style w:type="paragraph" w:styleId="BlockText">
    <w:name w:val="Block Text"/>
    <w:basedOn w:val="Normal"/>
    <w:uiPriority w:val="99"/>
    <w:locked/>
    <w:rsid w:val="000267C3"/>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0267C3"/>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566208"/>
    <w:rPr>
      <w:rFonts w:ascii="Calisto MT" w:hAnsi="Calisto MT" w:cs="Simplified Arabic"/>
      <w:w w:val="85"/>
      <w:sz w:val="12"/>
      <w:szCs w:val="14"/>
      <w:lang w:bidi="ar-EG"/>
    </w:rPr>
  </w:style>
  <w:style w:type="paragraph" w:styleId="BodyText2">
    <w:name w:val="Body Text 2"/>
    <w:basedOn w:val="Normal"/>
    <w:link w:val="BodyText2Char"/>
    <w:uiPriority w:val="99"/>
    <w:rsid w:val="000267C3"/>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566208"/>
    <w:rPr>
      <w:rFonts w:ascii="Calisto MT" w:hAnsi="Calisto MT" w:cs="Simplified Arabic"/>
      <w:w w:val="85"/>
      <w:sz w:val="12"/>
      <w:szCs w:val="14"/>
      <w:lang w:bidi="ar-EG"/>
    </w:rPr>
  </w:style>
  <w:style w:type="paragraph" w:styleId="BodyText3">
    <w:name w:val="Body Text 3"/>
    <w:basedOn w:val="Normal"/>
    <w:link w:val="BodyText3Char"/>
    <w:uiPriority w:val="99"/>
    <w:rsid w:val="000267C3"/>
    <w:pPr>
      <w:spacing w:after="120"/>
    </w:pPr>
    <w:rPr>
      <w:sz w:val="16"/>
      <w:szCs w:val="16"/>
    </w:rPr>
  </w:style>
  <w:style w:type="character" w:customStyle="1" w:styleId="BodyText3Char">
    <w:name w:val="Body Text 3 Char"/>
    <w:basedOn w:val="DefaultParagraphFont"/>
    <w:link w:val="BodyText3"/>
    <w:uiPriority w:val="99"/>
    <w:semiHidden/>
    <w:rsid w:val="00566208"/>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0267C3"/>
    <w:pPr>
      <w:ind w:firstLine="210"/>
    </w:pPr>
  </w:style>
  <w:style w:type="character" w:customStyle="1" w:styleId="BodyTextFirstIndentChar">
    <w:name w:val="Body Text First Indent Char"/>
    <w:basedOn w:val="BodyTextChar"/>
    <w:link w:val="BodyTextFirstIndent"/>
    <w:uiPriority w:val="99"/>
    <w:semiHidden/>
    <w:rsid w:val="00566208"/>
  </w:style>
  <w:style w:type="paragraph" w:styleId="BodyTextIndent">
    <w:name w:val="Body Text Indent"/>
    <w:basedOn w:val="Normal"/>
    <w:link w:val="BodyTextIndentChar"/>
    <w:uiPriority w:val="99"/>
    <w:locked/>
    <w:rsid w:val="000267C3"/>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566208"/>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0267C3"/>
    <w:pPr>
      <w:ind w:firstLine="210"/>
    </w:pPr>
  </w:style>
  <w:style w:type="character" w:customStyle="1" w:styleId="BodyTextFirstIndent2Char">
    <w:name w:val="Body Text First Indent 2 Char"/>
    <w:basedOn w:val="BodyTextIndentChar"/>
    <w:link w:val="BodyTextFirstIndent2"/>
    <w:uiPriority w:val="99"/>
    <w:semiHidden/>
    <w:rsid w:val="00566208"/>
  </w:style>
  <w:style w:type="paragraph" w:styleId="BodyTextIndent2">
    <w:name w:val="Body Text Indent 2"/>
    <w:basedOn w:val="Normal"/>
    <w:link w:val="BodyTextIndent2Char"/>
    <w:uiPriority w:val="99"/>
    <w:rsid w:val="000267C3"/>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566208"/>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0267C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6208"/>
    <w:rPr>
      <w:rFonts w:ascii="Calisto MT" w:hAnsi="Calisto MT" w:cs="Simplified Arabic"/>
      <w:w w:val="85"/>
      <w:sz w:val="16"/>
      <w:szCs w:val="16"/>
      <w:lang w:bidi="ar-EG"/>
    </w:rPr>
  </w:style>
  <w:style w:type="paragraph" w:styleId="Caption">
    <w:name w:val="caption"/>
    <w:basedOn w:val="Normal"/>
    <w:next w:val="Normal"/>
    <w:uiPriority w:val="99"/>
    <w:qFormat/>
    <w:locked/>
    <w:rsid w:val="000267C3"/>
    <w:rPr>
      <w:sz w:val="20"/>
      <w:szCs w:val="20"/>
    </w:rPr>
  </w:style>
  <w:style w:type="paragraph" w:styleId="Closing">
    <w:name w:val="Closing"/>
    <w:basedOn w:val="Normal"/>
    <w:link w:val="ClosingChar"/>
    <w:uiPriority w:val="99"/>
    <w:rsid w:val="000267C3"/>
    <w:pPr>
      <w:ind w:left="4252"/>
    </w:pPr>
  </w:style>
  <w:style w:type="character" w:customStyle="1" w:styleId="ClosingChar">
    <w:name w:val="Closing Char"/>
    <w:basedOn w:val="DefaultParagraphFont"/>
    <w:link w:val="Closing"/>
    <w:uiPriority w:val="99"/>
    <w:semiHidden/>
    <w:rsid w:val="00566208"/>
    <w:rPr>
      <w:rFonts w:ascii="Calisto MT" w:hAnsi="Calisto MT" w:cs="Simplified Arabic"/>
      <w:w w:val="85"/>
      <w:sz w:val="12"/>
      <w:szCs w:val="14"/>
      <w:lang w:bidi="ar-EG"/>
    </w:rPr>
  </w:style>
  <w:style w:type="character" w:styleId="CommentReference">
    <w:name w:val="annotation reference"/>
    <w:basedOn w:val="DefaultParagraphFont"/>
    <w:uiPriority w:val="99"/>
    <w:semiHidden/>
    <w:locked/>
    <w:rsid w:val="000267C3"/>
    <w:rPr>
      <w:rFonts w:cs="Times New Roman"/>
      <w:sz w:val="16"/>
      <w:szCs w:val="16"/>
    </w:rPr>
  </w:style>
  <w:style w:type="paragraph" w:styleId="CommentText">
    <w:name w:val="annotation text"/>
    <w:basedOn w:val="Normal"/>
    <w:link w:val="CommentTextChar"/>
    <w:uiPriority w:val="99"/>
    <w:semiHidden/>
    <w:locked/>
    <w:rsid w:val="000267C3"/>
    <w:rPr>
      <w:sz w:val="20"/>
      <w:szCs w:val="20"/>
    </w:rPr>
  </w:style>
  <w:style w:type="character" w:customStyle="1" w:styleId="CommentTextChar">
    <w:name w:val="Comment Text Char"/>
    <w:basedOn w:val="DefaultParagraphFont"/>
    <w:link w:val="CommentText"/>
    <w:uiPriority w:val="99"/>
    <w:semiHidden/>
    <w:rsid w:val="00566208"/>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locked/>
    <w:rsid w:val="000267C3"/>
    <w:rPr>
      <w:b/>
      <w:bCs/>
    </w:rPr>
  </w:style>
  <w:style w:type="character" w:customStyle="1" w:styleId="CommentSubjectChar">
    <w:name w:val="Comment Subject Char"/>
    <w:basedOn w:val="CommentTextChar"/>
    <w:link w:val="CommentSubject"/>
    <w:uiPriority w:val="99"/>
    <w:semiHidden/>
    <w:rsid w:val="00566208"/>
    <w:rPr>
      <w:b/>
      <w:bCs/>
    </w:rPr>
  </w:style>
  <w:style w:type="paragraph" w:styleId="Date">
    <w:name w:val="Date"/>
    <w:basedOn w:val="Normal"/>
    <w:next w:val="Normal"/>
    <w:link w:val="DateChar"/>
    <w:uiPriority w:val="99"/>
    <w:rsid w:val="000267C3"/>
  </w:style>
  <w:style w:type="character" w:customStyle="1" w:styleId="DateChar">
    <w:name w:val="Date Char"/>
    <w:basedOn w:val="DefaultParagraphFont"/>
    <w:link w:val="Date"/>
    <w:uiPriority w:val="99"/>
    <w:semiHidden/>
    <w:rsid w:val="00566208"/>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0267C3"/>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566208"/>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0267C3"/>
  </w:style>
  <w:style w:type="character" w:customStyle="1" w:styleId="E-mailSignatureChar">
    <w:name w:val="E-mail Signature Char"/>
    <w:basedOn w:val="DefaultParagraphFont"/>
    <w:link w:val="E-mailSignature"/>
    <w:uiPriority w:val="99"/>
    <w:semiHidden/>
    <w:rsid w:val="00566208"/>
    <w:rPr>
      <w:rFonts w:ascii="Calisto MT" w:hAnsi="Calisto MT" w:cs="Simplified Arabic"/>
      <w:w w:val="85"/>
      <w:sz w:val="12"/>
      <w:szCs w:val="14"/>
      <w:lang w:bidi="ar-EG"/>
    </w:rPr>
  </w:style>
  <w:style w:type="character" w:styleId="Emphasis">
    <w:name w:val="Emphasis"/>
    <w:basedOn w:val="DefaultParagraphFont"/>
    <w:uiPriority w:val="99"/>
    <w:qFormat/>
    <w:locked/>
    <w:rsid w:val="000267C3"/>
    <w:rPr>
      <w:rFonts w:cs="Times New Roman"/>
    </w:rPr>
  </w:style>
  <w:style w:type="character" w:styleId="EndnoteReference">
    <w:name w:val="endnote reference"/>
    <w:basedOn w:val="DefaultParagraphFont"/>
    <w:uiPriority w:val="99"/>
    <w:semiHidden/>
    <w:rsid w:val="000267C3"/>
    <w:rPr>
      <w:rFonts w:cs="Times New Roman"/>
      <w:vertAlign w:val="superscript"/>
    </w:rPr>
  </w:style>
  <w:style w:type="paragraph" w:styleId="EndnoteText">
    <w:name w:val="endnote text"/>
    <w:basedOn w:val="Normal"/>
    <w:link w:val="EndnoteTextChar"/>
    <w:uiPriority w:val="99"/>
    <w:semiHidden/>
    <w:rsid w:val="000267C3"/>
    <w:rPr>
      <w:sz w:val="20"/>
      <w:szCs w:val="20"/>
    </w:rPr>
  </w:style>
  <w:style w:type="character" w:customStyle="1" w:styleId="EndnoteTextChar">
    <w:name w:val="Endnote Text Char"/>
    <w:basedOn w:val="DefaultParagraphFont"/>
    <w:link w:val="EndnoteText"/>
    <w:uiPriority w:val="99"/>
    <w:semiHidden/>
    <w:rsid w:val="00566208"/>
    <w:rPr>
      <w:rFonts w:ascii="Calisto MT" w:hAnsi="Calisto MT" w:cs="Simplified Arabic"/>
      <w:w w:val="85"/>
      <w:sz w:val="20"/>
      <w:szCs w:val="20"/>
      <w:lang w:bidi="ar-EG"/>
    </w:rPr>
  </w:style>
  <w:style w:type="paragraph" w:styleId="EnvelopeAddress">
    <w:name w:val="envelope address"/>
    <w:basedOn w:val="Normal"/>
    <w:uiPriority w:val="99"/>
    <w:rsid w:val="000267C3"/>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0267C3"/>
    <w:rPr>
      <w:rFonts w:ascii="Arial" w:hAnsi="Arial"/>
      <w:sz w:val="20"/>
      <w:szCs w:val="20"/>
    </w:rPr>
  </w:style>
  <w:style w:type="character" w:styleId="FollowedHyperlink">
    <w:name w:val="FollowedHyperlink"/>
    <w:basedOn w:val="DefaultParagraphFont"/>
    <w:uiPriority w:val="99"/>
    <w:rsid w:val="000267C3"/>
    <w:rPr>
      <w:rFonts w:cs="Times New Roman"/>
      <w:color w:val="800080"/>
      <w:u w:val="single"/>
    </w:rPr>
  </w:style>
  <w:style w:type="paragraph" w:styleId="Footer">
    <w:name w:val="footer"/>
    <w:basedOn w:val="Normal"/>
    <w:link w:val="FooterChar"/>
    <w:uiPriority w:val="99"/>
    <w:locked/>
    <w:rsid w:val="000267C3"/>
    <w:pPr>
      <w:tabs>
        <w:tab w:val="center" w:pos="4153"/>
        <w:tab w:val="right" w:pos="8306"/>
      </w:tabs>
    </w:pPr>
  </w:style>
  <w:style w:type="character" w:customStyle="1" w:styleId="FooterChar">
    <w:name w:val="Footer Char"/>
    <w:basedOn w:val="DefaultParagraphFont"/>
    <w:link w:val="Footer"/>
    <w:uiPriority w:val="99"/>
    <w:semiHidden/>
    <w:rsid w:val="00566208"/>
    <w:rPr>
      <w:rFonts w:ascii="Calisto MT" w:hAnsi="Calisto MT" w:cs="Simplified Arabic"/>
      <w:w w:val="85"/>
      <w:sz w:val="12"/>
      <w:szCs w:val="14"/>
      <w:lang w:bidi="ar-EG"/>
    </w:rPr>
  </w:style>
  <w:style w:type="character" w:styleId="FootnoteReference">
    <w:name w:val="footnote reference"/>
    <w:basedOn w:val="DefaultParagraphFont"/>
    <w:uiPriority w:val="99"/>
    <w:semiHidden/>
    <w:rsid w:val="000267C3"/>
    <w:rPr>
      <w:rFonts w:cs="Times New Roman"/>
      <w:vertAlign w:val="superscript"/>
    </w:rPr>
  </w:style>
  <w:style w:type="paragraph" w:styleId="FootnoteText">
    <w:name w:val="footnote text"/>
    <w:basedOn w:val="Normal"/>
    <w:link w:val="FootnoteTextChar"/>
    <w:uiPriority w:val="99"/>
    <w:rsid w:val="000267C3"/>
    <w:rPr>
      <w:sz w:val="15"/>
      <w:szCs w:val="16"/>
    </w:rPr>
  </w:style>
  <w:style w:type="character" w:customStyle="1" w:styleId="FootnoteTextChar">
    <w:name w:val="Footnote Text Char"/>
    <w:basedOn w:val="DefaultParagraphFont"/>
    <w:link w:val="FootnoteText"/>
    <w:uiPriority w:val="99"/>
    <w:semiHidden/>
    <w:rsid w:val="00566208"/>
    <w:rPr>
      <w:rFonts w:ascii="Calisto MT" w:hAnsi="Calisto MT" w:cs="Simplified Arabic"/>
      <w:w w:val="85"/>
      <w:sz w:val="20"/>
      <w:szCs w:val="20"/>
      <w:lang w:bidi="ar-EG"/>
    </w:rPr>
  </w:style>
  <w:style w:type="paragraph" w:styleId="Header">
    <w:name w:val="header"/>
    <w:basedOn w:val="Normal"/>
    <w:link w:val="HeaderChar"/>
    <w:uiPriority w:val="99"/>
    <w:locked/>
    <w:rsid w:val="000267C3"/>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semiHidden/>
    <w:rsid w:val="00566208"/>
    <w:rPr>
      <w:rFonts w:ascii="Calisto MT" w:hAnsi="Calisto MT" w:cs="Simplified Arabic"/>
      <w:w w:val="85"/>
      <w:sz w:val="12"/>
      <w:szCs w:val="14"/>
      <w:lang w:bidi="ar-EG"/>
    </w:rPr>
  </w:style>
  <w:style w:type="character" w:styleId="HTMLAcronym">
    <w:name w:val="HTML Acronym"/>
    <w:basedOn w:val="DefaultParagraphFont"/>
    <w:uiPriority w:val="99"/>
    <w:rsid w:val="000267C3"/>
    <w:rPr>
      <w:rFonts w:cs="Times New Roman"/>
    </w:rPr>
  </w:style>
  <w:style w:type="paragraph" w:styleId="HTMLAddress">
    <w:name w:val="HTML Address"/>
    <w:basedOn w:val="Normal"/>
    <w:link w:val="HTMLAddressChar"/>
    <w:uiPriority w:val="99"/>
    <w:rsid w:val="000267C3"/>
  </w:style>
  <w:style w:type="character" w:customStyle="1" w:styleId="HTMLAddressChar">
    <w:name w:val="HTML Address Char"/>
    <w:basedOn w:val="DefaultParagraphFont"/>
    <w:link w:val="HTMLAddress"/>
    <w:uiPriority w:val="99"/>
    <w:semiHidden/>
    <w:rsid w:val="00566208"/>
    <w:rPr>
      <w:rFonts w:ascii="Calisto MT" w:hAnsi="Calisto MT" w:cs="Simplified Arabic"/>
      <w:i/>
      <w:iCs/>
      <w:w w:val="85"/>
      <w:sz w:val="12"/>
      <w:szCs w:val="14"/>
      <w:lang w:bidi="ar-EG"/>
    </w:rPr>
  </w:style>
  <w:style w:type="character" w:styleId="HTMLCite">
    <w:name w:val="HTML Cite"/>
    <w:basedOn w:val="DefaultParagraphFont"/>
    <w:uiPriority w:val="99"/>
    <w:rsid w:val="000267C3"/>
    <w:rPr>
      <w:rFonts w:cs="Times New Roman"/>
    </w:rPr>
  </w:style>
  <w:style w:type="character" w:styleId="HTMLCode">
    <w:name w:val="HTML Code"/>
    <w:basedOn w:val="DefaultParagraphFont"/>
    <w:uiPriority w:val="99"/>
    <w:rsid w:val="000267C3"/>
    <w:rPr>
      <w:rFonts w:ascii="Courier New" w:hAnsi="Courier New" w:cs="Courier New"/>
      <w:sz w:val="20"/>
      <w:szCs w:val="20"/>
    </w:rPr>
  </w:style>
  <w:style w:type="character" w:styleId="HTMLDefinition">
    <w:name w:val="HTML Definition"/>
    <w:basedOn w:val="DefaultParagraphFont"/>
    <w:uiPriority w:val="99"/>
    <w:rsid w:val="000267C3"/>
    <w:rPr>
      <w:rFonts w:cs="Times New Roman"/>
    </w:rPr>
  </w:style>
  <w:style w:type="character" w:styleId="HTMLKeyboard">
    <w:name w:val="HTML Keyboard"/>
    <w:basedOn w:val="DefaultParagraphFont"/>
    <w:uiPriority w:val="99"/>
    <w:rsid w:val="000267C3"/>
    <w:rPr>
      <w:rFonts w:ascii="Courier New" w:hAnsi="Courier New" w:cs="Courier New"/>
      <w:sz w:val="20"/>
      <w:szCs w:val="20"/>
    </w:rPr>
  </w:style>
  <w:style w:type="paragraph" w:styleId="HTMLPreformatted">
    <w:name w:val="HTML Preformatted"/>
    <w:basedOn w:val="Normal"/>
    <w:link w:val="HTMLPreformattedChar"/>
    <w:uiPriority w:val="99"/>
    <w:rsid w:val="000267C3"/>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66208"/>
    <w:rPr>
      <w:rFonts w:ascii="Courier New" w:hAnsi="Courier New" w:cs="Courier New"/>
      <w:w w:val="85"/>
      <w:sz w:val="20"/>
      <w:szCs w:val="20"/>
      <w:lang w:bidi="ar-EG"/>
    </w:rPr>
  </w:style>
  <w:style w:type="character" w:styleId="HTMLSample">
    <w:name w:val="HTML Sample"/>
    <w:basedOn w:val="DefaultParagraphFont"/>
    <w:uiPriority w:val="99"/>
    <w:rsid w:val="000267C3"/>
    <w:rPr>
      <w:rFonts w:ascii="Courier New" w:hAnsi="Courier New" w:cs="Courier New"/>
    </w:rPr>
  </w:style>
  <w:style w:type="character" w:styleId="HTMLTypewriter">
    <w:name w:val="HTML Typewriter"/>
    <w:basedOn w:val="DefaultParagraphFont"/>
    <w:uiPriority w:val="99"/>
    <w:rsid w:val="000267C3"/>
    <w:rPr>
      <w:rFonts w:ascii="Courier New" w:hAnsi="Courier New" w:cs="Courier New"/>
      <w:sz w:val="20"/>
      <w:szCs w:val="20"/>
    </w:rPr>
  </w:style>
  <w:style w:type="character" w:styleId="HTMLVariable">
    <w:name w:val="HTML Variable"/>
    <w:basedOn w:val="DefaultParagraphFont"/>
    <w:uiPriority w:val="99"/>
    <w:rsid w:val="000267C3"/>
    <w:rPr>
      <w:rFonts w:cs="Times New Roman"/>
    </w:rPr>
  </w:style>
  <w:style w:type="character" w:styleId="Hyperlink">
    <w:name w:val="Hyperlink"/>
    <w:basedOn w:val="DefaultParagraphFont"/>
    <w:uiPriority w:val="99"/>
    <w:locked/>
    <w:rsid w:val="000267C3"/>
    <w:rPr>
      <w:rFonts w:cs="Times New Roman"/>
      <w:color w:val="0000FF"/>
      <w:u w:val="single"/>
    </w:rPr>
  </w:style>
  <w:style w:type="paragraph" w:styleId="Index1">
    <w:name w:val="index 1"/>
    <w:basedOn w:val="Normal"/>
    <w:next w:val="Normal"/>
    <w:autoRedefine/>
    <w:uiPriority w:val="99"/>
    <w:semiHidden/>
    <w:rsid w:val="000267C3"/>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0267C3"/>
    <w:pPr>
      <w:ind w:left="440" w:hanging="220"/>
    </w:pPr>
  </w:style>
  <w:style w:type="paragraph" w:styleId="Index3">
    <w:name w:val="index 3"/>
    <w:basedOn w:val="Normal"/>
    <w:next w:val="Normal"/>
    <w:autoRedefine/>
    <w:uiPriority w:val="99"/>
    <w:semiHidden/>
    <w:rsid w:val="000267C3"/>
    <w:pPr>
      <w:ind w:left="660" w:hanging="220"/>
    </w:pPr>
  </w:style>
  <w:style w:type="paragraph" w:styleId="Index4">
    <w:name w:val="index 4"/>
    <w:basedOn w:val="Normal"/>
    <w:next w:val="Normal"/>
    <w:autoRedefine/>
    <w:uiPriority w:val="99"/>
    <w:semiHidden/>
    <w:rsid w:val="000267C3"/>
    <w:pPr>
      <w:ind w:left="880" w:hanging="220"/>
    </w:pPr>
  </w:style>
  <w:style w:type="paragraph" w:styleId="Index5">
    <w:name w:val="index 5"/>
    <w:basedOn w:val="Normal"/>
    <w:next w:val="Normal"/>
    <w:autoRedefine/>
    <w:uiPriority w:val="99"/>
    <w:semiHidden/>
    <w:rsid w:val="000267C3"/>
    <w:pPr>
      <w:ind w:left="1100" w:hanging="220"/>
    </w:pPr>
  </w:style>
  <w:style w:type="paragraph" w:styleId="Index6">
    <w:name w:val="index 6"/>
    <w:basedOn w:val="Normal"/>
    <w:next w:val="Normal"/>
    <w:autoRedefine/>
    <w:uiPriority w:val="99"/>
    <w:semiHidden/>
    <w:rsid w:val="000267C3"/>
    <w:pPr>
      <w:ind w:left="1320" w:hanging="220"/>
    </w:pPr>
  </w:style>
  <w:style w:type="paragraph" w:styleId="Index7">
    <w:name w:val="index 7"/>
    <w:basedOn w:val="Normal"/>
    <w:next w:val="Normal"/>
    <w:autoRedefine/>
    <w:uiPriority w:val="99"/>
    <w:semiHidden/>
    <w:rsid w:val="000267C3"/>
    <w:pPr>
      <w:ind w:left="1540" w:hanging="220"/>
    </w:pPr>
  </w:style>
  <w:style w:type="paragraph" w:styleId="Index8">
    <w:name w:val="index 8"/>
    <w:basedOn w:val="Normal"/>
    <w:next w:val="Normal"/>
    <w:autoRedefine/>
    <w:uiPriority w:val="99"/>
    <w:semiHidden/>
    <w:rsid w:val="000267C3"/>
    <w:pPr>
      <w:ind w:left="1760" w:hanging="220"/>
    </w:pPr>
  </w:style>
  <w:style w:type="paragraph" w:styleId="Index9">
    <w:name w:val="index 9"/>
    <w:basedOn w:val="Normal"/>
    <w:next w:val="Normal"/>
    <w:autoRedefine/>
    <w:uiPriority w:val="99"/>
    <w:semiHidden/>
    <w:rsid w:val="000267C3"/>
    <w:pPr>
      <w:ind w:left="1980" w:hanging="220"/>
    </w:pPr>
  </w:style>
  <w:style w:type="paragraph" w:styleId="IndexHeading">
    <w:name w:val="index heading"/>
    <w:basedOn w:val="Normal"/>
    <w:next w:val="Index1"/>
    <w:uiPriority w:val="99"/>
    <w:semiHidden/>
    <w:rsid w:val="000267C3"/>
    <w:rPr>
      <w:rFonts w:ascii="Arial" w:hAnsi="Arial" w:cs="Arial"/>
      <w:b/>
      <w:bCs/>
    </w:rPr>
  </w:style>
  <w:style w:type="character" w:styleId="LineNumber">
    <w:name w:val="line number"/>
    <w:basedOn w:val="DefaultParagraphFont"/>
    <w:uiPriority w:val="99"/>
    <w:rsid w:val="000267C3"/>
    <w:rPr>
      <w:rFonts w:cs="Times New Roman"/>
    </w:rPr>
  </w:style>
  <w:style w:type="paragraph" w:styleId="List">
    <w:name w:val="List"/>
    <w:basedOn w:val="Normal"/>
    <w:uiPriority w:val="99"/>
    <w:rsid w:val="000267C3"/>
    <w:pPr>
      <w:ind w:left="283" w:hanging="283"/>
    </w:pPr>
  </w:style>
  <w:style w:type="paragraph" w:styleId="List2">
    <w:name w:val="List 2"/>
    <w:basedOn w:val="Normal"/>
    <w:uiPriority w:val="99"/>
    <w:rsid w:val="000267C3"/>
    <w:pPr>
      <w:ind w:left="566" w:hanging="283"/>
    </w:pPr>
  </w:style>
  <w:style w:type="paragraph" w:styleId="List3">
    <w:name w:val="List 3"/>
    <w:basedOn w:val="Normal"/>
    <w:uiPriority w:val="99"/>
    <w:rsid w:val="000267C3"/>
    <w:pPr>
      <w:ind w:left="849" w:hanging="283"/>
    </w:pPr>
  </w:style>
  <w:style w:type="paragraph" w:styleId="List4">
    <w:name w:val="List 4"/>
    <w:basedOn w:val="Normal"/>
    <w:uiPriority w:val="99"/>
    <w:rsid w:val="000267C3"/>
    <w:pPr>
      <w:ind w:left="1132" w:hanging="283"/>
    </w:pPr>
  </w:style>
  <w:style w:type="paragraph" w:styleId="List5">
    <w:name w:val="List 5"/>
    <w:basedOn w:val="Normal"/>
    <w:uiPriority w:val="99"/>
    <w:rsid w:val="000267C3"/>
    <w:pPr>
      <w:ind w:left="1415" w:hanging="283"/>
    </w:pPr>
  </w:style>
  <w:style w:type="paragraph" w:styleId="ListBullet">
    <w:name w:val="List Bullet"/>
    <w:basedOn w:val="Normal"/>
    <w:uiPriority w:val="99"/>
    <w:rsid w:val="000267C3"/>
    <w:pPr>
      <w:numPr>
        <w:numId w:val="43"/>
      </w:numPr>
    </w:pPr>
  </w:style>
  <w:style w:type="paragraph" w:styleId="ListBullet2">
    <w:name w:val="List Bullet 2"/>
    <w:basedOn w:val="Normal"/>
    <w:uiPriority w:val="99"/>
    <w:rsid w:val="000267C3"/>
    <w:pPr>
      <w:numPr>
        <w:numId w:val="44"/>
      </w:numPr>
    </w:pPr>
  </w:style>
  <w:style w:type="paragraph" w:styleId="ListBullet3">
    <w:name w:val="List Bullet 3"/>
    <w:basedOn w:val="Normal"/>
    <w:uiPriority w:val="99"/>
    <w:rsid w:val="000267C3"/>
    <w:pPr>
      <w:numPr>
        <w:numId w:val="45"/>
      </w:numPr>
    </w:pPr>
  </w:style>
  <w:style w:type="paragraph" w:styleId="ListBullet4">
    <w:name w:val="List Bullet 4"/>
    <w:basedOn w:val="Normal"/>
    <w:uiPriority w:val="99"/>
    <w:rsid w:val="000267C3"/>
    <w:pPr>
      <w:numPr>
        <w:numId w:val="46"/>
      </w:numPr>
    </w:pPr>
  </w:style>
  <w:style w:type="paragraph" w:styleId="ListBullet5">
    <w:name w:val="List Bullet 5"/>
    <w:basedOn w:val="Normal"/>
    <w:uiPriority w:val="99"/>
    <w:rsid w:val="000267C3"/>
    <w:pPr>
      <w:numPr>
        <w:numId w:val="47"/>
      </w:numPr>
    </w:pPr>
  </w:style>
  <w:style w:type="paragraph" w:styleId="ListContinue">
    <w:name w:val="List Continue"/>
    <w:basedOn w:val="Normal"/>
    <w:uiPriority w:val="99"/>
    <w:rsid w:val="000267C3"/>
    <w:pPr>
      <w:spacing w:after="120"/>
      <w:ind w:left="283"/>
    </w:pPr>
  </w:style>
  <w:style w:type="paragraph" w:styleId="ListContinue2">
    <w:name w:val="List Continue 2"/>
    <w:basedOn w:val="Normal"/>
    <w:uiPriority w:val="99"/>
    <w:rsid w:val="000267C3"/>
    <w:pPr>
      <w:spacing w:after="120"/>
      <w:ind w:left="566"/>
    </w:pPr>
  </w:style>
  <w:style w:type="paragraph" w:styleId="ListContinue3">
    <w:name w:val="List Continue 3"/>
    <w:basedOn w:val="Normal"/>
    <w:uiPriority w:val="99"/>
    <w:rsid w:val="000267C3"/>
    <w:pPr>
      <w:spacing w:after="120"/>
      <w:ind w:left="849"/>
    </w:pPr>
  </w:style>
  <w:style w:type="paragraph" w:styleId="ListContinue4">
    <w:name w:val="List Continue 4"/>
    <w:basedOn w:val="Normal"/>
    <w:uiPriority w:val="99"/>
    <w:rsid w:val="000267C3"/>
    <w:pPr>
      <w:spacing w:after="120"/>
      <w:ind w:left="1132"/>
    </w:pPr>
  </w:style>
  <w:style w:type="paragraph" w:styleId="ListContinue5">
    <w:name w:val="List Continue 5"/>
    <w:basedOn w:val="Normal"/>
    <w:uiPriority w:val="99"/>
    <w:rsid w:val="000267C3"/>
    <w:pPr>
      <w:spacing w:after="120"/>
      <w:ind w:left="1415"/>
    </w:pPr>
  </w:style>
  <w:style w:type="paragraph" w:styleId="ListNumber">
    <w:name w:val="List Number"/>
    <w:basedOn w:val="Normal"/>
    <w:uiPriority w:val="99"/>
    <w:rsid w:val="000267C3"/>
    <w:pPr>
      <w:numPr>
        <w:numId w:val="48"/>
      </w:numPr>
    </w:pPr>
  </w:style>
  <w:style w:type="paragraph" w:styleId="ListNumber2">
    <w:name w:val="List Number 2"/>
    <w:basedOn w:val="Normal"/>
    <w:uiPriority w:val="99"/>
    <w:rsid w:val="000267C3"/>
    <w:pPr>
      <w:numPr>
        <w:numId w:val="49"/>
      </w:numPr>
    </w:pPr>
  </w:style>
  <w:style w:type="paragraph" w:styleId="ListNumber3">
    <w:name w:val="List Number 3"/>
    <w:basedOn w:val="Normal"/>
    <w:uiPriority w:val="99"/>
    <w:rsid w:val="000267C3"/>
    <w:pPr>
      <w:numPr>
        <w:numId w:val="50"/>
      </w:numPr>
    </w:pPr>
  </w:style>
  <w:style w:type="paragraph" w:styleId="ListNumber4">
    <w:name w:val="List Number 4"/>
    <w:basedOn w:val="Normal"/>
    <w:uiPriority w:val="99"/>
    <w:rsid w:val="000267C3"/>
    <w:pPr>
      <w:numPr>
        <w:numId w:val="51"/>
      </w:numPr>
    </w:pPr>
  </w:style>
  <w:style w:type="paragraph" w:styleId="ListNumber5">
    <w:name w:val="List Number 5"/>
    <w:basedOn w:val="Normal"/>
    <w:uiPriority w:val="99"/>
    <w:rsid w:val="000267C3"/>
    <w:pPr>
      <w:numPr>
        <w:numId w:val="52"/>
      </w:numPr>
    </w:pPr>
  </w:style>
  <w:style w:type="paragraph" w:styleId="MacroText">
    <w:name w:val="macro"/>
    <w:link w:val="MacroTextChar"/>
    <w:uiPriority w:val="99"/>
    <w:semiHidden/>
    <w:rsid w:val="000267C3"/>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566208"/>
    <w:rPr>
      <w:rFonts w:ascii="Courier New" w:hAnsi="Courier New" w:cs="Courier New"/>
      <w:w w:val="85"/>
      <w:sz w:val="20"/>
      <w:szCs w:val="20"/>
      <w:lang w:bidi="ar-EG"/>
    </w:rPr>
  </w:style>
  <w:style w:type="paragraph" w:styleId="MessageHeader">
    <w:name w:val="Message Header"/>
    <w:basedOn w:val="Normal"/>
    <w:link w:val="MessageHeaderChar"/>
    <w:uiPriority w:val="99"/>
    <w:rsid w:val="000267C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566208"/>
    <w:rPr>
      <w:rFonts w:asciiTheme="majorHAnsi" w:eastAsiaTheme="majorEastAsia" w:hAnsiTheme="majorHAnsi" w:cstheme="majorBidi"/>
      <w:w w:val="85"/>
      <w:sz w:val="24"/>
      <w:szCs w:val="24"/>
      <w:shd w:val="pct20" w:color="auto" w:fill="auto"/>
      <w:lang w:bidi="ar-EG"/>
    </w:rPr>
  </w:style>
  <w:style w:type="paragraph" w:styleId="NormalWeb">
    <w:name w:val="Normal (Web)"/>
    <w:basedOn w:val="Normal"/>
    <w:uiPriority w:val="99"/>
    <w:rsid w:val="000267C3"/>
    <w:rPr>
      <w:rFonts w:ascii="Times New Roman" w:hAnsi="Times New Roman" w:cs="Times New Roman"/>
      <w:sz w:val="24"/>
      <w:szCs w:val="24"/>
    </w:rPr>
  </w:style>
  <w:style w:type="paragraph" w:styleId="NormalIndent">
    <w:name w:val="Normal Indent"/>
    <w:basedOn w:val="Normal"/>
    <w:uiPriority w:val="99"/>
    <w:rsid w:val="000267C3"/>
    <w:pPr>
      <w:ind w:left="720"/>
    </w:pPr>
  </w:style>
  <w:style w:type="paragraph" w:styleId="NoteHeading">
    <w:name w:val="Note Heading"/>
    <w:basedOn w:val="Normal"/>
    <w:next w:val="Normal"/>
    <w:link w:val="NoteHeadingChar"/>
    <w:uiPriority w:val="99"/>
    <w:rsid w:val="000267C3"/>
  </w:style>
  <w:style w:type="character" w:customStyle="1" w:styleId="NoteHeadingChar">
    <w:name w:val="Note Heading Char"/>
    <w:basedOn w:val="DefaultParagraphFont"/>
    <w:link w:val="NoteHeading"/>
    <w:uiPriority w:val="99"/>
    <w:semiHidden/>
    <w:rsid w:val="00566208"/>
    <w:rPr>
      <w:rFonts w:ascii="Calisto MT" w:hAnsi="Calisto MT" w:cs="Simplified Arabic"/>
      <w:w w:val="85"/>
      <w:sz w:val="12"/>
      <w:szCs w:val="14"/>
      <w:lang w:bidi="ar-EG"/>
    </w:rPr>
  </w:style>
  <w:style w:type="character" w:styleId="PageNumber">
    <w:name w:val="page number"/>
    <w:basedOn w:val="DefaultParagraphFont"/>
    <w:uiPriority w:val="99"/>
    <w:locked/>
    <w:rsid w:val="000267C3"/>
    <w:rPr>
      <w:rFonts w:ascii="Calisto MT" w:hAnsi="Calisto MT" w:cs="Simplified Arabic"/>
      <w:w w:val="85"/>
      <w:sz w:val="12"/>
      <w:szCs w:val="12"/>
      <w:lang w:bidi="ar-SA"/>
    </w:rPr>
  </w:style>
  <w:style w:type="paragraph" w:styleId="PlainText">
    <w:name w:val="Plain Text"/>
    <w:basedOn w:val="Normal"/>
    <w:link w:val="PlainTextChar"/>
    <w:uiPriority w:val="99"/>
    <w:rsid w:val="000267C3"/>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566208"/>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0267C3"/>
  </w:style>
  <w:style w:type="character" w:customStyle="1" w:styleId="SalutationChar">
    <w:name w:val="Salutation Char"/>
    <w:basedOn w:val="DefaultParagraphFont"/>
    <w:link w:val="Salutation"/>
    <w:uiPriority w:val="99"/>
    <w:semiHidden/>
    <w:rsid w:val="00566208"/>
    <w:rPr>
      <w:rFonts w:ascii="Calisto MT" w:hAnsi="Calisto MT" w:cs="Simplified Arabic"/>
      <w:w w:val="85"/>
      <w:sz w:val="12"/>
      <w:szCs w:val="14"/>
      <w:lang w:bidi="ar-EG"/>
    </w:rPr>
  </w:style>
  <w:style w:type="paragraph" w:styleId="Signature">
    <w:name w:val="Signature"/>
    <w:basedOn w:val="Normal"/>
    <w:link w:val="SignatureChar"/>
    <w:uiPriority w:val="99"/>
    <w:rsid w:val="000267C3"/>
    <w:pPr>
      <w:ind w:left="4252"/>
    </w:pPr>
  </w:style>
  <w:style w:type="character" w:customStyle="1" w:styleId="SignatureChar">
    <w:name w:val="Signature Char"/>
    <w:basedOn w:val="DefaultParagraphFont"/>
    <w:link w:val="Signature"/>
    <w:uiPriority w:val="99"/>
    <w:semiHidden/>
    <w:rsid w:val="00566208"/>
    <w:rPr>
      <w:rFonts w:ascii="Calisto MT" w:hAnsi="Calisto MT" w:cs="Simplified Arabic"/>
      <w:w w:val="85"/>
      <w:sz w:val="12"/>
      <w:szCs w:val="14"/>
      <w:lang w:bidi="ar-EG"/>
    </w:rPr>
  </w:style>
  <w:style w:type="character" w:styleId="Strong">
    <w:name w:val="Strong"/>
    <w:basedOn w:val="DefaultParagraphFont"/>
    <w:uiPriority w:val="99"/>
    <w:qFormat/>
    <w:locked/>
    <w:rsid w:val="000267C3"/>
    <w:rPr>
      <w:rFonts w:cs="Times New Roman"/>
      <w:b/>
    </w:rPr>
  </w:style>
  <w:style w:type="paragraph" w:styleId="Subtitle">
    <w:name w:val="Subtitle"/>
    <w:basedOn w:val="Normal"/>
    <w:link w:val="SubtitleChar"/>
    <w:uiPriority w:val="99"/>
    <w:qFormat/>
    <w:locked/>
    <w:rsid w:val="000267C3"/>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566208"/>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0267C3"/>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566208"/>
  </w:style>
  <w:style w:type="paragraph" w:customStyle="1" w:styleId="3">
    <w:name w:val="3"/>
    <w:rsid w:val="00566208"/>
  </w:style>
  <w:style w:type="paragraph" w:customStyle="1" w:styleId="30">
    <w:name w:val="3"/>
    <w:rsid w:val="00566208"/>
  </w:style>
  <w:style w:type="paragraph" w:customStyle="1" w:styleId="31">
    <w:name w:val="3"/>
    <w:rsid w:val="00566208"/>
  </w:style>
  <w:style w:type="paragraph" w:customStyle="1" w:styleId="32">
    <w:name w:val="3"/>
    <w:rsid w:val="00566208"/>
  </w:style>
  <w:style w:type="table" w:styleId="Table3Deffects2">
    <w:name w:val="Table 3D effects 2"/>
    <w:basedOn w:val="TableNormal"/>
    <w:uiPriority w:val="99"/>
    <w:semiHidden/>
    <w:unhideWhenUsed/>
    <w:rsid w:val="00566208"/>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0267C3"/>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0267C3"/>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0267C3"/>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0267C3"/>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0267C3"/>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0267C3"/>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0267C3"/>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0267C3"/>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0267C3"/>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0267C3"/>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0267C3"/>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0267C3"/>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0267C3"/>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0267C3"/>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0267C3"/>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locked/>
    <w:rsid w:val="000267C3"/>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0267C3"/>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0267C3"/>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0267C3"/>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0267C3"/>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0267C3"/>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0267C3"/>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0267C3"/>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0267C3"/>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0267C3"/>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0267C3"/>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0267C3"/>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0267C3"/>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0267C3"/>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0267C3"/>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0267C3"/>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0267C3"/>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0267C3"/>
    <w:pPr>
      <w:ind w:left="220" w:hanging="220"/>
    </w:pPr>
  </w:style>
  <w:style w:type="paragraph" w:styleId="TableofFigures">
    <w:name w:val="table of figures"/>
    <w:basedOn w:val="Normal"/>
    <w:next w:val="Normal"/>
    <w:uiPriority w:val="99"/>
    <w:semiHidden/>
    <w:rsid w:val="000267C3"/>
  </w:style>
  <w:style w:type="table" w:styleId="TableProfessional">
    <w:name w:val="Table Professional"/>
    <w:basedOn w:val="TableNormal"/>
    <w:uiPriority w:val="99"/>
    <w:rsid w:val="000267C3"/>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0267C3"/>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0267C3"/>
    <w:pPr>
      <w:bidi/>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0267C3"/>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0267C3"/>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0267C3"/>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0267C3"/>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0267C3"/>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0267C3"/>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0267C3"/>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0267C3"/>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566208"/>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0267C3"/>
    <w:pPr>
      <w:spacing w:before="120"/>
    </w:pPr>
    <w:rPr>
      <w:rFonts w:ascii="Arial" w:hAnsi="Arial"/>
      <w:sz w:val="24"/>
      <w:szCs w:val="24"/>
    </w:rPr>
  </w:style>
  <w:style w:type="paragraph" w:styleId="TOC1">
    <w:name w:val="toc 1"/>
    <w:basedOn w:val="Normal"/>
    <w:next w:val="Normal"/>
    <w:autoRedefine/>
    <w:uiPriority w:val="99"/>
    <w:semiHidden/>
    <w:locked/>
    <w:rsid w:val="000267C3"/>
  </w:style>
  <w:style w:type="paragraph" w:styleId="TOC2">
    <w:name w:val="toc 2"/>
    <w:basedOn w:val="Normal"/>
    <w:next w:val="Normal"/>
    <w:autoRedefine/>
    <w:uiPriority w:val="99"/>
    <w:semiHidden/>
    <w:locked/>
    <w:rsid w:val="000267C3"/>
    <w:pPr>
      <w:ind w:left="220"/>
    </w:pPr>
  </w:style>
  <w:style w:type="paragraph" w:styleId="TOC3">
    <w:name w:val="toc 3"/>
    <w:basedOn w:val="Normal"/>
    <w:next w:val="Normal"/>
    <w:autoRedefine/>
    <w:uiPriority w:val="99"/>
    <w:semiHidden/>
    <w:locked/>
    <w:rsid w:val="000267C3"/>
    <w:pPr>
      <w:ind w:left="440"/>
    </w:pPr>
  </w:style>
  <w:style w:type="paragraph" w:styleId="TOC4">
    <w:name w:val="toc 4"/>
    <w:basedOn w:val="Normal"/>
    <w:next w:val="Normal"/>
    <w:autoRedefine/>
    <w:uiPriority w:val="99"/>
    <w:semiHidden/>
    <w:locked/>
    <w:rsid w:val="000267C3"/>
    <w:pPr>
      <w:ind w:left="660"/>
    </w:pPr>
  </w:style>
  <w:style w:type="paragraph" w:styleId="TOC5">
    <w:name w:val="toc 5"/>
    <w:basedOn w:val="Normal"/>
    <w:next w:val="Normal"/>
    <w:autoRedefine/>
    <w:uiPriority w:val="99"/>
    <w:semiHidden/>
    <w:locked/>
    <w:rsid w:val="000267C3"/>
    <w:pPr>
      <w:ind w:left="880"/>
    </w:pPr>
  </w:style>
  <w:style w:type="paragraph" w:styleId="TOC6">
    <w:name w:val="toc 6"/>
    <w:basedOn w:val="Normal"/>
    <w:next w:val="Normal"/>
    <w:autoRedefine/>
    <w:uiPriority w:val="99"/>
    <w:semiHidden/>
    <w:locked/>
    <w:rsid w:val="000267C3"/>
    <w:pPr>
      <w:ind w:left="1100"/>
    </w:pPr>
  </w:style>
  <w:style w:type="paragraph" w:styleId="TOC7">
    <w:name w:val="toc 7"/>
    <w:basedOn w:val="Normal"/>
    <w:next w:val="Normal"/>
    <w:autoRedefine/>
    <w:uiPriority w:val="99"/>
    <w:semiHidden/>
    <w:locked/>
    <w:rsid w:val="000267C3"/>
    <w:pPr>
      <w:ind w:left="1320"/>
    </w:pPr>
  </w:style>
  <w:style w:type="paragraph" w:styleId="TOC8">
    <w:name w:val="toc 8"/>
    <w:basedOn w:val="Normal"/>
    <w:next w:val="Normal"/>
    <w:autoRedefine/>
    <w:uiPriority w:val="99"/>
    <w:semiHidden/>
    <w:locked/>
    <w:rsid w:val="000267C3"/>
    <w:pPr>
      <w:ind w:left="1540"/>
    </w:pPr>
  </w:style>
  <w:style w:type="paragraph" w:styleId="TOC9">
    <w:name w:val="toc 9"/>
    <w:basedOn w:val="Normal"/>
    <w:next w:val="Normal"/>
    <w:autoRedefine/>
    <w:uiPriority w:val="99"/>
    <w:semiHidden/>
    <w:locked/>
    <w:rsid w:val="000267C3"/>
    <w:pPr>
      <w:ind w:left="1760"/>
    </w:pPr>
  </w:style>
  <w:style w:type="numbering" w:styleId="ArticleSection">
    <w:name w:val="Outline List 3"/>
    <w:basedOn w:val="NoList"/>
    <w:uiPriority w:val="99"/>
    <w:semiHidden/>
    <w:unhideWhenUsed/>
    <w:rsid w:val="00566208"/>
    <w:pPr>
      <w:numPr>
        <w:numId w:val="42"/>
      </w:numPr>
    </w:pPr>
  </w:style>
  <w:style w:type="numbering" w:styleId="1ai">
    <w:name w:val="Outline List 1"/>
    <w:basedOn w:val="NoList"/>
    <w:uiPriority w:val="99"/>
    <w:semiHidden/>
    <w:unhideWhenUsed/>
    <w:rsid w:val="00566208"/>
    <w:pPr>
      <w:numPr>
        <w:numId w:val="41"/>
      </w:numPr>
    </w:pPr>
  </w:style>
  <w:style w:type="numbering" w:styleId="111111">
    <w:name w:val="Outline List 2"/>
    <w:basedOn w:val="NoList"/>
    <w:uiPriority w:val="99"/>
    <w:semiHidden/>
    <w:unhideWhenUsed/>
    <w:rsid w:val="00566208"/>
    <w:pPr>
      <w:numPr>
        <w:numId w:val="40"/>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eq.gov.e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amgelfire.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qqid.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is-gov.eg" TargetMode="External"/><Relationship Id="rId4" Type="http://schemas.openxmlformats.org/officeDocument/2006/relationships/webSettings" Target="webSettings.xml"/><Relationship Id="rId9" Type="http://schemas.openxmlformats.org/officeDocument/2006/relationships/hyperlink" Target="http://www.qouq.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27</Pages>
  <Words>8278</Words>
  <Characters>-32766</Characters>
  <Application>Microsoft Office Outlook</Application>
  <DocSecurity>0</DocSecurity>
  <Lines>0</Lines>
  <Paragraphs>0</Paragraphs>
  <ScaleCrop>false</ScaleCrop>
  <Company>admin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دور المواقع الالكترونية في توعية المراهقين دور المواقع الالكترونية في توعية المراهقين بقضايا ‏التنمية البشرية</dc:title>
  <dc:subject/>
  <dc:creator>AL KHABEER</dc:creator>
  <cp:keywords/>
  <dc:description>Bad Mag. File</dc:description>
  <cp:lastModifiedBy>mdht</cp:lastModifiedBy>
  <cp:revision>3</cp:revision>
  <cp:lastPrinted>2017-04-03T22:14:00Z</cp:lastPrinted>
  <dcterms:created xsi:type="dcterms:W3CDTF">2017-04-30T12:00:00Z</dcterms:created>
  <dcterms:modified xsi:type="dcterms:W3CDTF">2017-04-30T12:06:00Z</dcterms:modified>
</cp:coreProperties>
</file>