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371" w:rsidRPr="00893371" w:rsidRDefault="00893371" w:rsidP="00893371">
      <w:pPr>
        <w:bidi w:val="0"/>
        <w:jc w:val="center"/>
        <w:rPr>
          <w:rFonts w:ascii="Britannic Bold" w:eastAsia="Times New Roman" w:hAnsi="Britannic Bold" w:cs="Arial"/>
          <w:sz w:val="24"/>
          <w:szCs w:val="24"/>
        </w:rPr>
      </w:pPr>
      <w:r w:rsidRPr="00893371">
        <w:rPr>
          <w:rFonts w:ascii="Britannic Bold" w:eastAsia="Times New Roman" w:hAnsi="Britannic Bold" w:cs="Times New Roman"/>
          <w:sz w:val="40"/>
          <w:szCs w:val="40"/>
        </w:rPr>
        <w:t>Impact of Medical Counseling Program on Quality of Life in Children with Neuromuscular Diseases and their Families</w:t>
      </w:r>
    </w:p>
    <w:p w:rsidR="00893371" w:rsidRPr="00893371" w:rsidRDefault="00893371" w:rsidP="00893371">
      <w:pPr>
        <w:bidi w:val="0"/>
        <w:jc w:val="center"/>
        <w:rPr>
          <w:rFonts w:ascii="Britannic Bold" w:eastAsia="Times New Roman" w:hAnsi="Britannic Bold" w:cs="Times New Roman"/>
        </w:rPr>
      </w:pPr>
      <w:r w:rsidRPr="00893371">
        <w:rPr>
          <w:rFonts w:ascii="Britannic Bold" w:eastAsia="Times New Roman" w:hAnsi="Britannic Bold" w:cs="Times New Roman"/>
        </w:rPr>
        <w:t>Dr. Ahmed Mohamed Osman El-Kahky</w:t>
      </w:r>
    </w:p>
    <w:p w:rsidR="00893371" w:rsidRPr="00893371" w:rsidRDefault="00893371" w:rsidP="00893371">
      <w:pPr>
        <w:bidi w:val="0"/>
        <w:spacing w:after="0"/>
        <w:jc w:val="center"/>
        <w:rPr>
          <w:rFonts w:ascii="Cambria" w:eastAsia="Times New Roman" w:hAnsi="Cambria" w:cs="Arial"/>
          <w:b/>
          <w:bCs/>
        </w:rPr>
      </w:pPr>
      <w:r w:rsidRPr="00893371">
        <w:rPr>
          <w:rFonts w:ascii="Cambria" w:eastAsia="Times New Roman" w:hAnsi="Cambria" w:cs="Arial"/>
          <w:b/>
          <w:bCs/>
        </w:rPr>
        <w:t>Professor in Medical Department-Institute of Postgraduate Childhood Studies- Ain Shams University</w:t>
      </w:r>
    </w:p>
    <w:p w:rsidR="00893371" w:rsidRPr="00893371" w:rsidRDefault="00893371" w:rsidP="00893371">
      <w:pPr>
        <w:bidi w:val="0"/>
        <w:jc w:val="center"/>
        <w:rPr>
          <w:rFonts w:ascii="Britannic Bold" w:eastAsia="Times New Roman" w:hAnsi="Britannic Bold" w:cs="Times New Roman"/>
        </w:rPr>
      </w:pPr>
      <w:r w:rsidRPr="00893371">
        <w:rPr>
          <w:rFonts w:ascii="Britannic Bold" w:eastAsia="Times New Roman" w:hAnsi="Britannic Bold" w:cs="Times New Roman"/>
        </w:rPr>
        <w:t>Dr. Samia Samy Aziz</w:t>
      </w:r>
    </w:p>
    <w:p w:rsidR="00893371" w:rsidRPr="00893371" w:rsidRDefault="00893371" w:rsidP="00893371">
      <w:pPr>
        <w:bidi w:val="0"/>
        <w:spacing w:after="0" w:line="240" w:lineRule="auto"/>
        <w:jc w:val="center"/>
        <w:rPr>
          <w:rFonts w:ascii="Britannic Bold" w:eastAsia="Times New Roman" w:hAnsi="Britannic Bold" w:cs="Times New Roman"/>
        </w:rPr>
      </w:pPr>
      <w:r w:rsidRPr="00893371">
        <w:rPr>
          <w:rFonts w:ascii="Cambria" w:eastAsia="Times New Roman" w:hAnsi="Cambria" w:cs="Arial"/>
          <w:b/>
          <w:bCs/>
        </w:rPr>
        <w:t>Professor in Medical Department-Institute of Postgraduate Childhood Studies- Ain Shams University</w:t>
      </w:r>
    </w:p>
    <w:p w:rsidR="00893371" w:rsidRPr="00893371" w:rsidRDefault="00893371" w:rsidP="00893371">
      <w:pPr>
        <w:bidi w:val="0"/>
        <w:spacing w:after="0" w:line="240" w:lineRule="auto"/>
        <w:jc w:val="center"/>
        <w:rPr>
          <w:rFonts w:ascii="Britannic Bold" w:eastAsia="Times New Roman" w:hAnsi="Britannic Bold" w:cs="Times New Roman"/>
        </w:rPr>
      </w:pPr>
    </w:p>
    <w:p w:rsidR="00893371" w:rsidRPr="00893371" w:rsidRDefault="00893371" w:rsidP="00893371">
      <w:pPr>
        <w:bidi w:val="0"/>
        <w:spacing w:after="0" w:line="240" w:lineRule="auto"/>
        <w:jc w:val="center"/>
        <w:rPr>
          <w:rFonts w:ascii="Britannic Bold" w:eastAsia="Times New Roman" w:hAnsi="Britannic Bold" w:cs="Times New Roman"/>
        </w:rPr>
      </w:pPr>
    </w:p>
    <w:p w:rsidR="00893371" w:rsidRPr="00893371" w:rsidRDefault="00893371" w:rsidP="00893371">
      <w:pPr>
        <w:bidi w:val="0"/>
        <w:spacing w:after="0" w:line="240" w:lineRule="auto"/>
        <w:jc w:val="center"/>
        <w:rPr>
          <w:rFonts w:ascii="Britannic Bold" w:eastAsia="Times New Roman" w:hAnsi="Britannic Bold" w:cs="Times New Roman"/>
          <w:b/>
          <w:bCs/>
          <w:sz w:val="28"/>
          <w:szCs w:val="28"/>
        </w:rPr>
      </w:pPr>
      <w:bookmarkStart w:id="0" w:name="_GoBack"/>
      <w:r w:rsidRPr="00893371">
        <w:rPr>
          <w:rFonts w:ascii="Britannic Bold" w:eastAsia="Times New Roman" w:hAnsi="Britannic Bold" w:cs="Times New Roman"/>
          <w:b/>
          <w:bCs/>
          <w:sz w:val="28"/>
          <w:szCs w:val="28"/>
        </w:rPr>
        <w:t>Hanna Saber Ibrahim</w:t>
      </w:r>
    </w:p>
    <w:bookmarkEnd w:id="0"/>
    <w:p w:rsidR="00893371" w:rsidRPr="00893371" w:rsidRDefault="00893371" w:rsidP="00893371">
      <w:pPr>
        <w:tabs>
          <w:tab w:val="right" w:pos="7513"/>
        </w:tabs>
        <w:autoSpaceDE w:val="0"/>
        <w:autoSpaceDN w:val="0"/>
        <w:bidi w:val="0"/>
        <w:adjustRightInd w:val="0"/>
        <w:spacing w:after="0" w:line="240" w:lineRule="auto"/>
        <w:rPr>
          <w:rFonts w:ascii="Simplified Arabic" w:eastAsia="Calibri" w:hAnsi="Simplified Arabic" w:cs="Simplified Arabic"/>
          <w:sz w:val="28"/>
          <w:szCs w:val="28"/>
          <w:lang w:bidi="ar-EG"/>
        </w:rPr>
      </w:pPr>
    </w:p>
    <w:p w:rsidR="00893371" w:rsidRPr="00893371" w:rsidRDefault="00893371" w:rsidP="00893371">
      <w:pPr>
        <w:tabs>
          <w:tab w:val="right" w:pos="7513"/>
        </w:tabs>
        <w:autoSpaceDE w:val="0"/>
        <w:autoSpaceDN w:val="0"/>
        <w:bidi w:val="0"/>
        <w:adjustRightInd w:val="0"/>
        <w:spacing w:after="0" w:line="240" w:lineRule="auto"/>
        <w:jc w:val="center"/>
        <w:rPr>
          <w:rFonts w:ascii="Simplified Arabic" w:eastAsia="Calibri" w:hAnsi="Simplified Arabic" w:cs="Simplified Arabic"/>
          <w:b/>
          <w:bCs/>
          <w:sz w:val="28"/>
          <w:szCs w:val="28"/>
          <w:lang w:bidi="ar-EG"/>
        </w:rPr>
      </w:pPr>
      <w:r w:rsidRPr="00893371">
        <w:rPr>
          <w:rFonts w:ascii="Simplified Arabic" w:eastAsia="Calibri" w:hAnsi="Simplified Arabic" w:cs="Simplified Arabic"/>
          <w:b/>
          <w:bCs/>
          <w:sz w:val="28"/>
          <w:szCs w:val="28"/>
          <w:lang w:bidi="ar-EG"/>
        </w:rPr>
        <w:t>Abstract</w:t>
      </w:r>
    </w:p>
    <w:p w:rsidR="00893371" w:rsidRPr="00893371" w:rsidRDefault="00893371" w:rsidP="00893371">
      <w:pPr>
        <w:tabs>
          <w:tab w:val="right" w:pos="7513"/>
        </w:tabs>
        <w:autoSpaceDE w:val="0"/>
        <w:autoSpaceDN w:val="0"/>
        <w:bidi w:val="0"/>
        <w:adjustRightInd w:val="0"/>
        <w:spacing w:after="0" w:line="240" w:lineRule="auto"/>
        <w:rPr>
          <w:rFonts w:ascii="Simplified Arabic" w:eastAsia="Calibri" w:hAnsi="Simplified Arabic" w:cs="Simplified Arabic"/>
          <w:b/>
          <w:bCs/>
          <w:sz w:val="28"/>
          <w:szCs w:val="28"/>
          <w:lang w:bidi="ar-EG"/>
        </w:rPr>
      </w:pPr>
      <w:r w:rsidRPr="00893371">
        <w:rPr>
          <w:rFonts w:ascii="Simplified Arabic" w:eastAsia="Calibri" w:hAnsi="Simplified Arabic" w:cs="Simplified Arabic"/>
          <w:b/>
          <w:bCs/>
          <w:sz w:val="28"/>
          <w:szCs w:val="28"/>
          <w:lang w:bidi="ar-EG"/>
        </w:rPr>
        <w:t>Introduction:</w:t>
      </w:r>
    </w:p>
    <w:p w:rsidR="00893371" w:rsidRPr="00893371" w:rsidRDefault="00893371" w:rsidP="00893371">
      <w:pPr>
        <w:autoSpaceDE w:val="0"/>
        <w:autoSpaceDN w:val="0"/>
        <w:bidi w:val="0"/>
        <w:adjustRightInd w:val="0"/>
        <w:spacing w:after="0" w:line="240" w:lineRule="auto"/>
        <w:jc w:val="both"/>
        <w:rPr>
          <w:rFonts w:ascii="Arial Unicode MS" w:eastAsia="Arial Unicode MS" w:hAnsi="Arial Unicode MS" w:cs="Arial Unicode MS"/>
          <w:b/>
          <w:bCs/>
          <w:sz w:val="28"/>
          <w:szCs w:val="28"/>
        </w:rPr>
      </w:pPr>
      <w:r w:rsidRPr="00893371">
        <w:rPr>
          <w:rFonts w:ascii="Simplified Arabic" w:eastAsia="Calibri" w:hAnsi="Simplified Arabic" w:cs="Simplified Arabic"/>
          <w:sz w:val="28"/>
          <w:szCs w:val="28"/>
          <w:lang w:bidi="ar-EG"/>
        </w:rPr>
        <w:t>Neuromuscular diseases are</w:t>
      </w:r>
      <w:r w:rsidRPr="00893371">
        <w:rPr>
          <w:rFonts w:ascii="Arial Unicode MS" w:eastAsia="Arial Unicode MS" w:hAnsi="Arial Unicode MS" w:cs="Arial Unicode MS"/>
          <w:sz w:val="28"/>
          <w:szCs w:val="28"/>
        </w:rPr>
        <w:t xml:space="preserve"> </w:t>
      </w:r>
      <w:r w:rsidRPr="00893371">
        <w:rPr>
          <w:rFonts w:ascii="Simplified Arabic" w:eastAsia="Arial Unicode MS" w:hAnsi="Simplified Arabic" w:cs="Simplified Arabic"/>
          <w:sz w:val="28"/>
          <w:szCs w:val="28"/>
        </w:rPr>
        <w:t>defined as disorders of the motor unit</w:t>
      </w:r>
      <w:r w:rsidRPr="00893371">
        <w:rPr>
          <w:rFonts w:ascii="Arial Unicode MS" w:eastAsia="Arial Unicode MS" w:hAnsi="Arial Unicode MS" w:cs="Arial Unicode MS"/>
          <w:sz w:val="28"/>
          <w:szCs w:val="28"/>
        </w:rPr>
        <w:t xml:space="preserve"> </w:t>
      </w:r>
    </w:p>
    <w:p w:rsidR="00893371" w:rsidRPr="00893371" w:rsidRDefault="00893371" w:rsidP="00893371">
      <w:pPr>
        <w:spacing w:line="240" w:lineRule="auto"/>
        <w:jc w:val="right"/>
        <w:rPr>
          <w:rFonts w:ascii="Simplified Arabic" w:eastAsia="Calibri" w:hAnsi="Simplified Arabic" w:cs="Simplified Arabic" w:hint="cs"/>
          <w:sz w:val="28"/>
          <w:szCs w:val="28"/>
          <w:rtl/>
          <w:lang w:bidi="ar-EG"/>
        </w:rPr>
      </w:pPr>
      <w:r w:rsidRPr="00893371">
        <w:rPr>
          <w:rFonts w:ascii="Simplified Arabic" w:eastAsia="Calibri" w:hAnsi="Simplified Arabic" w:cs="Simplified Arabic"/>
          <w:sz w:val="28"/>
          <w:szCs w:val="28"/>
          <w:lang w:bidi="ar-EG"/>
        </w:rPr>
        <w:t xml:space="preserve"> They may be genetically determined,   congenital or acquired </w:t>
      </w:r>
      <w:r w:rsidRPr="00893371">
        <w:rPr>
          <w:rFonts w:ascii="Simplified Arabic" w:eastAsia="Times New Roman" w:hAnsi="Simplified Arabic" w:cs="Simplified Arabic"/>
          <w:sz w:val="28"/>
          <w:szCs w:val="28"/>
        </w:rPr>
        <w:t>Unfortunately , most neuromuscular diseases (NMDs) are incurable diseases. However, an effective rehabilitation program can help maintain a patient’s quality of life (QOL), as well as maximize the patient’s physical and psychosocial functions</w:t>
      </w:r>
    </w:p>
    <w:p w:rsidR="00893371" w:rsidRPr="00893371" w:rsidRDefault="00893371" w:rsidP="00893371">
      <w:pPr>
        <w:spacing w:line="240" w:lineRule="auto"/>
        <w:jc w:val="right"/>
        <w:rPr>
          <w:rFonts w:ascii="Simplified Arabic" w:eastAsia="Calibri" w:hAnsi="Simplified Arabic" w:cs="Simplified Arabic"/>
          <w:sz w:val="28"/>
          <w:szCs w:val="28"/>
        </w:rPr>
      </w:pPr>
      <w:r w:rsidRPr="00893371">
        <w:rPr>
          <w:rFonts w:ascii="Simplified Arabic" w:eastAsia="Calibri" w:hAnsi="Simplified Arabic" w:cs="Simplified Arabic"/>
          <w:b/>
          <w:bCs/>
          <w:sz w:val="28"/>
          <w:szCs w:val="28"/>
        </w:rPr>
        <w:t xml:space="preserve">Aim: </w:t>
      </w:r>
      <w:r w:rsidRPr="00893371">
        <w:rPr>
          <w:rFonts w:ascii="Simplified Arabic" w:eastAsia="Calibri" w:hAnsi="Simplified Arabic" w:cs="Simplified Arabic"/>
          <w:sz w:val="28"/>
          <w:szCs w:val="28"/>
        </w:rPr>
        <w:t xml:space="preserve"> Our study was done is to assess the quality of life for patients with neuromuscular   diseases.</w:t>
      </w:r>
    </w:p>
    <w:p w:rsidR="00893371" w:rsidRPr="00893371" w:rsidRDefault="00893371" w:rsidP="00893371">
      <w:pPr>
        <w:spacing w:line="240" w:lineRule="auto"/>
        <w:jc w:val="right"/>
        <w:rPr>
          <w:rFonts w:ascii="Simplified Arabic" w:eastAsia="Calibri" w:hAnsi="Simplified Arabic" w:cs="Simplified Arabic"/>
          <w:sz w:val="28"/>
          <w:szCs w:val="28"/>
        </w:rPr>
      </w:pPr>
      <w:r w:rsidRPr="00893371">
        <w:rPr>
          <w:rFonts w:ascii="Simplified Arabic" w:eastAsia="Calibri" w:hAnsi="Simplified Arabic" w:cs="Simplified Arabic"/>
          <w:b/>
          <w:bCs/>
          <w:sz w:val="28"/>
          <w:szCs w:val="28"/>
        </w:rPr>
        <w:t>Subjects and methods:</w:t>
      </w:r>
      <w:r w:rsidRPr="00893371">
        <w:rPr>
          <w:rFonts w:ascii="Simplified Arabic" w:eastAsia="Calibri" w:hAnsi="Simplified Arabic" w:cs="Simplified Arabic"/>
          <w:sz w:val="28"/>
          <w:szCs w:val="28"/>
        </w:rPr>
        <w:t xml:space="preserve">  This was a prospective, interventional and uncontrolled study conducted at Abo Reesh teaching hospital between January 2014-2015. The study was carried on infants, children and adolescents suffering from neuromuscular diseases and they were attending neurology clinic throughout one year. Sixty patients were selected from outpatient clinic with well-known diagnosis of NMD variant. Written informed consent was obtained from parents after briefing of the study aims and benefits.</w:t>
      </w:r>
    </w:p>
    <w:p w:rsidR="00893371" w:rsidRPr="00893371" w:rsidRDefault="00893371" w:rsidP="00893371">
      <w:pPr>
        <w:spacing w:line="240" w:lineRule="auto"/>
        <w:jc w:val="right"/>
        <w:rPr>
          <w:rFonts w:ascii="Simplified Arabic" w:eastAsia="Calibri" w:hAnsi="Simplified Arabic" w:cs="Simplified Arabic"/>
          <w:sz w:val="28"/>
          <w:szCs w:val="28"/>
        </w:rPr>
      </w:pPr>
      <w:r w:rsidRPr="00893371">
        <w:rPr>
          <w:rFonts w:ascii="Simplified Arabic" w:eastAsia="Calibri" w:hAnsi="Simplified Arabic" w:cs="Simplified Arabic"/>
          <w:b/>
          <w:bCs/>
          <w:sz w:val="28"/>
          <w:szCs w:val="28"/>
        </w:rPr>
        <w:t xml:space="preserve">Results: </w:t>
      </w:r>
      <w:r w:rsidRPr="00893371">
        <w:rPr>
          <w:rFonts w:ascii="Simplified Arabic" w:eastAsia="Calibri" w:hAnsi="Simplified Arabic" w:cs="Simplified Arabic"/>
          <w:sz w:val="28"/>
          <w:szCs w:val="28"/>
        </w:rPr>
        <w:t xml:space="preserve">An individualized neuromuscular quality of life questionnaire program in an   Arabic version submitted to patients with NMD who reported </w:t>
      </w:r>
      <w:r w:rsidRPr="00893371">
        <w:rPr>
          <w:rFonts w:ascii="Simplified Arabic" w:eastAsia="Calibri" w:hAnsi="Simplified Arabic" w:cs="Simplified Arabic"/>
          <w:sz w:val="28"/>
          <w:szCs w:val="28"/>
        </w:rPr>
        <w:lastRenderedPageBreak/>
        <w:t>significantly lower QoL across all QoL domains, physical and psychosocial. With advancing age, patients reported decreased physical functioning and daily activities. While psychosocial functioning was impaired in a significant number of patients (60%), older patients did not tend to perceive lower psychosocial QoL despite their increased physical limitations.</w:t>
      </w:r>
    </w:p>
    <w:p w:rsidR="00893371" w:rsidRPr="00893371" w:rsidRDefault="00893371" w:rsidP="00893371">
      <w:pPr>
        <w:spacing w:line="240" w:lineRule="auto"/>
        <w:jc w:val="right"/>
        <w:rPr>
          <w:rFonts w:ascii="Simplified Arabic" w:eastAsia="Calibri" w:hAnsi="Simplified Arabic" w:cs="Simplified Arabic"/>
          <w:sz w:val="28"/>
          <w:szCs w:val="28"/>
        </w:rPr>
      </w:pPr>
      <w:r w:rsidRPr="00893371">
        <w:rPr>
          <w:rFonts w:ascii="Simplified Arabic" w:eastAsia="Calibri" w:hAnsi="Simplified Arabic" w:cs="Simplified Arabic"/>
          <w:b/>
          <w:bCs/>
          <w:sz w:val="28"/>
          <w:szCs w:val="28"/>
        </w:rPr>
        <w:t>Conclusion:</w:t>
      </w:r>
      <w:r w:rsidRPr="00893371">
        <w:rPr>
          <w:rFonts w:ascii="Simplified Arabic" w:eastAsia="Calibri" w:hAnsi="Simplified Arabic" w:cs="Simplified Arabic"/>
          <w:sz w:val="28"/>
          <w:szCs w:val="28"/>
        </w:rPr>
        <w:t xml:space="preserve"> all treatment measures either medical or surgical should be directed to increase quality of life better than treatment of the cause of alleviating the symptoms, Measurement of treatment success is beyond the primary   goal as   modern directions in medicine targeting the whole individual not only the system affected ,Psychological dimension is an important  part  of  the  disease  process  and  treatment  as  well, physician should not omit this option during treatment planning.</w:t>
      </w:r>
    </w:p>
    <w:p w:rsidR="00893371" w:rsidRPr="00893371" w:rsidRDefault="00893371" w:rsidP="00893371">
      <w:pPr>
        <w:widowControl w:val="0"/>
        <w:autoSpaceDE w:val="0"/>
        <w:autoSpaceDN w:val="0"/>
        <w:bidi w:val="0"/>
        <w:adjustRightInd w:val="0"/>
        <w:spacing w:line="240" w:lineRule="auto"/>
        <w:ind w:left="720"/>
        <w:contextualSpacing/>
        <w:rPr>
          <w:rFonts w:ascii="Times New Roman" w:eastAsia="Calibri" w:hAnsi="Times New Roman" w:cs="Times New Roman"/>
          <w:noProof/>
          <w:sz w:val="28"/>
          <w:szCs w:val="28"/>
        </w:rPr>
      </w:pPr>
      <w:r w:rsidRPr="00893371">
        <w:rPr>
          <w:rFonts w:ascii="Times New Roman" w:eastAsia="Calibri" w:hAnsi="Times New Roman" w:cs="Times New Roman"/>
          <w:noProof/>
          <w:sz w:val="28"/>
          <w:szCs w:val="28"/>
        </w:rPr>
        <w:t>Key words:Quality of life –Neuromuscular dis.-Med .counselling</w:t>
      </w:r>
    </w:p>
    <w:p w:rsidR="00893371" w:rsidRPr="00893371" w:rsidRDefault="00893371" w:rsidP="00893371">
      <w:pPr>
        <w:widowControl w:val="0"/>
        <w:autoSpaceDE w:val="0"/>
        <w:autoSpaceDN w:val="0"/>
        <w:bidi w:val="0"/>
        <w:adjustRightInd w:val="0"/>
        <w:spacing w:line="240" w:lineRule="auto"/>
        <w:ind w:left="720"/>
        <w:contextualSpacing/>
        <w:rPr>
          <w:rFonts w:ascii="Times New Roman" w:eastAsia="Calibri" w:hAnsi="Times New Roman" w:cs="Times New Roman"/>
          <w:noProof/>
          <w:sz w:val="28"/>
          <w:szCs w:val="28"/>
        </w:rPr>
      </w:pPr>
    </w:p>
    <w:p w:rsidR="00893371" w:rsidRPr="00893371" w:rsidRDefault="00893371" w:rsidP="00893371">
      <w:pPr>
        <w:spacing w:after="0" w:line="240" w:lineRule="auto"/>
        <w:jc w:val="center"/>
        <w:rPr>
          <w:rFonts w:ascii="Times New Roman" w:eastAsia="Times New Roman" w:hAnsi="Times New Roman" w:cs="Times New Roman" w:hint="cs"/>
          <w:b/>
          <w:bCs/>
          <w:sz w:val="28"/>
          <w:szCs w:val="28"/>
          <w:rtl/>
        </w:rPr>
      </w:pPr>
      <w:r w:rsidRPr="00893371">
        <w:rPr>
          <w:rFonts w:ascii="Times New Roman" w:eastAsia="Times New Roman" w:hAnsi="Times New Roman" w:cs="Times New Roman" w:hint="cs"/>
          <w:b/>
          <w:bCs/>
          <w:sz w:val="28"/>
          <w:szCs w:val="28"/>
          <w:rtl/>
        </w:rPr>
        <w:t>تأثير البرنامج الارشادي الطبي على حياة الأطفال المصابين بأمراض العصب-عضلية وأسرهم</w:t>
      </w:r>
    </w:p>
    <w:p w:rsidR="00893371" w:rsidRPr="00893371" w:rsidRDefault="00893371" w:rsidP="00893371">
      <w:pPr>
        <w:spacing w:line="240" w:lineRule="auto"/>
        <w:jc w:val="both"/>
        <w:rPr>
          <w:rFonts w:ascii="Simplified Arabic" w:eastAsia="Calibri" w:hAnsi="Simplified Arabic" w:cs="Simplified Arabic"/>
          <w:b/>
          <w:bCs/>
          <w:sz w:val="28"/>
          <w:szCs w:val="28"/>
          <w:lang w:val="en-GB"/>
        </w:rPr>
      </w:pPr>
      <w:r w:rsidRPr="00893371">
        <w:rPr>
          <w:rFonts w:ascii="Simplified Arabic" w:eastAsia="Calibri" w:hAnsi="Simplified Arabic" w:cs="Simplified Arabic" w:hint="cs"/>
          <w:b/>
          <w:bCs/>
          <w:sz w:val="28"/>
          <w:szCs w:val="28"/>
          <w:rtl/>
          <w:lang w:val="en-GB"/>
        </w:rPr>
        <w:t>المقدمة :</w:t>
      </w:r>
    </w:p>
    <w:p w:rsidR="00893371" w:rsidRPr="00893371" w:rsidRDefault="00893371" w:rsidP="00893371">
      <w:pPr>
        <w:spacing w:line="240" w:lineRule="auto"/>
        <w:jc w:val="both"/>
        <w:rPr>
          <w:rFonts w:ascii="Simplified Arabic" w:eastAsia="Calibri" w:hAnsi="Simplified Arabic" w:cs="Simplified Arabic"/>
          <w:sz w:val="28"/>
          <w:szCs w:val="28"/>
          <w:rtl/>
        </w:rPr>
      </w:pPr>
      <w:r w:rsidRPr="00893371">
        <w:rPr>
          <w:rFonts w:ascii="Simplified Arabic" w:eastAsia="Calibri" w:hAnsi="Simplified Arabic" w:cs="Simplified Arabic" w:hint="cs"/>
          <w:sz w:val="28"/>
          <w:szCs w:val="28"/>
          <w:rtl/>
        </w:rPr>
        <w:t xml:space="preserve">يصاب الاطفال سنوياً بأمراض مكتسبة او منقولة وراثياً تهاجم انسجة الجسم العصبية والعضلية وتؤدي الى تباطؤ في فعاليتها وبالنتيجة الى حدوث ضعف بالحركة والاحساس والاتزان كعواقب لاصابات تطال العصب والعضلة في فترة عمرية هي قمة النمو العصبي والعضلي مما ينعكس على بنية الطفل وتعامله مع المجتمع وردة فعل المجتمع تجاهه. </w:t>
      </w:r>
    </w:p>
    <w:p w:rsidR="00893371" w:rsidRPr="00893371" w:rsidRDefault="00893371" w:rsidP="00893371">
      <w:pPr>
        <w:spacing w:line="240" w:lineRule="auto"/>
        <w:jc w:val="both"/>
        <w:rPr>
          <w:rFonts w:ascii="Simplified Arabic" w:eastAsia="Calibri" w:hAnsi="Simplified Arabic" w:cs="Simplified Arabic"/>
          <w:sz w:val="28"/>
          <w:szCs w:val="28"/>
          <w:rtl/>
        </w:rPr>
      </w:pPr>
      <w:r w:rsidRPr="00893371">
        <w:rPr>
          <w:rFonts w:ascii="Simplified Arabic" w:eastAsia="Calibri" w:hAnsi="Simplified Arabic" w:cs="Simplified Arabic" w:hint="cs"/>
          <w:sz w:val="28"/>
          <w:szCs w:val="28"/>
          <w:rtl/>
        </w:rPr>
        <w:t>إن هذه الاصابات العصبية والعضلية المختلفة تخضع لطرق مختلفة من العلاج الجراحي والطبي المطوّل والذي ينصب على التقليل من الاعراض البادية على المريض. ولكن هذه العلاجات المختلفة انصبت على قياس مدى انحسار هذه الاعراض وليس على الحالة العامة للمريض والامه الداخلية والوضع النفسي الناتج عن الاعاقة البدنية وعلاقة الطفل بمجتمعه.</w:t>
      </w:r>
    </w:p>
    <w:p w:rsidR="00893371" w:rsidRPr="00893371" w:rsidRDefault="00893371" w:rsidP="00893371">
      <w:pPr>
        <w:spacing w:line="240" w:lineRule="auto"/>
        <w:jc w:val="both"/>
        <w:rPr>
          <w:rFonts w:ascii="Simplified Arabic" w:eastAsia="Calibri" w:hAnsi="Simplified Arabic" w:cs="Simplified Arabic" w:hint="cs"/>
          <w:sz w:val="28"/>
          <w:szCs w:val="28"/>
          <w:rtl/>
        </w:rPr>
      </w:pPr>
      <w:r w:rsidRPr="00893371">
        <w:rPr>
          <w:rFonts w:ascii="Simplified Arabic" w:eastAsia="Calibri" w:hAnsi="Simplified Arabic" w:cs="Simplified Arabic" w:hint="cs"/>
          <w:sz w:val="28"/>
          <w:szCs w:val="28"/>
          <w:rtl/>
        </w:rPr>
        <w:t xml:space="preserve"> لقد كان الهدف من الدراسة هو قياس جودة الحياة للاطفال المصابين باعتلال الاعصاب والعضلات بنوعيهما (الولادي والمكتسب) من خلال دراسة مسبقة اعتمدت نظام الاستبيان (إستبيان عالمي تم تعريبه)</w:t>
      </w:r>
    </w:p>
    <w:p w:rsidR="00893371" w:rsidRPr="00893371" w:rsidRDefault="00893371" w:rsidP="00893371">
      <w:pPr>
        <w:spacing w:line="240" w:lineRule="auto"/>
        <w:jc w:val="both"/>
        <w:rPr>
          <w:rFonts w:ascii="Simplified Arabic" w:eastAsia="Calibri" w:hAnsi="Simplified Arabic" w:cs="Simplified Arabic"/>
          <w:sz w:val="28"/>
          <w:szCs w:val="28"/>
          <w:rtl/>
          <w:lang w:bidi="ar-EG"/>
        </w:rPr>
      </w:pPr>
      <w:r w:rsidRPr="00893371">
        <w:rPr>
          <w:rFonts w:ascii="Simplified Arabic" w:eastAsia="Calibri" w:hAnsi="Simplified Arabic" w:cs="Simplified Arabic" w:hint="cs"/>
          <w:b/>
          <w:bCs/>
          <w:sz w:val="28"/>
          <w:szCs w:val="28"/>
          <w:rtl/>
        </w:rPr>
        <w:t>المنهجية:</w:t>
      </w:r>
      <w:r w:rsidRPr="00893371">
        <w:rPr>
          <w:rFonts w:ascii="Simplified Arabic" w:eastAsia="Calibri" w:hAnsi="Simplified Arabic" w:cs="Simplified Arabic" w:hint="cs"/>
          <w:sz w:val="28"/>
          <w:szCs w:val="28"/>
          <w:rtl/>
        </w:rPr>
        <w:t xml:space="preserve"> لدراسة 60 حالة طبية مصابة من المترددين على مستشفي </w:t>
      </w:r>
      <w:r w:rsidRPr="00893371">
        <w:rPr>
          <w:rFonts w:ascii="Simplified Arabic" w:eastAsia="Calibri" w:hAnsi="Simplified Arabic" w:cs="Simplified Arabic" w:hint="cs"/>
          <w:sz w:val="28"/>
          <w:szCs w:val="28"/>
          <w:rtl/>
          <w:lang w:bidi="ar-EG"/>
        </w:rPr>
        <w:t xml:space="preserve">ابو الريش الجامعى بعد اخد موافقة كتابية من المريض او المسؤلين عنه وقد تم فحص جميع االمرضى اكلينكيا وخاصة الفحص </w:t>
      </w:r>
      <w:r w:rsidRPr="00893371">
        <w:rPr>
          <w:rFonts w:ascii="Simplified Arabic" w:eastAsia="Calibri" w:hAnsi="Simplified Arabic" w:cs="Simplified Arabic" w:hint="cs"/>
          <w:sz w:val="28"/>
          <w:szCs w:val="28"/>
          <w:rtl/>
          <w:lang w:bidi="ar-EG"/>
        </w:rPr>
        <w:lastRenderedPageBreak/>
        <w:t>العصبى لهم وعمل جميع التحاليل الضرورية بما فيها من رسم العضلات واختبارات توصيل الأعصاب كما تم دراسة شجرة الوراثة لعائلة المصاب .</w:t>
      </w:r>
    </w:p>
    <w:p w:rsidR="00893371" w:rsidRPr="00893371" w:rsidRDefault="00893371" w:rsidP="00893371">
      <w:pPr>
        <w:spacing w:line="240" w:lineRule="auto"/>
        <w:jc w:val="both"/>
        <w:rPr>
          <w:rFonts w:ascii="Simplified Arabic" w:eastAsia="Calibri" w:hAnsi="Simplified Arabic" w:cs="Simplified Arabic"/>
          <w:sz w:val="28"/>
          <w:szCs w:val="28"/>
          <w:rtl/>
        </w:rPr>
      </w:pPr>
      <w:r w:rsidRPr="00893371">
        <w:rPr>
          <w:rFonts w:ascii="Simplified Arabic" w:eastAsia="Calibri" w:hAnsi="Simplified Arabic" w:cs="Simplified Arabic" w:hint="cs"/>
          <w:b/>
          <w:bCs/>
          <w:sz w:val="28"/>
          <w:szCs w:val="28"/>
          <w:rtl/>
        </w:rPr>
        <w:t>النتائج</w:t>
      </w:r>
      <w:r w:rsidRPr="00893371">
        <w:rPr>
          <w:rFonts w:ascii="Simplified Arabic" w:eastAsia="Calibri" w:hAnsi="Simplified Arabic" w:cs="Simplified Arabic" w:hint="cs"/>
          <w:sz w:val="28"/>
          <w:szCs w:val="28"/>
          <w:rtl/>
        </w:rPr>
        <w:t xml:space="preserve"> :قد اظهرت النتائج المستخلصة انخفاض جودة الحياة بصورة عامة وارتفاع في اعداد المصابين بسوء الحالة النفسية مع شعور بردة فعل غير جيدة من المجتمع المحيط أدت الى انخفاض في تعامل الفرد المصاب مع البيئة المحيطة وكذلك الاعمال اليومية والنشاطات المدرسية.</w:t>
      </w:r>
    </w:p>
    <w:p w:rsidR="00893371" w:rsidRPr="00893371" w:rsidRDefault="00893371" w:rsidP="00893371">
      <w:pPr>
        <w:spacing w:line="240" w:lineRule="auto"/>
        <w:jc w:val="both"/>
        <w:rPr>
          <w:rFonts w:ascii="Simplified Arabic" w:eastAsia="Calibri" w:hAnsi="Simplified Arabic" w:cs="Simplified Arabic"/>
          <w:sz w:val="28"/>
          <w:szCs w:val="28"/>
          <w:rtl/>
        </w:rPr>
      </w:pPr>
      <w:r w:rsidRPr="00893371">
        <w:rPr>
          <w:rFonts w:ascii="Simplified Arabic" w:eastAsia="Calibri" w:hAnsi="Simplified Arabic" w:cs="Simplified Arabic" w:hint="cs"/>
          <w:sz w:val="28"/>
          <w:szCs w:val="28"/>
          <w:rtl/>
        </w:rPr>
        <w:t>ونستخلص من هذا البحث اهمية التعالم مع الفرد المصاب ككل وليس كجزء فلا يمكن التعامل مع الجهاز العصبي او العضلي بمعزل عن الحالة النفسية مثلاً او بمعزل عن البعد الاجتماعي وعلى الرغم من ان هذين البعدين الاخيرين قلا لا يستطيع الطبيب المختص توفيرهما كخدمة طبية للمريض لذلك يستدعي وجود مؤسسات ترعى هذه الحالات بالاخص وتوفر لها العلاج من كافة الجوانب الطبية والجراحية والنفسية والاستشارات الاجتماعية.</w:t>
      </w:r>
    </w:p>
    <w:p w:rsidR="00893371" w:rsidRPr="00893371" w:rsidRDefault="00893371" w:rsidP="00893371">
      <w:pPr>
        <w:spacing w:line="240" w:lineRule="auto"/>
        <w:jc w:val="both"/>
        <w:rPr>
          <w:rFonts w:ascii="Simplified Arabic" w:eastAsia="Calibri" w:hAnsi="Simplified Arabic" w:cs="Simplified Arabic" w:hint="cs"/>
          <w:b/>
          <w:bCs/>
          <w:sz w:val="28"/>
          <w:szCs w:val="28"/>
        </w:rPr>
      </w:pPr>
      <w:r w:rsidRPr="00893371">
        <w:rPr>
          <w:rFonts w:ascii="Simplified Arabic" w:eastAsia="Calibri" w:hAnsi="Simplified Arabic" w:cs="Simplified Arabic"/>
          <w:b/>
          <w:bCs/>
          <w:sz w:val="28"/>
          <w:szCs w:val="28"/>
          <w:rtl/>
        </w:rPr>
        <w:t>كلمات دلالية:</w:t>
      </w:r>
      <w:r w:rsidRPr="00893371">
        <w:rPr>
          <w:rFonts w:ascii="Simplified Arabic" w:eastAsia="Calibri" w:hAnsi="Simplified Arabic" w:cs="Simplified Arabic" w:hint="cs"/>
          <w:b/>
          <w:bCs/>
          <w:sz w:val="28"/>
          <w:szCs w:val="28"/>
          <w:rtl/>
        </w:rPr>
        <w:t xml:space="preserve"> إعتلال الاعصاب, جودة الحياة</w:t>
      </w:r>
    </w:p>
    <w:p w:rsidR="00A00A39" w:rsidRPr="00A00A39" w:rsidRDefault="00A00A39" w:rsidP="00A00A39">
      <w:pPr>
        <w:bidi w:val="0"/>
        <w:spacing w:before="120" w:after="0" w:line="360" w:lineRule="auto"/>
        <w:jc w:val="both"/>
        <w:rPr>
          <w:rFonts w:asciiTheme="majorBidi" w:eastAsia="Times New Roman" w:hAnsiTheme="majorBidi" w:cstheme="majorBidi"/>
          <w:b/>
          <w:bCs/>
          <w:sz w:val="32"/>
          <w:szCs w:val="32"/>
        </w:rPr>
      </w:pPr>
      <w:r w:rsidRPr="00A00A39">
        <w:rPr>
          <w:rFonts w:asciiTheme="majorBidi" w:eastAsia="Times New Roman" w:hAnsiTheme="majorBidi" w:cstheme="majorBidi"/>
          <w:b/>
          <w:bCs/>
          <w:sz w:val="32"/>
          <w:szCs w:val="32"/>
        </w:rPr>
        <w:t xml:space="preserve">Introduction: </w:t>
      </w:r>
    </w:p>
    <w:p w:rsidR="008E310C" w:rsidRPr="00901DEF" w:rsidRDefault="008E310C" w:rsidP="00A00A39">
      <w:pPr>
        <w:bidi w:val="0"/>
        <w:spacing w:before="120" w:after="0" w:line="360" w:lineRule="auto"/>
        <w:ind w:firstLine="720"/>
        <w:jc w:val="both"/>
        <w:rPr>
          <w:rFonts w:asciiTheme="majorBidi" w:eastAsia="Times New Roman" w:hAnsiTheme="majorBidi" w:cstheme="majorBidi"/>
          <w:sz w:val="28"/>
          <w:szCs w:val="28"/>
        </w:rPr>
      </w:pPr>
      <w:r w:rsidRPr="00901DEF">
        <w:rPr>
          <w:rFonts w:asciiTheme="majorBidi" w:eastAsia="Times New Roman" w:hAnsiTheme="majorBidi" w:cstheme="majorBidi"/>
          <w:sz w:val="28"/>
          <w:szCs w:val="28"/>
        </w:rPr>
        <w:t>NMDs are a group of diseases that affect any part of the nerve and muscle. These disorders include motor neuron diseases such as amyotrophic lateral sclerosis (ALS) and spinal muscular atrophy (SMA), which may involve motor neurons in the brain, spinal cord, and periphery, ultimately weakening the muscle</w:t>
      </w:r>
      <w:r w:rsidRPr="00901DEF">
        <w:rPr>
          <w:rFonts w:asciiTheme="majorBidi" w:eastAsia="Times New Roman" w:hAnsiTheme="majorBidi" w:cstheme="majorBidi"/>
          <w:b/>
          <w:bCs/>
          <w:sz w:val="28"/>
          <w:szCs w:val="28"/>
        </w:rPr>
        <w:fldChar w:fldCharType="begin" w:fldLock="1"/>
      </w:r>
      <w:r w:rsidRPr="00901DEF">
        <w:rPr>
          <w:rFonts w:asciiTheme="majorBidi" w:eastAsia="Times New Roman" w:hAnsiTheme="majorBidi" w:cstheme="majorBidi"/>
          <w:b/>
          <w:bCs/>
          <w:sz w:val="28"/>
          <w:szCs w:val="28"/>
        </w:rPr>
        <w:instrText>ADDIN CSL_CITATION { "citationItems" : [ { "id" : "ITEM-1", "itemData" : { "ISBN" : "158829627X", "author" : [ { "dropping-particle" : "", "family" : "Benatar", "given" : "Michael", "non-dropping-particle" : "", "parse-names" : false, "suffix" : "" } ], "edition" : "1st", "id" : "ITEM-1", "issued" : { "date-parts" : [ [ "2006" ] ] }, "number-of-pages" : "474", "publisher" : "Human Press", "publisher-place" : "Totowa, NJ", "title" : "Neuromuscular disease : evidence and analysis in clinical neurology", "type" : "book" }, "uris" : [ "http://www.mendeley.com/documents/?uuid=abc08009-3b35-425e-9ddb-6a2deb02f24e" ] } ], "mendeley" : { "formattedCitation" : "(Benatar 2006)", "plainTextFormattedCitation" : "(Benatar 2006)", "previouslyFormattedCitation" : "(Benatar 2006)" }, "properties" : { "noteIndex" : 0 }, "schema" : "https://github.com/citation-style-language/schema/raw/master/csl-citation.json" }</w:instrText>
      </w:r>
      <w:r w:rsidRPr="00901DEF">
        <w:rPr>
          <w:rFonts w:asciiTheme="majorBidi" w:eastAsia="Times New Roman" w:hAnsiTheme="majorBidi" w:cstheme="majorBidi"/>
          <w:b/>
          <w:bCs/>
          <w:sz w:val="28"/>
          <w:szCs w:val="28"/>
        </w:rPr>
        <w:fldChar w:fldCharType="separate"/>
      </w:r>
      <w:r w:rsidRPr="00901DEF">
        <w:rPr>
          <w:rFonts w:asciiTheme="majorBidi" w:eastAsia="Times New Roman" w:hAnsiTheme="majorBidi" w:cstheme="majorBidi"/>
          <w:b/>
          <w:bCs/>
          <w:noProof/>
          <w:sz w:val="28"/>
          <w:szCs w:val="28"/>
        </w:rPr>
        <w:t>(Benatar 2006)</w:t>
      </w:r>
      <w:r w:rsidRPr="00901DEF">
        <w:rPr>
          <w:rFonts w:asciiTheme="majorBidi" w:eastAsia="Times New Roman" w:hAnsiTheme="majorBidi" w:cstheme="majorBidi"/>
          <w:b/>
          <w:bCs/>
          <w:sz w:val="28"/>
          <w:szCs w:val="28"/>
        </w:rPr>
        <w:fldChar w:fldCharType="end"/>
      </w:r>
      <w:r w:rsidRPr="00901DEF">
        <w:rPr>
          <w:rFonts w:asciiTheme="majorBidi" w:eastAsia="Times New Roman" w:hAnsiTheme="majorBidi" w:cstheme="majorBidi"/>
          <w:b/>
          <w:bCs/>
          <w:sz w:val="28"/>
          <w:szCs w:val="28"/>
        </w:rPr>
        <w:t>.</w:t>
      </w:r>
    </w:p>
    <w:p w:rsidR="008E310C" w:rsidRDefault="008E310C" w:rsidP="0007288B">
      <w:pPr>
        <w:bidi w:val="0"/>
        <w:spacing w:before="120" w:after="0" w:line="360" w:lineRule="auto"/>
        <w:ind w:firstLine="720"/>
        <w:rPr>
          <w:rFonts w:asciiTheme="majorBidi" w:eastAsia="Times New Roman" w:hAnsiTheme="majorBidi" w:cstheme="majorBidi"/>
          <w:b/>
          <w:bCs/>
          <w:sz w:val="28"/>
          <w:szCs w:val="28"/>
        </w:rPr>
      </w:pPr>
      <w:r w:rsidRPr="00901DEF">
        <w:rPr>
          <w:rFonts w:asciiTheme="majorBidi" w:eastAsia="Times New Roman" w:hAnsiTheme="majorBidi" w:cstheme="majorBidi"/>
          <w:sz w:val="28"/>
          <w:szCs w:val="28"/>
        </w:rPr>
        <w:t xml:space="preserve">NMDs also include peripheral neuropathies such as Charcot-Marie-Tooth disease (CMT), which affect not only motor but also sensory nerves. </w:t>
      </w:r>
      <w:r w:rsidRPr="00901DEF">
        <w:rPr>
          <w:rFonts w:asciiTheme="majorBidi" w:eastAsia="Times New Roman" w:hAnsiTheme="majorBidi" w:cstheme="majorBidi"/>
          <w:b/>
          <w:bCs/>
          <w:sz w:val="28"/>
          <w:szCs w:val="28"/>
        </w:rPr>
        <w:fldChar w:fldCharType="begin" w:fldLock="1"/>
      </w:r>
      <w:r w:rsidRPr="00901DEF">
        <w:rPr>
          <w:rFonts w:asciiTheme="majorBidi" w:eastAsia="Times New Roman" w:hAnsiTheme="majorBidi" w:cstheme="majorBidi"/>
          <w:b/>
          <w:bCs/>
          <w:sz w:val="28"/>
          <w:szCs w:val="28"/>
        </w:rPr>
        <w:instrText>ADDIN CSL_CITATION { "citationItems" : [ { "id" : "ITEM-1", "itemData" : { "ISBN" : "158829627X", "author" : [ { "dropping-particle" : "", "family" : "Benatar", "given" : "Michael", "non-dropping-particle" : "", "parse-names" : false, "suffix" : "" } ], "edition" : "1st", "id" : "ITEM-1", "issued" : { "date-parts" : [ [ "2006" ] ] }, "number-of-pages" : "474", "publisher" : "Human Press", "publisher-place" : "Totowa, NJ", "title" : "Neuromuscular disease : evidence and analysis in clinical neurology", "type" : "book" }, "uris" : [ "http://www.mendeley.com/documents/?uuid=abc08009-3b35-425e-9ddb-6a2deb02f24e" ] } ], "mendeley" : { "formattedCitation" : "(Benatar 2006)", "plainTextFormattedCitation" : "(Benatar 2006)", "previouslyFormattedCitation" : "(Benatar 2006)" }, "properties" : { "noteIndex" : 0 }, "schema" : "https://github.com/citation-style-language/schema/raw/master/csl-citation.json" }</w:instrText>
      </w:r>
      <w:r w:rsidRPr="00901DEF">
        <w:rPr>
          <w:rFonts w:asciiTheme="majorBidi" w:eastAsia="Times New Roman" w:hAnsiTheme="majorBidi" w:cstheme="majorBidi"/>
          <w:b/>
          <w:bCs/>
          <w:sz w:val="28"/>
          <w:szCs w:val="28"/>
        </w:rPr>
        <w:fldChar w:fldCharType="separate"/>
      </w:r>
      <w:r w:rsidRPr="00901DEF">
        <w:rPr>
          <w:rFonts w:asciiTheme="majorBidi" w:eastAsia="Times New Roman" w:hAnsiTheme="majorBidi" w:cstheme="majorBidi"/>
          <w:b/>
          <w:bCs/>
          <w:noProof/>
          <w:sz w:val="28"/>
          <w:szCs w:val="28"/>
        </w:rPr>
        <w:t>(Benatar 2006)</w:t>
      </w:r>
      <w:r w:rsidRPr="00901DEF">
        <w:rPr>
          <w:rFonts w:asciiTheme="majorBidi" w:eastAsia="Times New Roman" w:hAnsiTheme="majorBidi" w:cstheme="majorBidi"/>
          <w:b/>
          <w:bCs/>
          <w:sz w:val="28"/>
          <w:szCs w:val="28"/>
        </w:rPr>
        <w:fldChar w:fldCharType="end"/>
      </w:r>
      <w:r w:rsidRPr="00901DEF">
        <w:rPr>
          <w:rFonts w:asciiTheme="majorBidi" w:eastAsia="Times New Roman" w:hAnsiTheme="majorBidi" w:cstheme="majorBidi"/>
          <w:b/>
          <w:bCs/>
          <w:sz w:val="28"/>
          <w:szCs w:val="28"/>
        </w:rPr>
        <w:t>.</w:t>
      </w:r>
    </w:p>
    <w:p w:rsidR="008E310C" w:rsidRDefault="008E310C" w:rsidP="0007288B">
      <w:pPr>
        <w:bidi w:val="0"/>
        <w:spacing w:before="120" w:after="0" w:line="360" w:lineRule="auto"/>
        <w:ind w:firstLine="720"/>
        <w:jc w:val="both"/>
        <w:rPr>
          <w:rFonts w:asciiTheme="majorBidi" w:eastAsia="Times New Roman" w:hAnsiTheme="majorBidi" w:cstheme="majorBidi"/>
          <w:b/>
          <w:bCs/>
          <w:sz w:val="28"/>
          <w:szCs w:val="28"/>
        </w:rPr>
      </w:pPr>
      <w:r w:rsidRPr="00901DEF">
        <w:rPr>
          <w:rFonts w:asciiTheme="majorBidi" w:eastAsia="Times New Roman" w:hAnsiTheme="majorBidi" w:cstheme="majorBidi"/>
          <w:sz w:val="28"/>
          <w:szCs w:val="28"/>
        </w:rPr>
        <w:t>Finally, NMDs may directly affect all forms of muscle, particularly skeletal and cardiac muscle.</w:t>
      </w:r>
      <w:r>
        <w:rPr>
          <w:rFonts w:asciiTheme="majorBidi" w:eastAsia="Times New Roman" w:hAnsiTheme="majorBidi" w:cstheme="majorBidi"/>
          <w:sz w:val="28"/>
          <w:szCs w:val="28"/>
        </w:rPr>
        <w:t xml:space="preserve"> </w:t>
      </w:r>
      <w:r w:rsidRPr="00901DEF">
        <w:rPr>
          <w:rFonts w:asciiTheme="majorBidi" w:eastAsia="Times New Roman" w:hAnsiTheme="majorBidi" w:cstheme="majorBidi"/>
          <w:b/>
          <w:bCs/>
          <w:sz w:val="28"/>
          <w:szCs w:val="28"/>
        </w:rPr>
        <w:fldChar w:fldCharType="begin" w:fldLock="1"/>
      </w:r>
      <w:r w:rsidRPr="00901DEF">
        <w:rPr>
          <w:rFonts w:asciiTheme="majorBidi" w:eastAsia="Times New Roman" w:hAnsiTheme="majorBidi" w:cstheme="majorBidi"/>
          <w:b/>
          <w:bCs/>
          <w:sz w:val="28"/>
          <w:szCs w:val="28"/>
        </w:rPr>
        <w:instrText>ADDIN CSL_CITATION { "citationItems" : [ { "id" : "ITEM-1", "itemData" : { "ISBN" : "158829627X", "author" : [ { "dropping-particle" : "", "family" : "Benatar", "given" : "Michael", "non-dropping-particle" : "", "parse-names" : false, "suffix" : "" } ], "edition" : "1st", "id" : "ITEM-1", "issued" : { "date-parts" : [ [ "2006" ] ] }, "number-of-pages" : "474", "publisher" : "Human Press", "publisher-place" : "Totowa, NJ", "title" : "Neuromuscular disease : evidence and analysis in clinical neurology", "type" : "book" }, "uris" : [ "http://www.mendeley.com/documents/?uuid=abc08009-3b35-425e-9ddb-6a2deb02f24e" ] } ], "mendeley" : { "formattedCitation" : "(Benatar 2006)", "plainTextFormattedCitation" : "(Benatar 2006)", "previouslyFormattedCitation" : "(Benatar 2006)" }, "properties" : { "noteIndex" : 0 }, "schema" : "https://github.com/citation-style-language/schema/raw/master/csl-citation.json" }</w:instrText>
      </w:r>
      <w:r w:rsidRPr="00901DEF">
        <w:rPr>
          <w:rFonts w:asciiTheme="majorBidi" w:eastAsia="Times New Roman" w:hAnsiTheme="majorBidi" w:cstheme="majorBidi"/>
          <w:b/>
          <w:bCs/>
          <w:sz w:val="28"/>
          <w:szCs w:val="28"/>
        </w:rPr>
        <w:fldChar w:fldCharType="separate"/>
      </w:r>
      <w:r w:rsidRPr="00901DEF">
        <w:rPr>
          <w:rFonts w:asciiTheme="majorBidi" w:eastAsia="Times New Roman" w:hAnsiTheme="majorBidi" w:cstheme="majorBidi"/>
          <w:b/>
          <w:bCs/>
          <w:noProof/>
          <w:sz w:val="28"/>
          <w:szCs w:val="28"/>
        </w:rPr>
        <w:t>(Benatar 2006)</w:t>
      </w:r>
      <w:r w:rsidRPr="00901DEF">
        <w:rPr>
          <w:rFonts w:asciiTheme="majorBidi" w:eastAsia="Times New Roman" w:hAnsiTheme="majorBidi" w:cstheme="majorBidi"/>
          <w:b/>
          <w:bCs/>
          <w:sz w:val="28"/>
          <w:szCs w:val="28"/>
        </w:rPr>
        <w:fldChar w:fldCharType="end"/>
      </w:r>
      <w:r w:rsidRPr="00901DEF">
        <w:rPr>
          <w:rFonts w:asciiTheme="majorBidi" w:eastAsia="Times New Roman" w:hAnsiTheme="majorBidi" w:cstheme="majorBidi"/>
          <w:b/>
          <w:bCs/>
          <w:sz w:val="28"/>
          <w:szCs w:val="28"/>
        </w:rPr>
        <w:t>.</w:t>
      </w:r>
    </w:p>
    <w:p w:rsidR="008E310C" w:rsidRDefault="008E310C" w:rsidP="0007288B">
      <w:pPr>
        <w:bidi w:val="0"/>
        <w:spacing w:before="120" w:after="0" w:line="360" w:lineRule="auto"/>
        <w:jc w:val="both"/>
        <w:rPr>
          <w:rFonts w:asciiTheme="majorBidi" w:eastAsia="Times New Roman" w:hAnsiTheme="majorBidi" w:cstheme="majorBidi"/>
          <w:b/>
          <w:bCs/>
          <w:sz w:val="28"/>
          <w:szCs w:val="28"/>
        </w:rPr>
      </w:pPr>
      <w:r w:rsidRPr="00901DEF">
        <w:rPr>
          <w:rFonts w:asciiTheme="majorBidi" w:eastAsia="Times New Roman" w:hAnsiTheme="majorBidi" w:cstheme="majorBidi"/>
          <w:sz w:val="28"/>
          <w:szCs w:val="28"/>
        </w:rPr>
        <w:t>The term muscular dystrophy (MD) refers to a heterogeneous group of genetic disorders that typically result in progressive degeneration followed by incomplete regeneration of skeletal muscles, ultimately resulting in the loss of contractile tissue.</w:t>
      </w:r>
      <w:r>
        <w:rPr>
          <w:rFonts w:asciiTheme="majorBidi" w:eastAsia="Times New Roman" w:hAnsiTheme="majorBidi" w:cstheme="majorBidi"/>
          <w:sz w:val="28"/>
          <w:szCs w:val="28"/>
        </w:rPr>
        <w:t xml:space="preserve"> </w:t>
      </w:r>
      <w:r w:rsidRPr="00901DEF">
        <w:rPr>
          <w:rFonts w:asciiTheme="majorBidi" w:eastAsia="Times New Roman" w:hAnsiTheme="majorBidi" w:cstheme="majorBidi"/>
          <w:b/>
          <w:bCs/>
          <w:sz w:val="28"/>
          <w:szCs w:val="28"/>
        </w:rPr>
        <w:fldChar w:fldCharType="begin" w:fldLock="1"/>
      </w:r>
      <w:r w:rsidRPr="00901DEF">
        <w:rPr>
          <w:rFonts w:asciiTheme="majorBidi" w:eastAsia="Times New Roman" w:hAnsiTheme="majorBidi" w:cstheme="majorBidi"/>
          <w:b/>
          <w:bCs/>
          <w:sz w:val="28"/>
          <w:szCs w:val="28"/>
        </w:rPr>
        <w:instrText>ADDIN CSL_CITATION { "citationItems" : [ { "id" : "ITEM-1", "itemData" : { "DOI" : "10.3233/JND-150071", "ISSN" : "22143599", "author" : [ { "dropping-particle" : "", "family" : "Wei", "given" : "Yi", "non-dropping-particle" : "", "parse-names" : false, "suffix" : "" }, { "dropping-particle" : "", "family" : "Speechley", "given" : "Kathy", "non-dropping-particle" : "", "parse-names" : false, "suffix" : "" }, { "dropping-particle" : "", "family" : "Campbell", "given" : "Craig", "non-dropping-particle" : "", "parse-names" : false, "suffix" : "" } ], "container-title" : "Journal of Neuromuscular Diseases", "id" : "ITEM-1", "issue" : "3", "issued" : { "date-parts" : [ [ "2015", "9", "2" ] ] }, "page" : "313-324", "title" : "Health-Related Quality of Life in Children with DuchenneMuscular Dystrophy: A Review", "type" : "article-journal", "volume" : "2" }, "uris" : [ "http://www.mendeley.com/documents/?uuid=2542f0c2-954c-48c5-bee8-ba2517dbd3ef" ] }, { "id" : "ITEM-2", "itemData" : { "author" : [ { "dropping-particle" : "", "family" : "Landfeldt", "given" : "Erik", "non-dropping-particle" : "", "parse-names" : false, "suffix" : "" }, { "dropping-particle" : "", "family" : "Lindgren", "given" : "Peter", "non-dropping-particle" : "", "parse-names" : false, "suffix" : "" }, { "dropping-particle" : "", "family" : "Bell", "given" : "Christopher F", "non-dropping-particle" : "", "parse-names" : false, "suffix" : "" } ], "id" : "ITEM-2", "issued" : { "date-parts" : [ [ "2014" ] ] }, "title" : "The burden of Duchenne muscular dystrophy", "type" : "article-journal" }, "uris" : [ "http://www.mendeley.com/documents/?uuid=335979fb-7d97-4eeb-9973-cc4191e52751" ] } ], "mendeley" : { "formattedCitation" : "(Wei et al. 2015; Landfeldt et al. 2014)", "manualFormatting" : "(Landfeldt et al. 2014; Wei et al. 2015)", "plainTextFormattedCitation" : "(Wei et al. 2015; Landfeldt et al. 2014)", "previouslyFormattedCitation" : "(Wei et al. 2015; Landfeldt et al. 2014)" }, "properties" : { "noteIndex" : 0 }, "schema" : "https://github.com/citation-style-language/schema/raw/master/csl-citation.json" }</w:instrText>
      </w:r>
      <w:r w:rsidRPr="00901DEF">
        <w:rPr>
          <w:rFonts w:asciiTheme="majorBidi" w:eastAsia="Times New Roman" w:hAnsiTheme="majorBidi" w:cstheme="majorBidi"/>
          <w:b/>
          <w:bCs/>
          <w:sz w:val="28"/>
          <w:szCs w:val="28"/>
        </w:rPr>
        <w:fldChar w:fldCharType="separate"/>
      </w:r>
      <w:r w:rsidRPr="00901DEF">
        <w:rPr>
          <w:rFonts w:asciiTheme="majorBidi" w:eastAsia="Times New Roman" w:hAnsiTheme="majorBidi" w:cstheme="majorBidi"/>
          <w:b/>
          <w:bCs/>
          <w:noProof/>
          <w:sz w:val="28"/>
          <w:szCs w:val="28"/>
        </w:rPr>
        <w:t>(Landfeldt et al. 2014; Wei et al. 2015)</w:t>
      </w:r>
      <w:r w:rsidRPr="00901DEF">
        <w:rPr>
          <w:rFonts w:asciiTheme="majorBidi" w:eastAsia="Times New Roman" w:hAnsiTheme="majorBidi" w:cstheme="majorBidi"/>
          <w:b/>
          <w:bCs/>
          <w:sz w:val="28"/>
          <w:szCs w:val="28"/>
        </w:rPr>
        <w:fldChar w:fldCharType="end"/>
      </w:r>
      <w:r w:rsidRPr="00901DEF">
        <w:rPr>
          <w:rFonts w:asciiTheme="majorBidi" w:eastAsia="Times New Roman" w:hAnsiTheme="majorBidi" w:cstheme="majorBidi"/>
          <w:b/>
          <w:bCs/>
          <w:sz w:val="28"/>
          <w:szCs w:val="28"/>
        </w:rPr>
        <w:t>.</w:t>
      </w:r>
    </w:p>
    <w:p w:rsidR="008E310C" w:rsidRDefault="008E310C" w:rsidP="0007288B">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term neuromuscular diseases (NMD) encompass wide varieties of neuromuscular disease of different etiologies. The impact of having any variety of NMD is great in general. in the past, scientists thought that presence of multiple methods to diagnosis and new modalities of treatment was adequate in any national health trust</w:t>
      </w:r>
      <w:r w:rsidRPr="006E740E">
        <w:rPr>
          <w:rFonts w:asciiTheme="majorBidi" w:hAnsiTheme="majorBidi" w:cstheme="majorBidi"/>
          <w:b/>
          <w:bCs/>
          <w:sz w:val="28"/>
          <w:szCs w:val="28"/>
        </w:rPr>
        <w:fldChar w:fldCharType="begin" w:fldLock="1"/>
      </w:r>
      <w:r>
        <w:rPr>
          <w:rFonts w:asciiTheme="majorBidi" w:hAnsiTheme="majorBidi" w:cstheme="majorBidi"/>
          <w:b/>
          <w:bCs/>
          <w:sz w:val="28"/>
          <w:szCs w:val="28"/>
        </w:rPr>
        <w:instrText>ADDIN CSL_CITATION { "citationItems" : [ { "id" : "ITEM-1", "itemData" : { "DOI" : "10.1186/s12877-015-0050-z", "ISSN" : "1471-2318 (Electronic)", "PMID" : "25903463", "abstract" : "BACKGROUND: Over half of the residents in long-term care have a diagnosis of dementia. Maintaining quality of life is important, as there is no cure for dementia. Quality of life may be used as a benchmark for caregiving, and can help to enhance respect for the person with dementia and to improve care provision. The purpose of this study was to describe quality of life as reported by people living with dementia in long-term care in terms of the influencers of, as well as the strategies needed, to improve quality of life. METHODS: A descriptive exploratory approach. A subsample of twelve residents across two Australian states from a national quantitative study on quality of life was interviewed. Data were analysed thematically from a realist perspective. The approach to the thematic analysis was inductive and data-driven. RESULTS: Three themes emerged in relation to influencers and strategies related to quality of life: (a) maintaining independence, (b) having something to do, and (c) the importance of social interaction. CONCLUSIONS: The findings highlight the importance of understanding individual resident needs and consideration of the complexity of living in large group living situations, in particular in regard to resident decision-making.", "author" : [ { "dropping-particle" : "", "family" : "Moyle", "given" : "Wendy", "non-dropping-particle" : "", "parse-names" : false, "suffix" : "" }, { "dropping-particle" : "", "family" : "Fetherstonhaugh", "given" : "Deirdre", "non-dropping-particle" : "", "parse-names" : false, "suffix" : "" }, { "dropping-particle" : "", "family" : "Greben", "given" : "Melissa", "non-dropping-particle" : "", "parse-names" : false, "suffix" : "" }, { "dropping-particle" : "", "family" : "Beattie", "given" : "Elizabeth", "non-dropping-particle" : "", "parse-names" : false, "suffix" : "" } ], "container-title" : "BMC geriatrics", "id" : "ITEM-1", "issued" : { "date-parts" : [ [ "2015" ] ] }, "page" : "50", "publisher" : "???", "title" : "Influencers on quality of life as reported by people living with dementia in long-term care: a descriptive exploratory approach.", "type" : "article-journal", "volume" : "15" }, "uris" : [ "http://www.mendeley.com/documents/?uuid=4b772f5d-9762-4f46-985c-0e87c635fd2a" ] } ], "mendeley" : { "formattedCitation" : "(Moyle et al. 2015)", "plainTextFormattedCitation" : "(Moyle et al. 2015)", "previouslyFormattedCitation" : "(Moyle et al. 2015)" }, "properties" : { "noteIndex" : 0 }, "schema" : "https://github.com/citation-style-language/schema/raw/master/csl-citation.json" }</w:instrText>
      </w:r>
      <w:r w:rsidRPr="006E740E">
        <w:rPr>
          <w:rFonts w:asciiTheme="majorBidi" w:hAnsiTheme="majorBidi" w:cstheme="majorBidi"/>
          <w:b/>
          <w:bCs/>
          <w:sz w:val="28"/>
          <w:szCs w:val="28"/>
        </w:rPr>
        <w:fldChar w:fldCharType="separate"/>
      </w:r>
      <w:r w:rsidRPr="006E740E">
        <w:rPr>
          <w:rFonts w:asciiTheme="majorBidi" w:hAnsiTheme="majorBidi" w:cstheme="majorBidi"/>
          <w:b/>
          <w:bCs/>
          <w:noProof/>
          <w:sz w:val="28"/>
          <w:szCs w:val="28"/>
        </w:rPr>
        <w:t>(Moyle et al. 2015)</w:t>
      </w:r>
      <w:r w:rsidRPr="006E740E">
        <w:rPr>
          <w:rFonts w:asciiTheme="majorBidi" w:hAnsiTheme="majorBidi" w:cstheme="majorBidi"/>
          <w:b/>
          <w:bCs/>
          <w:sz w:val="28"/>
          <w:szCs w:val="28"/>
        </w:rPr>
        <w:fldChar w:fldCharType="end"/>
      </w:r>
      <w:r>
        <w:rPr>
          <w:rFonts w:asciiTheme="majorBidi" w:hAnsiTheme="majorBidi" w:cstheme="majorBidi"/>
          <w:sz w:val="28"/>
          <w:szCs w:val="28"/>
        </w:rPr>
        <w:t>.</w:t>
      </w:r>
    </w:p>
    <w:p w:rsidR="008E310C" w:rsidRDefault="008E310C" w:rsidP="0007288B">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Recently, progress of any disease or admission of any therapy should be linked to quality of life (QOL) research to obtain their impact on patients' life</w:t>
      </w:r>
      <w:r w:rsidRPr="00B974DC">
        <w:rPr>
          <w:rFonts w:asciiTheme="majorBidi" w:hAnsiTheme="majorBidi" w:cstheme="majorBidi"/>
          <w:b/>
          <w:bCs/>
          <w:sz w:val="28"/>
          <w:szCs w:val="28"/>
        </w:rPr>
        <w:fldChar w:fldCharType="begin" w:fldLock="1"/>
      </w:r>
      <w:r>
        <w:rPr>
          <w:rFonts w:asciiTheme="majorBidi" w:hAnsiTheme="majorBidi" w:cstheme="majorBidi"/>
          <w:b/>
          <w:bCs/>
          <w:sz w:val="28"/>
          <w:szCs w:val="28"/>
        </w:rPr>
        <w:instrText>ADDIN CSL_CITATION { "citationItems" : [ { "id" : "ITEM-1", "itemData" : { "DOI" : "10.1111/hex.12144", "ISSN" : "13697625", "PMID" : "24118821", "abstract" : "BACKGROUND: A person-centred approach in the context of health services delivery implies a biopsychosocial model focusing on all factors that influence the person's health and functioning. Those wishing to monitor change should consider this perspective when they develop and use guidelines to stimulate active consideration of the person's needs, preferences and participation in goal setting, intervention selection and the use of appropriate outcome measures.\\n\\nOBJECTIVE: To develop a position paper that promotes a person-centred approach in guideline development and implementation.\\n\\nDESIGN, SETTING AND PARTICIPANTS: We used three narrative discussion formats to collect data for achieving consensus: a nominal group technique for the Allied Health Steering Group, an Internet discussion board and a workshop at the annual G-I-N conference. We analysed the data for relevant themes to draft recommendations.\\n\\nRESULTS: We built the position paper on the values of the biopsychosocial model. Four key themes for enhancing a person-centred approach in clinical guidelines emerged: (i) use a joint definition of health-related quality of life as an essential component of intervention goals, (ii) incorporate the International Classification of Functioning, Disability and Health (ICF) as a framework for considering all domains related to health, (iii) adopt a shared decision-making method, and (iv) incorporate patient-reported health outcome measures. The position statement includes 14 recommendations for guideline developers, implementers and users.\\n\\nCONCLUSION: This position paper describes essential elements for incorporating a person-centred approach in clinical guidelines. The consensus process provided information about barriers and facilitators that might help us develop strategies for implementing person-centred care.", "author" : [ { "dropping-particle" : "", "family" : "Dulmen", "given" : "Simone A.", "non-dropping-particle" : "van", "parse-names" : false, "suffix" : "" }, { "dropping-particle" : "", "family" : "Lukersmith", "given" : "Sue", "non-dropping-particle" : "", "parse-names" : false, "suffix" : "" }, { "dropping-particle" : "", "family" : "Muxlow", "given" : "Josephine", "non-dropping-particle" : "", "parse-names" : false, "suffix" : "" }, { "dropping-particle" : "", "family" : "Santa Mina", "given" : "Elaine", "non-dropping-particle" : "", "parse-names" : false, "suffix" : "" }, { "dropping-particle" : "", "family" : "Nijhuis-van der Sanden", "given" : "Maria W G", "non-dropping-particle" : "", "parse-names" : false, "suffix" : "" }, { "dropping-particle" : "", "family" : "Wees", "given" : "Philip J.", "non-dropping-particle" : "van der", "parse-names" : false, "suffix" : "" }, { "dropping-particle" : "", "family" : "Bazin", "given" : "S.", "non-dropping-particle" : "", "parse-names" : false, "suffix" : "" }, { "dropping-particle" : "", "family" : "Benthem", "given" : "D.", "non-dropping-particle" : "van", "parse-names" : false, "suffix" : "" }, { "dropping-particle" : "", "family" : "Dreesens", "given" : "D.", "non-dropping-particle" : "", "parse-names" : false, "suffix" : "" }, { "dropping-particle" : "", "family" : "Gordon", "given" : "J.", "non-dropping-particle" : "", "parse-names" : false, "suffix" : "" } ], "container-title" : "Health Expectations", "id" : "ITEM-1", "issue" : "5", "issued" : { "date-parts" : [ [ "2015" ] ] }, "page" : "1543-1558", "title" : "Supporting a person-centred approach in clinical guidelines. A position paper of the Allied Health Community - Guidelines International Network (G-I-N)", "type" : "article-journal", "volume" : "18" }, "uris" : [ "http://www.mendeley.com/documents/?uuid=2ed792f9-0033-4d4c-b265-d41a8a07c9bf" ] } ], "mendeley" : { "formattedCitation" : "(van Dulmen et al. 2015)", "plainTextFormattedCitation" : "(van Dulmen et al. 2015)", "previouslyFormattedCitation" : "(van Dulmen et al. 2015)" }, "properties" : { "noteIndex" : 0 }, "schema" : "https://github.com/citation-style-language/schema/raw/master/csl-citation.json" }</w:instrText>
      </w:r>
      <w:r w:rsidRPr="00B974DC">
        <w:rPr>
          <w:rFonts w:asciiTheme="majorBidi" w:hAnsiTheme="majorBidi" w:cstheme="majorBidi"/>
          <w:b/>
          <w:bCs/>
          <w:sz w:val="28"/>
          <w:szCs w:val="28"/>
        </w:rPr>
        <w:fldChar w:fldCharType="separate"/>
      </w:r>
      <w:r w:rsidRPr="00B974DC">
        <w:rPr>
          <w:rFonts w:asciiTheme="majorBidi" w:hAnsiTheme="majorBidi" w:cstheme="majorBidi"/>
          <w:b/>
          <w:bCs/>
          <w:noProof/>
          <w:sz w:val="28"/>
          <w:szCs w:val="28"/>
        </w:rPr>
        <w:t>(van Dulmen et al. 2015)</w:t>
      </w:r>
      <w:r w:rsidRPr="00B974DC">
        <w:rPr>
          <w:rFonts w:asciiTheme="majorBidi" w:hAnsiTheme="majorBidi" w:cstheme="majorBidi"/>
          <w:b/>
          <w:bCs/>
          <w:sz w:val="28"/>
          <w:szCs w:val="28"/>
        </w:rPr>
        <w:fldChar w:fldCharType="end"/>
      </w:r>
      <w:r w:rsidRPr="00B974DC">
        <w:rPr>
          <w:rFonts w:asciiTheme="majorBidi" w:hAnsiTheme="majorBidi" w:cstheme="majorBidi"/>
          <w:b/>
          <w:bCs/>
          <w:sz w:val="28"/>
          <w:szCs w:val="28"/>
        </w:rPr>
        <w:t>.</w:t>
      </w:r>
    </w:p>
    <w:p w:rsidR="0072448C" w:rsidRPr="0007288B" w:rsidRDefault="0072448C" w:rsidP="0007288B">
      <w:pPr>
        <w:pStyle w:val="Heading2"/>
        <w:bidi w:val="0"/>
        <w:spacing w:before="120" w:line="360" w:lineRule="auto"/>
        <w:rPr>
          <w:rFonts w:asciiTheme="majorBidi" w:eastAsia="Times New Roman" w:hAnsiTheme="majorBidi"/>
          <w:color w:val="000000" w:themeColor="text1"/>
          <w:sz w:val="32"/>
          <w:szCs w:val="32"/>
        </w:rPr>
      </w:pPr>
      <w:r w:rsidRPr="0007288B">
        <w:rPr>
          <w:rFonts w:asciiTheme="majorBidi" w:eastAsia="Times New Roman" w:hAnsiTheme="majorBidi"/>
          <w:color w:val="000000" w:themeColor="text1"/>
          <w:sz w:val="32"/>
          <w:szCs w:val="32"/>
        </w:rPr>
        <w:t>Quality of Life</w:t>
      </w:r>
    </w:p>
    <w:p w:rsidR="0072448C" w:rsidRPr="005F4DC6" w:rsidRDefault="0072448C" w:rsidP="00BF6A5A">
      <w:pPr>
        <w:bidi w:val="0"/>
        <w:spacing w:before="120" w:after="0" w:line="360" w:lineRule="auto"/>
        <w:ind w:firstLine="720"/>
        <w:jc w:val="both"/>
        <w:rPr>
          <w:rFonts w:asciiTheme="majorBidi" w:eastAsia="Times New Roman" w:hAnsiTheme="majorBidi" w:cstheme="majorBidi"/>
          <w:b/>
          <w:bCs/>
          <w:sz w:val="28"/>
          <w:szCs w:val="28"/>
        </w:rPr>
      </w:pPr>
      <w:r w:rsidRPr="00161FB1">
        <w:rPr>
          <w:rFonts w:asciiTheme="majorBidi" w:eastAsia="Times New Roman" w:hAnsiTheme="majorBidi" w:cstheme="majorBidi"/>
          <w:sz w:val="28"/>
          <w:szCs w:val="28"/>
        </w:rPr>
        <w:t>The concept of quality of life (</w:t>
      </w:r>
      <w:r w:rsidRPr="00F62118">
        <w:rPr>
          <w:rFonts w:asciiTheme="majorBidi" w:eastAsia="Times New Roman" w:hAnsiTheme="majorBidi" w:cstheme="majorBidi"/>
          <w:sz w:val="28"/>
          <w:szCs w:val="28"/>
        </w:rPr>
        <w:t>Q</w:t>
      </w:r>
      <w:r>
        <w:rPr>
          <w:rFonts w:asciiTheme="majorBidi" w:eastAsia="Times New Roman" w:hAnsiTheme="majorBidi" w:cstheme="majorBidi"/>
          <w:sz w:val="28"/>
          <w:szCs w:val="28"/>
        </w:rPr>
        <w:t>O</w:t>
      </w:r>
      <w:r w:rsidRPr="00F62118">
        <w:rPr>
          <w:rFonts w:asciiTheme="majorBidi" w:eastAsia="Times New Roman" w:hAnsiTheme="majorBidi" w:cstheme="majorBidi"/>
          <w:sz w:val="28"/>
          <w:szCs w:val="28"/>
        </w:rPr>
        <w:t>L</w:t>
      </w:r>
      <w:r w:rsidRPr="00161FB1">
        <w:rPr>
          <w:rFonts w:asciiTheme="majorBidi" w:eastAsia="Times New Roman" w:hAnsiTheme="majorBidi" w:cstheme="majorBidi"/>
          <w:sz w:val="28"/>
          <w:szCs w:val="28"/>
        </w:rPr>
        <w:t xml:space="preserve">) is regarded as a </w:t>
      </w:r>
      <w:r>
        <w:rPr>
          <w:rFonts w:asciiTheme="majorBidi" w:eastAsia="Times New Roman" w:hAnsiTheme="majorBidi" w:cstheme="majorBidi"/>
          <w:sz w:val="28"/>
          <w:szCs w:val="28"/>
        </w:rPr>
        <w:t>new concept in medici</w:t>
      </w:r>
      <w:r w:rsidRPr="00161FB1">
        <w:rPr>
          <w:rFonts w:asciiTheme="majorBidi" w:eastAsia="Times New Roman" w:hAnsiTheme="majorBidi" w:cstheme="majorBidi"/>
          <w:sz w:val="28"/>
          <w:szCs w:val="28"/>
        </w:rPr>
        <w:t xml:space="preserve">ne. Within the last three decades, this  interest  has expanded  to new visions,  and </w:t>
      </w:r>
      <w:r w:rsidRPr="00F62118">
        <w:rPr>
          <w:rFonts w:asciiTheme="majorBidi" w:eastAsia="Times New Roman" w:hAnsiTheme="majorBidi" w:cstheme="majorBidi"/>
          <w:sz w:val="28"/>
          <w:szCs w:val="28"/>
        </w:rPr>
        <w:t>Q</w:t>
      </w:r>
      <w:r>
        <w:rPr>
          <w:rFonts w:asciiTheme="majorBidi" w:eastAsia="Times New Roman" w:hAnsiTheme="majorBidi" w:cstheme="majorBidi"/>
          <w:sz w:val="28"/>
          <w:szCs w:val="28"/>
        </w:rPr>
        <w:t>O</w:t>
      </w:r>
      <w:r w:rsidRPr="00F62118">
        <w:rPr>
          <w:rFonts w:asciiTheme="majorBidi" w:eastAsia="Times New Roman" w:hAnsiTheme="majorBidi" w:cstheme="majorBidi"/>
          <w:sz w:val="28"/>
          <w:szCs w:val="28"/>
        </w:rPr>
        <w:t>L</w:t>
      </w:r>
      <w:r w:rsidRPr="00161FB1">
        <w:rPr>
          <w:rFonts w:asciiTheme="majorBidi" w:eastAsia="Times New Roman" w:hAnsiTheme="majorBidi" w:cstheme="majorBidi"/>
          <w:sz w:val="28"/>
          <w:szCs w:val="28"/>
        </w:rPr>
        <w:t xml:space="preserve"> now has many  disciplines,   a new interest  in the field of health  care, from a focus on the cure of disease  and the relief  of  suffering to the maintenance   and  enhancement of health</w:t>
      </w:r>
      <w:r w:rsidRPr="005F4DC6">
        <w:rPr>
          <w:rFonts w:asciiTheme="majorBidi" w:eastAsia="Times New Roman" w:hAnsiTheme="majorBidi" w:cstheme="majorBidi"/>
          <w:b/>
          <w:bCs/>
          <w:sz w:val="28"/>
          <w:szCs w:val="28"/>
        </w:rPr>
        <w:fldChar w:fldCharType="begin" w:fldLock="1"/>
      </w:r>
      <w:r>
        <w:rPr>
          <w:rFonts w:asciiTheme="majorBidi" w:eastAsia="Times New Roman" w:hAnsiTheme="majorBidi" w:cstheme="majorBidi"/>
          <w:b/>
          <w:bCs/>
          <w:sz w:val="28"/>
          <w:szCs w:val="28"/>
        </w:rPr>
        <w:instrText>ADDIN CSL_CITATION { "citationItems" : [ { "id" : "ITEM-1", "itemData" : { "author" : [ { "dropping-particle" : "", "family" : "Markstro", "given" : "Agneta", "non-dropping-particle" : "", "parse-names" : false, "suffix" : "" } ], "id" : "ITEM-1", "issued" : { "date-parts" : [ [ "2002" ] ] }, "page" : "1695-1700", "title" : "Quality-of-Life Evaluation of Patients With Neuromuscular and Skeletal Diseases Treated With Noninvasive and Invasive Home Mechanical Ventilation *", "type" : "article-journal" }, "uris" : [ "http://www.mendeley.com/documents/?uuid=9455e8cb-a7c9-419f-8772-b6d9a5e6c4cb" ] } ], "mendeley" : { "formattedCitation" : "(Markstro 2002)", "plainTextFormattedCitation" : "(Markstro 2002)", "previouslyFormattedCitation" : "(Markstro 2002)" }, "properties" : { "noteIndex" : 0 }, "schema" : "https://github.com/citation-style-language/schema/raw/master/csl-citation.json" }</w:instrText>
      </w:r>
      <w:r w:rsidRPr="005F4DC6">
        <w:rPr>
          <w:rFonts w:asciiTheme="majorBidi" w:eastAsia="Times New Roman" w:hAnsiTheme="majorBidi" w:cstheme="majorBidi"/>
          <w:b/>
          <w:bCs/>
          <w:sz w:val="28"/>
          <w:szCs w:val="28"/>
        </w:rPr>
        <w:fldChar w:fldCharType="separate"/>
      </w:r>
      <w:r w:rsidRPr="005F4DC6">
        <w:rPr>
          <w:rFonts w:asciiTheme="majorBidi" w:eastAsia="Times New Roman" w:hAnsiTheme="majorBidi" w:cstheme="majorBidi"/>
          <w:b/>
          <w:bCs/>
          <w:noProof/>
          <w:sz w:val="28"/>
          <w:szCs w:val="28"/>
        </w:rPr>
        <w:t>(Mark</w:t>
      </w:r>
      <w:r>
        <w:rPr>
          <w:rFonts w:asciiTheme="majorBidi" w:eastAsia="Times New Roman" w:hAnsiTheme="majorBidi" w:cstheme="majorBidi"/>
          <w:b/>
          <w:bCs/>
          <w:noProof/>
          <w:sz w:val="28"/>
          <w:szCs w:val="28"/>
        </w:rPr>
        <w:t xml:space="preserve"> </w:t>
      </w:r>
      <w:r w:rsidRPr="005F4DC6">
        <w:rPr>
          <w:rFonts w:asciiTheme="majorBidi" w:eastAsia="Times New Roman" w:hAnsiTheme="majorBidi" w:cstheme="majorBidi"/>
          <w:b/>
          <w:bCs/>
          <w:noProof/>
          <w:sz w:val="28"/>
          <w:szCs w:val="28"/>
        </w:rPr>
        <w:t>stro 2002)</w:t>
      </w:r>
      <w:r w:rsidRPr="005F4DC6">
        <w:rPr>
          <w:rFonts w:asciiTheme="majorBidi" w:eastAsia="Times New Roman" w:hAnsiTheme="majorBidi" w:cstheme="majorBidi"/>
          <w:b/>
          <w:bCs/>
          <w:sz w:val="28"/>
          <w:szCs w:val="28"/>
        </w:rPr>
        <w:fldChar w:fldCharType="end"/>
      </w:r>
      <w:r w:rsidRPr="005F4DC6">
        <w:rPr>
          <w:rFonts w:asciiTheme="majorBidi" w:eastAsia="Times New Roman" w:hAnsiTheme="majorBidi" w:cstheme="majorBidi"/>
          <w:b/>
          <w:bCs/>
          <w:sz w:val="28"/>
          <w:szCs w:val="28"/>
        </w:rPr>
        <w:t xml:space="preserve">.  </w:t>
      </w:r>
    </w:p>
    <w:p w:rsidR="00115FB9" w:rsidRDefault="00115FB9" w:rsidP="0007288B">
      <w:pPr>
        <w:bidi w:val="0"/>
        <w:spacing w:before="120" w:after="0" w:line="360" w:lineRule="auto"/>
        <w:jc w:val="both"/>
        <w:rPr>
          <w:rFonts w:asciiTheme="majorBidi" w:hAnsiTheme="majorBidi" w:cstheme="majorBidi"/>
          <w:sz w:val="28"/>
          <w:szCs w:val="28"/>
        </w:rPr>
      </w:pPr>
      <w:r>
        <w:rPr>
          <w:rFonts w:asciiTheme="majorBidi" w:hAnsiTheme="majorBidi" w:cstheme="majorBidi"/>
          <w:sz w:val="28"/>
          <w:szCs w:val="28"/>
        </w:rPr>
        <w:t>Quality of life research is approached either on healthcare system or patient-focused approach. Every classification has its own advantages or drawbacks</w:t>
      </w:r>
      <w:r w:rsidRPr="0032238F">
        <w:rPr>
          <w:rFonts w:asciiTheme="majorBidi" w:hAnsiTheme="majorBidi" w:cstheme="majorBidi"/>
          <w:b/>
          <w:bCs/>
          <w:sz w:val="28"/>
          <w:szCs w:val="28"/>
        </w:rPr>
        <w:fldChar w:fldCharType="begin" w:fldLock="1"/>
      </w:r>
      <w:r>
        <w:rPr>
          <w:rFonts w:asciiTheme="majorBidi" w:hAnsiTheme="majorBidi" w:cstheme="majorBidi"/>
          <w:b/>
          <w:bCs/>
          <w:sz w:val="28"/>
          <w:szCs w:val="28"/>
        </w:rPr>
        <w:instrText>ADDIN CSL_CITATION { "citationItems" : [ { "id" : "ITEM-1", "itemData" : { "DOI" : "10.1111/hex.12144", "ISSN" : "13697625", "PMID" : "24118821", "abstract" : "BACKGROUND: A person-centred approach in the context of health services delivery implies a biopsychosocial model focusing on all factors that influence the person's health and functioning. Those wishing to monitor change should consider this perspective when they develop and use guidelines to stimulate active consideration of the person's needs, preferences and participation in goal setting, intervention selection and the use of appropriate outcome measures.\\n\\nOBJECTIVE: To develop a position paper that promotes a person-centred approach in guideline development and implementation.\\n\\nDESIGN, SETTING AND PARTICIPANTS: We used three narrative discussion formats to collect data for achieving consensus: a nominal group technique for the Allied Health Steering Group, an Internet discussion board and a workshop at the annual G-I-N conference. We analysed the data for relevant themes to draft recommendations.\\n\\nRESULTS: We built the position paper on the values of the biopsychosocial model. Four key themes for enhancing a person-centred approach in clinical guidelines emerged: (i) use a joint definition of health-related quality of life as an essential component of intervention goals, (ii) incorporate the International Classification of Functioning, Disability and Health (ICF) as a framework for considering all domains related to health, (iii) adopt a shared decision-making method, and (iv) incorporate patient-reported health outcome measures. The position statement includes 14 recommendations for guideline developers, implementers and users.\\n\\nCONCLUSION: This position paper describes essential elements for incorporating a person-centred approach in clinical guidelines. The consensus process provided information about barriers and facilitators that might help us develop strategies for implementing person-centred care.", "author" : [ { "dropping-particle" : "", "family" : "Dulmen", "given" : "Simone A.", "non-dropping-particle" : "van", "parse-names" : false, "suffix" : "" }, { "dropping-particle" : "", "family" : "Lukersmith", "given" : "Sue", "non-dropping-particle" : "", "parse-names" : false, "suffix" : "" }, { "dropping-particle" : "", "family" : "Muxlow", "given" : "Josephine", "non-dropping-particle" : "", "parse-names" : false, "suffix" : "" }, { "dropping-particle" : "", "family" : "Santa Mina", "given" : "Elaine", "non-dropping-particle" : "", "parse-names" : false, "suffix" : "" }, { "dropping-particle" : "", "family" : "Nijhuis-van der Sanden", "given" : "Maria W G", "non-dropping-particle" : "", "parse-names" : false, "suffix" : "" }, { "dropping-particle" : "", "family" : "Wees", "given" : "Philip J.", "non-dropping-particle" : "van der", "parse-names" : false, "suffix" : "" }, { "dropping-particle" : "", "family" : "Bazin", "given" : "S.", "non-dropping-particle" : "", "parse-names" : false, "suffix" : "" }, { "dropping-particle" : "", "family" : "Benthem", "given" : "D.", "non-dropping-particle" : "van", "parse-names" : false, "suffix" : "" }, { "dropping-particle" : "", "family" : "Dreesens", "given" : "D.", "non-dropping-particle" : "", "parse-names" : false, "suffix" : "" }, { "dropping-particle" : "", "family" : "Gordon", "given" : "J.", "non-dropping-particle" : "", "parse-names" : false, "suffix" : "" } ], "container-title" : "Health Expectations", "id" : "ITEM-1", "issue" : "5", "issued" : { "date-parts" : [ [ "2015" ] ] }, "page" : "1543-1558", "title" : "Supporting a person-centred approach in clinical guidelines. A position paper of the Allied Health Community - Guidelines International Network (G-I-N)", "type" : "article-journal", "volume" : "18" }, "uris" : [ "http://www.mendeley.com/documents/?uuid=2ed792f9-0033-4d4c-b265-d41a8a07c9bf" ] } ], "mendeley" : { "formattedCitation" : "(van Dulmen et al. 2015)", "plainTextFormattedCitation" : "(van Dulmen et al. 2015)", "previouslyFormattedCitation" : "(van Dulmen et al. 2015)" }, "properties" : { "noteIndex" : 0 }, "schema" : "https://github.com/citation-style-language/schema/raw/master/csl-citation.json" }</w:instrText>
      </w:r>
      <w:r w:rsidRPr="0032238F">
        <w:rPr>
          <w:rFonts w:asciiTheme="majorBidi" w:hAnsiTheme="majorBidi" w:cstheme="majorBidi"/>
          <w:b/>
          <w:bCs/>
          <w:sz w:val="28"/>
          <w:szCs w:val="28"/>
        </w:rPr>
        <w:fldChar w:fldCharType="separate"/>
      </w:r>
      <w:r w:rsidRPr="0032238F">
        <w:rPr>
          <w:rFonts w:asciiTheme="majorBidi" w:hAnsiTheme="majorBidi" w:cstheme="majorBidi"/>
          <w:b/>
          <w:bCs/>
          <w:noProof/>
          <w:sz w:val="28"/>
          <w:szCs w:val="28"/>
        </w:rPr>
        <w:t>(van Dulmen et al. 2015)</w:t>
      </w:r>
      <w:r w:rsidRPr="0032238F">
        <w:rPr>
          <w:rFonts w:asciiTheme="majorBidi" w:hAnsiTheme="majorBidi" w:cstheme="majorBidi"/>
          <w:b/>
          <w:bCs/>
          <w:sz w:val="28"/>
          <w:szCs w:val="28"/>
        </w:rPr>
        <w:fldChar w:fldCharType="end"/>
      </w:r>
      <w:r>
        <w:rPr>
          <w:rFonts w:asciiTheme="majorBidi" w:hAnsiTheme="majorBidi" w:cstheme="majorBidi"/>
          <w:sz w:val="28"/>
          <w:szCs w:val="28"/>
        </w:rPr>
        <w:t>.</w:t>
      </w:r>
    </w:p>
    <w:p w:rsidR="00115FB9" w:rsidRDefault="00115FB9" w:rsidP="00BF6A5A">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Application of QOL research should be based on meticulous design, involved large scale of individuals and disease-specific if possible</w:t>
      </w:r>
      <w:r w:rsidRPr="0032238F">
        <w:rPr>
          <w:rFonts w:asciiTheme="majorBidi" w:hAnsiTheme="majorBidi" w:cstheme="majorBidi"/>
          <w:b/>
          <w:bCs/>
          <w:sz w:val="28"/>
          <w:szCs w:val="28"/>
        </w:rPr>
        <w:fldChar w:fldCharType="begin" w:fldLock="1"/>
      </w:r>
      <w:r>
        <w:rPr>
          <w:rFonts w:asciiTheme="majorBidi" w:hAnsiTheme="majorBidi" w:cstheme="majorBidi"/>
          <w:b/>
          <w:bCs/>
          <w:sz w:val="28"/>
          <w:szCs w:val="28"/>
        </w:rPr>
        <w:instrText>ADDIN CSL_CITATION { "citationItems" : [ { "id" : "ITEM-1", "itemData" : { "ISSN" : "0361-5960", "PMID" : "3899354", "abstract" : "Quality of life research is an emerging science of particular relevance to clinical cancer research. The development and utilization of valid and reliable quality of life measures as outcome parameters may profoundly alter the clinical trials process. Such measures, contrary to prevailing opinion, may be as accurate and precise as conventional measures, but considerably more relevant to the trials process. However, lack of rigor in the evaluation of such indices and uncritical interpretation of results may seriously compromise the credibility of the concept. This overview of the current status of quality of life research is designed to provide a perspective from which to evaluate ongoing development.", "author" : [ { "dropping-particle" : "", "family" : "Schipper", "given" : "H", "non-dropping-particle" : "", "parse-names" : false, "suffix" : "" }, { "dropping-particle" : "", "family" : "Levitt", "given" : "M", "non-dropping-particle" : "", "parse-names" : false, "suffix" : "" } ], "container-title" : "Cancer treatment reports", "id" : "ITEM-1", "issue" : "10", "issued" : { "date-parts" : [ [ "1985", "10" ] ] }, "page" : "1115-25", "title" : "Measuring quality of life: risks and benefits.", "type" : "article-journal", "volume" : "69" }, "uris" : [ "http://www.mendeley.com/documents/?uuid=34b4f73e-e21c-474b-ac02-f0b2388dc95e" ] } ], "mendeley" : { "formattedCitation" : "(Schipper &amp; Levitt 1985)", "plainTextFormattedCitation" : "(Schipper &amp; Levitt 1985)", "previouslyFormattedCitation" : "(Schipper &amp; Levitt 1985)" }, "properties" : { "noteIndex" : 0 }, "schema" : "https://github.com/citation-style-language/schema/raw/master/csl-citation.json" }</w:instrText>
      </w:r>
      <w:r w:rsidRPr="0032238F">
        <w:rPr>
          <w:rFonts w:asciiTheme="majorBidi" w:hAnsiTheme="majorBidi" w:cstheme="majorBidi"/>
          <w:b/>
          <w:bCs/>
          <w:sz w:val="28"/>
          <w:szCs w:val="28"/>
        </w:rPr>
        <w:fldChar w:fldCharType="separate"/>
      </w:r>
      <w:r w:rsidRPr="0032238F">
        <w:rPr>
          <w:rFonts w:asciiTheme="majorBidi" w:hAnsiTheme="majorBidi" w:cstheme="majorBidi"/>
          <w:b/>
          <w:bCs/>
          <w:noProof/>
          <w:sz w:val="28"/>
          <w:szCs w:val="28"/>
        </w:rPr>
        <w:t>(Schipper &amp; Levitt 1985)</w:t>
      </w:r>
      <w:r w:rsidRPr="0032238F">
        <w:rPr>
          <w:rFonts w:asciiTheme="majorBidi" w:hAnsiTheme="majorBidi" w:cstheme="majorBidi"/>
          <w:b/>
          <w:bCs/>
          <w:sz w:val="28"/>
          <w:szCs w:val="28"/>
        </w:rPr>
        <w:fldChar w:fldCharType="end"/>
      </w:r>
      <w:r w:rsidRPr="0032238F">
        <w:rPr>
          <w:rFonts w:asciiTheme="majorBidi" w:hAnsiTheme="majorBidi" w:cstheme="majorBidi"/>
          <w:b/>
          <w:bCs/>
          <w:sz w:val="28"/>
          <w:szCs w:val="28"/>
        </w:rPr>
        <w:t>.</w:t>
      </w:r>
    </w:p>
    <w:p w:rsidR="00115FB9" w:rsidRDefault="00115FB9" w:rsidP="00BF6A5A">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Several studies take the NMD to target their research of QOL to. Knowing patients' satisfactions and their feedback are small areas in QOL research</w:t>
      </w:r>
      <w:r w:rsidRPr="0032238F">
        <w:rPr>
          <w:rFonts w:asciiTheme="majorBidi" w:hAnsiTheme="majorBidi" w:cstheme="majorBidi"/>
          <w:b/>
          <w:bCs/>
          <w:sz w:val="28"/>
          <w:szCs w:val="28"/>
        </w:rPr>
        <w:fldChar w:fldCharType="begin" w:fldLock="1"/>
      </w:r>
      <w:r w:rsidRPr="0032238F">
        <w:rPr>
          <w:rFonts w:asciiTheme="majorBidi" w:hAnsiTheme="majorBidi" w:cstheme="majorBidi"/>
          <w:b/>
          <w:bCs/>
          <w:sz w:val="28"/>
          <w:szCs w:val="28"/>
        </w:rPr>
        <w:instrText>ADDIN CSL_CITATION { "citationItems" : [ { "id" : "ITEM-1", "itemData" : { "DOI" : "10.1164/rccm.200503-322OC", "author" : [ { "dropping-particle" : "", "family" : "Brack", "given" : "Thomas", "non-dropping-particle" : "", "parse-names" : false, "suffix" : "" }, { "dropping-particle" : "", "family" : "Russi", "given" : "Erich W", "non-dropping-particle" : "", "parse-names" : false, "suffix" : "" }, { "dropping-particle" : "", "family" : "Bloch", "given" : "Konrad E", "non-dropping-particle" : "", "parse-names" : false, "suffix" : "" }, { "dropping-particle" : "", "family" : "Kohler", "given" : "Malcolm", "non-dropping-particle" : "", "parse-names" : false, "suffix" : "" }, { "dropping-particle" : "", "family" : "Clarenbach", "given" : "Christian F", "non-dropping-particle" : "", "parse-names" : false, "suffix" : "" }, { "dropping-particle" : "", "family" : "Bo", "given" : "Lukas", "non-dropping-particle" : "", "parse-names" : false, "suffix" : "" } ], "id" : "ITEM-1", "issue" : "11", "issued" : { "date-parts" : [ [ "2005" ] ] }, "title" : "Quality of Life , Physical Disability , and Respiratory Impairment in Duchenne Muscular Dystrophy", "type" : "article-journal" }, "uris" : [ "http://www.mendeley.com/documents/?uuid=1c5f7cfa-2011-4e3f-9bf1-7d3870b56ec4" ] } ], "mendeley" : { "formattedCitation" : "(Brack et al. 2005)", "plainTextFormattedCitation" : "(Brack et al. 2005)" }, "properties" : { "noteIndex" : 0 }, "schema" : "https://github.com/citation-style-language/schema/raw/master/csl-citation.json" }</w:instrText>
      </w:r>
      <w:r w:rsidRPr="0032238F">
        <w:rPr>
          <w:rFonts w:asciiTheme="majorBidi" w:hAnsiTheme="majorBidi" w:cstheme="majorBidi"/>
          <w:b/>
          <w:bCs/>
          <w:sz w:val="28"/>
          <w:szCs w:val="28"/>
        </w:rPr>
        <w:fldChar w:fldCharType="separate"/>
      </w:r>
      <w:r w:rsidRPr="0032238F">
        <w:rPr>
          <w:rFonts w:asciiTheme="majorBidi" w:hAnsiTheme="majorBidi" w:cstheme="majorBidi"/>
          <w:b/>
          <w:bCs/>
          <w:noProof/>
          <w:sz w:val="28"/>
          <w:szCs w:val="28"/>
        </w:rPr>
        <w:t>(Brack et al. 2005)</w:t>
      </w:r>
      <w:r w:rsidRPr="0032238F">
        <w:rPr>
          <w:rFonts w:asciiTheme="majorBidi" w:hAnsiTheme="majorBidi" w:cstheme="majorBidi"/>
          <w:b/>
          <w:bCs/>
          <w:sz w:val="28"/>
          <w:szCs w:val="28"/>
        </w:rPr>
        <w:fldChar w:fldCharType="end"/>
      </w:r>
      <w:r w:rsidRPr="0032238F">
        <w:rPr>
          <w:rFonts w:asciiTheme="majorBidi" w:hAnsiTheme="majorBidi" w:cstheme="majorBidi"/>
          <w:b/>
          <w:bCs/>
          <w:sz w:val="28"/>
          <w:szCs w:val="28"/>
        </w:rPr>
        <w:t>.</w:t>
      </w:r>
    </w:p>
    <w:p w:rsidR="00115FB9" w:rsidRDefault="00115FB9" w:rsidP="00BF6A5A">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In Egypt, studying of NMD-QOL will be advantageous to health care systems whatever approach used. </w:t>
      </w:r>
    </w:p>
    <w:p w:rsidR="00115FB9" w:rsidRPr="00BF6A5A" w:rsidRDefault="000B0362" w:rsidP="0007288B">
      <w:pPr>
        <w:bidi w:val="0"/>
        <w:spacing w:before="120" w:after="0" w:line="360" w:lineRule="auto"/>
        <w:jc w:val="both"/>
        <w:rPr>
          <w:rFonts w:asciiTheme="majorBidi" w:hAnsiTheme="majorBidi" w:cstheme="majorBidi"/>
          <w:b/>
          <w:bCs/>
          <w:sz w:val="32"/>
          <w:szCs w:val="32"/>
        </w:rPr>
      </w:pPr>
      <w:r>
        <w:rPr>
          <w:rFonts w:asciiTheme="majorBidi" w:hAnsiTheme="majorBidi" w:cstheme="majorBidi"/>
          <w:b/>
          <w:bCs/>
          <w:sz w:val="32"/>
          <w:szCs w:val="32"/>
        </w:rPr>
        <w:t>Aim of</w:t>
      </w:r>
      <w:r w:rsidR="00925F04">
        <w:rPr>
          <w:rFonts w:asciiTheme="majorBidi" w:hAnsiTheme="majorBidi" w:cstheme="majorBidi"/>
          <w:b/>
          <w:bCs/>
          <w:sz w:val="32"/>
          <w:szCs w:val="32"/>
        </w:rPr>
        <w:t xml:space="preserve"> the</w:t>
      </w:r>
      <w:r>
        <w:rPr>
          <w:rFonts w:asciiTheme="majorBidi" w:hAnsiTheme="majorBidi" w:cstheme="majorBidi"/>
          <w:b/>
          <w:bCs/>
          <w:sz w:val="32"/>
          <w:szCs w:val="32"/>
        </w:rPr>
        <w:t xml:space="preserve"> study</w:t>
      </w:r>
      <w:r w:rsidR="00BF6A5A" w:rsidRPr="00BF6A5A">
        <w:rPr>
          <w:rFonts w:asciiTheme="majorBidi" w:hAnsiTheme="majorBidi" w:cstheme="majorBidi"/>
          <w:b/>
          <w:bCs/>
          <w:sz w:val="32"/>
          <w:szCs w:val="32"/>
        </w:rPr>
        <w:t>:</w:t>
      </w:r>
    </w:p>
    <w:p w:rsidR="00115FB9" w:rsidRPr="007513D4" w:rsidRDefault="00115FB9" w:rsidP="00BF6A5A">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The aim of the study is to assess the quality of life for patients with neuromuscular diseases</w:t>
      </w:r>
    </w:p>
    <w:p w:rsidR="0072448C" w:rsidRPr="00BF6A5A" w:rsidRDefault="0072448C" w:rsidP="0007288B">
      <w:pPr>
        <w:pStyle w:val="Heading2"/>
        <w:bidi w:val="0"/>
        <w:spacing w:before="120" w:line="360" w:lineRule="auto"/>
        <w:rPr>
          <w:rFonts w:asciiTheme="majorBidi" w:eastAsia="Times New Roman" w:hAnsiTheme="majorBidi"/>
          <w:color w:val="000000" w:themeColor="text1"/>
          <w:sz w:val="32"/>
          <w:szCs w:val="32"/>
        </w:rPr>
      </w:pPr>
      <w:r w:rsidRPr="00BF6A5A">
        <w:rPr>
          <w:rFonts w:asciiTheme="majorBidi" w:eastAsia="Times New Roman" w:hAnsiTheme="majorBidi"/>
          <w:color w:val="000000" w:themeColor="text1"/>
          <w:sz w:val="32"/>
          <w:szCs w:val="32"/>
        </w:rPr>
        <w:t>Improving Quality of life in Neuromuscular Disease</w:t>
      </w:r>
    </w:p>
    <w:p w:rsidR="0072448C" w:rsidRPr="00BF6A5A" w:rsidRDefault="0072448C" w:rsidP="0007288B">
      <w:pPr>
        <w:pStyle w:val="ListParagraph"/>
        <w:numPr>
          <w:ilvl w:val="0"/>
          <w:numId w:val="2"/>
        </w:numPr>
        <w:bidi w:val="0"/>
        <w:spacing w:before="120" w:after="0" w:line="360" w:lineRule="auto"/>
        <w:jc w:val="both"/>
        <w:rPr>
          <w:rFonts w:asciiTheme="majorBidi" w:eastAsia="Times New Roman" w:hAnsiTheme="majorBidi" w:cstheme="majorBidi"/>
          <w:sz w:val="28"/>
          <w:szCs w:val="28"/>
        </w:rPr>
      </w:pPr>
      <w:r w:rsidRPr="00BF6A5A">
        <w:rPr>
          <w:rFonts w:asciiTheme="majorBidi" w:eastAsia="Times New Roman" w:hAnsiTheme="majorBidi" w:cstheme="majorBidi"/>
          <w:sz w:val="28"/>
          <w:szCs w:val="28"/>
        </w:rPr>
        <w:t>Exercise paradigms to improve strength</w:t>
      </w:r>
      <w:r w:rsidRPr="00BF6A5A">
        <w:t xml:space="preserve"> </w:t>
      </w:r>
      <w:r w:rsidRPr="00BF6A5A">
        <w:rPr>
          <w:rFonts w:asciiTheme="majorBidi" w:eastAsia="Times New Roman" w:hAnsiTheme="majorBidi" w:cstheme="majorBidi"/>
          <w:sz w:val="28"/>
          <w:szCs w:val="28"/>
        </w:rPr>
        <w:fldChar w:fldCharType="begin" w:fldLock="1"/>
      </w:r>
      <w:r w:rsidRPr="00BF6A5A">
        <w:rPr>
          <w:rFonts w:asciiTheme="majorBidi" w:eastAsia="Times New Roman" w:hAnsiTheme="majorBidi" w:cstheme="majorBidi"/>
          <w:sz w:val="28"/>
          <w:szCs w:val="28"/>
        </w:rPr>
        <w:instrText>ADDIN CSL_CITATION { "citationItems" : [ { "id" : "ITEM-1", "itemData" : { "DOI" : "10.1002/mus.24202", "ISSN" : "1097-4598", "PMID" : "24510737", "abstract" : "Amyotrophic lateral sclerosis (ALS) is a fatal neurodegenerative disease that results in a constellation of problematic symptoms and a high patient and caregiver burden. Multidisciplinary care includes rehabilitation interventions that have the goal of assisting people to teach their fullest potential despite the presence of a disabling disease. Given the progressive nature of ALS, the clinician must be aware of the expected disease trajectory and apply appropriate interventions at each stage. This review will present rehabilitation strategies that can be utilized to maximize patient independence, function, safety, and quality of life, and to minimize disease-related symptoms. The role of bracing, exercise, assistive devices, and adaptive equipment will be discussed. At each disease stage, an experienced rehabilitation team is well positioned to make a significant impact on the life of ALS patients.", "author" : [ { "dropping-particle" : "", "family" : "Majmudar", "given" : "Salony", "non-dropping-particle" : "", "parse-names" : false, "suffix" : "" }, { "dropping-particle" : "", "family" : "Wu", "given" : "Jason", "non-dropping-particle" : "", "parse-names" : false, "suffix" : "" }, { "dropping-particle" : "", "family" : "Paganoni", "given" : "Sabrina", "non-dropping-particle" : "", "parse-names" : false, "suffix" : "" } ], "container-title" : "Muscle &amp; nerve", "id" : "ITEM-1", "issue" : "1", "issued" : { "date-parts" : [ [ "2014", "7" ] ] }, "page" : "4-13", "title" : "Rehabilitation in amyotrophic lateral sclerosis: why it matters.", "type" : "article-journal", "volume" : "50" }, "uris" : [ "http://www.mendeley.com/documents/?uuid=61358a60-9b85-46ca-a83e-7c719c1e98e6" ] } ], "mendeley" : { "formattedCitation" : "(Majmudar et al. 2014)", "plainTextFormattedCitation" : "(Majmudar et al. 2014)", "previouslyFormattedCitation" : "(Majmudar et al. 2014)" }, "properties" : { "noteIndex" : 0 }, "schema" : "https://github.com/citation-style-language/schema/raw/master/csl-citation.json" }</w:instrText>
      </w:r>
      <w:r w:rsidRPr="00BF6A5A">
        <w:rPr>
          <w:rFonts w:asciiTheme="majorBidi" w:eastAsia="Times New Roman" w:hAnsiTheme="majorBidi" w:cstheme="majorBidi"/>
          <w:sz w:val="28"/>
          <w:szCs w:val="28"/>
        </w:rPr>
        <w:fldChar w:fldCharType="separate"/>
      </w:r>
      <w:r w:rsidRPr="00BF6A5A">
        <w:rPr>
          <w:rFonts w:asciiTheme="majorBidi" w:eastAsia="Times New Roman" w:hAnsiTheme="majorBidi" w:cstheme="majorBidi"/>
          <w:noProof/>
          <w:sz w:val="28"/>
          <w:szCs w:val="28"/>
        </w:rPr>
        <w:t>(Majmudar et al. 2014)</w:t>
      </w:r>
      <w:r w:rsidRPr="00BF6A5A">
        <w:rPr>
          <w:rFonts w:asciiTheme="majorBidi" w:eastAsia="Times New Roman" w:hAnsiTheme="majorBidi" w:cstheme="majorBidi"/>
          <w:sz w:val="28"/>
          <w:szCs w:val="28"/>
        </w:rPr>
        <w:fldChar w:fldCharType="end"/>
      </w:r>
      <w:r w:rsidRPr="00BF6A5A">
        <w:rPr>
          <w:rFonts w:asciiTheme="majorBidi" w:eastAsia="Times New Roman" w:hAnsiTheme="majorBidi" w:cstheme="majorBidi"/>
          <w:sz w:val="28"/>
          <w:szCs w:val="28"/>
        </w:rPr>
        <w:t>.</w:t>
      </w:r>
    </w:p>
    <w:p w:rsidR="0072448C" w:rsidRPr="00BF6A5A" w:rsidRDefault="0072448C" w:rsidP="0007288B">
      <w:pPr>
        <w:pStyle w:val="ListParagraph"/>
        <w:numPr>
          <w:ilvl w:val="0"/>
          <w:numId w:val="2"/>
        </w:numPr>
        <w:bidi w:val="0"/>
        <w:spacing w:before="120" w:after="0" w:line="360" w:lineRule="auto"/>
        <w:jc w:val="both"/>
        <w:outlineLvl w:val="2"/>
        <w:rPr>
          <w:rFonts w:asciiTheme="majorBidi" w:eastAsia="Times New Roman" w:hAnsiTheme="majorBidi" w:cstheme="majorBidi"/>
          <w:sz w:val="28"/>
          <w:szCs w:val="28"/>
        </w:rPr>
      </w:pPr>
      <w:r w:rsidRPr="00BF6A5A">
        <w:rPr>
          <w:rFonts w:asciiTheme="majorBidi" w:eastAsia="Times New Roman" w:hAnsiTheme="majorBidi" w:cstheme="majorBidi"/>
          <w:sz w:val="28"/>
          <w:szCs w:val="28"/>
        </w:rPr>
        <w:t xml:space="preserve">Stretching, bracing, and surgery for contractures and scoliosis: </w:t>
      </w:r>
      <w:r w:rsidRPr="00BF6A5A">
        <w:rPr>
          <w:rFonts w:asciiTheme="majorBidi" w:eastAsia="Times New Roman" w:hAnsiTheme="majorBidi" w:cstheme="majorBidi"/>
          <w:sz w:val="28"/>
          <w:szCs w:val="28"/>
        </w:rPr>
        <w:fldChar w:fldCharType="begin" w:fldLock="1"/>
      </w:r>
      <w:r w:rsidRPr="00BF6A5A">
        <w:rPr>
          <w:rFonts w:asciiTheme="majorBidi" w:eastAsia="Times New Roman" w:hAnsiTheme="majorBidi" w:cstheme="majorBidi"/>
          <w:sz w:val="28"/>
          <w:szCs w:val="28"/>
        </w:rPr>
        <w:instrText>ADDIN CSL_CITATION { "citationItems" : [ { "id" : "ITEM-1", "itemData" : { "DOI" : "10.1016/j.otsr.2012.11.002", "ISSN" : "18770568", "author" : [ { "dropping-particle" : "", "family" : "Vialle", "given" : "R.", "non-dropping-particle" : "", "parse-names" : false, "suffix" : "" }, { "dropping-particle" : "", "family" : "Th\u00e9venin-Lemoine", "given" : "C.", "non-dropping-particle" : "", "parse-names" : false, "suffix" : "" }, { "dropping-particle" : "", "family" : "Mary", "given" : "P.", "non-dropping-particle" : "", "parse-names" : false, "suffix" : "" } ], "container-title" : "Orthopaedics &amp; Traumatology: Surgery &amp; Research", "id" : "ITEM-1", "issue" : "1", "issued" : { "date-parts" : [ [ "2013", "2" ] ] }, "page" : "S124-S139", "title" : "Neuromuscular scoliosis", "type" : "article-journal", "volume" : "99" }, "uris" : [ "http://www.mendeley.com/documents/?uuid=ae62829b-449b-4db3-ae28-8443fbc7b02f" ] } ], "mendeley" : { "formattedCitation" : "(Vialle et al. 2013)", "plainTextFormattedCitation" : "(Vialle et al. 2013)", "previouslyFormattedCitation" : "(Vialle et al. 2013)" }, "properties" : { "noteIndex" : 0 }, "schema" : "https://github.com/citation-style-language/schema/raw/master/csl-citation.json" }</w:instrText>
      </w:r>
      <w:r w:rsidRPr="00BF6A5A">
        <w:rPr>
          <w:rFonts w:asciiTheme="majorBidi" w:eastAsia="Times New Roman" w:hAnsiTheme="majorBidi" w:cstheme="majorBidi"/>
          <w:sz w:val="28"/>
          <w:szCs w:val="28"/>
        </w:rPr>
        <w:fldChar w:fldCharType="separate"/>
      </w:r>
      <w:r w:rsidRPr="00BF6A5A">
        <w:rPr>
          <w:rFonts w:asciiTheme="majorBidi" w:eastAsia="Times New Roman" w:hAnsiTheme="majorBidi" w:cstheme="majorBidi"/>
          <w:noProof/>
          <w:sz w:val="28"/>
          <w:szCs w:val="28"/>
        </w:rPr>
        <w:t>(Vialle et al. 2013)</w:t>
      </w:r>
      <w:r w:rsidRPr="00BF6A5A">
        <w:rPr>
          <w:rFonts w:asciiTheme="majorBidi" w:eastAsia="Times New Roman" w:hAnsiTheme="majorBidi" w:cstheme="majorBidi"/>
          <w:sz w:val="28"/>
          <w:szCs w:val="28"/>
        </w:rPr>
        <w:fldChar w:fldCharType="end"/>
      </w:r>
      <w:r w:rsidRPr="00BF6A5A">
        <w:rPr>
          <w:rFonts w:asciiTheme="majorBidi" w:eastAsia="Times New Roman" w:hAnsiTheme="majorBidi" w:cstheme="majorBidi"/>
          <w:sz w:val="28"/>
          <w:szCs w:val="28"/>
        </w:rPr>
        <w:t>.</w:t>
      </w:r>
    </w:p>
    <w:p w:rsidR="0072448C" w:rsidRDefault="0072448C" w:rsidP="0007288B">
      <w:pPr>
        <w:pStyle w:val="ListParagraph"/>
        <w:numPr>
          <w:ilvl w:val="0"/>
          <w:numId w:val="2"/>
        </w:numPr>
        <w:bidi w:val="0"/>
        <w:spacing w:before="120" w:after="0" w:line="360" w:lineRule="auto"/>
        <w:jc w:val="both"/>
        <w:outlineLvl w:val="2"/>
        <w:rPr>
          <w:rFonts w:asciiTheme="majorBidi" w:eastAsia="Times New Roman" w:hAnsiTheme="majorBidi" w:cstheme="majorBidi"/>
          <w:b/>
          <w:bCs/>
          <w:sz w:val="28"/>
          <w:szCs w:val="28"/>
        </w:rPr>
      </w:pPr>
      <w:r w:rsidRPr="00BF6A5A">
        <w:rPr>
          <w:rFonts w:asciiTheme="majorBidi" w:eastAsia="Times New Roman" w:hAnsiTheme="majorBidi" w:cstheme="majorBidi"/>
          <w:sz w:val="28"/>
          <w:szCs w:val="28"/>
        </w:rPr>
        <w:t xml:space="preserve">Vocational, psychosocial, and quality-of-life issues </w:t>
      </w:r>
      <w:r w:rsidRPr="00BF6A5A">
        <w:rPr>
          <w:rFonts w:asciiTheme="majorBidi" w:eastAsia="Times New Roman" w:hAnsiTheme="majorBidi" w:cstheme="majorBidi"/>
          <w:sz w:val="28"/>
          <w:szCs w:val="28"/>
        </w:rPr>
        <w:fldChar w:fldCharType="begin" w:fldLock="1"/>
      </w:r>
      <w:r w:rsidRPr="00BF6A5A">
        <w:rPr>
          <w:rFonts w:asciiTheme="majorBidi" w:eastAsia="Times New Roman" w:hAnsiTheme="majorBidi" w:cstheme="majorBidi"/>
          <w:sz w:val="28"/>
          <w:szCs w:val="28"/>
        </w:rPr>
        <w:instrText>ADDIN CSL_CITATION { "citationItems" : [ { "id" : "ITEM-1", "itemData" : { "author" : [ { "dropping-particle" : "", "family" : "Yilmaz", "given" : "\u00d6znur", "non-dropping-particle" : "", "parse-names" : false, "suffix" : "" }, { "dropping-particle" : "", "family" : "T\u00fcz\u00fcn", "given" : "Emine H", "non-dropping-particle" : "", "parse-names" : false, "suffix" : "" }, { "dropping-particle" : "", "family" : "G\u00fcnel", "given" : "Mintaze Kerem", "non-dropping-particle" : "", "parse-names" : false, "suffix" : "" }, { "dropping-particle" : "", "family" : "Aras", "given" : "Bahar", "non-dropping-particle" : "", "parse-names" : false, "suffix" : "" }, { "dropping-particle" : "", "family" : "Mutlu", "given" : "Akmer", "non-dropping-particle" : "", "parse-names" : false, "suffix" : "" }, { "dropping-particle" : "", "family" : "Tarsuslu", "given" : "T\u00fclay", "non-dropping-particle" : "", "parse-names" : false, "suffix" : "" }, { "dropping-particle" : "", "family" : "Aras", "given" : "\u00d6zgen", "non-dropping-particle" : "", "parse-names" : false, "suffix" : "" } ], "id" : "ITEM-1", "issue" : "1", "issued" : { "date-parts" : [ [ "2010" ] ] }, "page" : "3-10", "title" : "A comparison of quality of life in children with cerebral palsy and neuromuscular diseases", "type" : "article-journal", "volume" : "21" }, "uris" : [ "http://www.mendeley.com/documents/?uuid=a4308a33-438b-4a85-8b91-fd9ddff892bb" ] } ], "mendeley" : { "formattedCitation" : "(Yilmaz et al. 2010)", "plainTextFormattedCitation" : "(Yilmaz et al. 2010)", "previouslyFormattedCitation" : "(Yilmaz et al. 2010)" }, "properties" : { "noteIndex" : 0 }, "schema" : "https://github.com/citation-style-language/schema/raw/master/csl-citation.json" }</w:instrText>
      </w:r>
      <w:r w:rsidRPr="00BF6A5A">
        <w:rPr>
          <w:rFonts w:asciiTheme="majorBidi" w:eastAsia="Times New Roman" w:hAnsiTheme="majorBidi" w:cstheme="majorBidi"/>
          <w:sz w:val="28"/>
          <w:szCs w:val="28"/>
        </w:rPr>
        <w:fldChar w:fldCharType="separate"/>
      </w:r>
      <w:r w:rsidRPr="00BF6A5A">
        <w:rPr>
          <w:rFonts w:asciiTheme="majorBidi" w:eastAsia="Times New Roman" w:hAnsiTheme="majorBidi" w:cstheme="majorBidi"/>
          <w:noProof/>
          <w:sz w:val="28"/>
          <w:szCs w:val="28"/>
        </w:rPr>
        <w:t>(Yilmaz et al. 2010)</w:t>
      </w:r>
      <w:r w:rsidRPr="00BF6A5A">
        <w:rPr>
          <w:rFonts w:asciiTheme="majorBidi" w:eastAsia="Times New Roman" w:hAnsiTheme="majorBidi" w:cstheme="majorBidi"/>
          <w:sz w:val="28"/>
          <w:szCs w:val="28"/>
        </w:rPr>
        <w:fldChar w:fldCharType="end"/>
      </w:r>
      <w:r w:rsidRPr="00BF6A5A">
        <w:rPr>
          <w:rFonts w:asciiTheme="majorBidi" w:eastAsia="Times New Roman" w:hAnsiTheme="majorBidi" w:cstheme="majorBidi"/>
          <w:sz w:val="28"/>
          <w:szCs w:val="28"/>
        </w:rPr>
        <w:t>.</w:t>
      </w:r>
    </w:p>
    <w:p w:rsidR="000E6538" w:rsidRPr="000E6538" w:rsidRDefault="000E6538" w:rsidP="0007288B">
      <w:pPr>
        <w:bidi w:val="0"/>
        <w:spacing w:before="120" w:after="0" w:line="360" w:lineRule="auto"/>
        <w:jc w:val="both"/>
        <w:rPr>
          <w:rFonts w:asciiTheme="majorBidi" w:hAnsiTheme="majorBidi" w:cstheme="majorBidi"/>
          <w:b/>
          <w:bCs/>
          <w:sz w:val="32"/>
          <w:szCs w:val="32"/>
        </w:rPr>
      </w:pPr>
      <w:r>
        <w:rPr>
          <w:rFonts w:asciiTheme="majorBidi" w:hAnsiTheme="majorBidi" w:cstheme="majorBidi"/>
          <w:b/>
          <w:bCs/>
          <w:sz w:val="32"/>
          <w:szCs w:val="32"/>
        </w:rPr>
        <w:t xml:space="preserve">Patient and Methods: </w:t>
      </w:r>
    </w:p>
    <w:p w:rsidR="000E6538" w:rsidRPr="00331B5E" w:rsidRDefault="000E6538" w:rsidP="00331B5E">
      <w:pPr>
        <w:bidi w:val="0"/>
        <w:spacing w:before="120" w:after="0" w:line="360" w:lineRule="auto"/>
        <w:jc w:val="both"/>
        <w:rPr>
          <w:rFonts w:asciiTheme="majorBidi" w:hAnsiTheme="majorBidi" w:cstheme="majorBidi"/>
          <w:b/>
          <w:bCs/>
          <w:sz w:val="32"/>
          <w:szCs w:val="32"/>
        </w:rPr>
      </w:pPr>
      <w:r w:rsidRPr="00331B5E">
        <w:rPr>
          <w:rFonts w:asciiTheme="majorBidi" w:hAnsiTheme="majorBidi" w:cstheme="majorBidi"/>
          <w:b/>
          <w:bCs/>
          <w:sz w:val="32"/>
          <w:szCs w:val="32"/>
        </w:rPr>
        <w:t>Data input</w:t>
      </w:r>
    </w:p>
    <w:p w:rsidR="000E6538" w:rsidRDefault="000E6538" w:rsidP="00BF6A5A">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Sixty-three patients were selected from outpatient clinic with well-known diagnosis of NMD variant. </w:t>
      </w:r>
    </w:p>
    <w:p w:rsidR="00EB3676" w:rsidRDefault="00EB3676" w:rsidP="0007288B">
      <w:pPr>
        <w:bidi w:val="0"/>
        <w:spacing w:before="120" w:after="0" w:line="360" w:lineRule="auto"/>
        <w:jc w:val="both"/>
        <w:rPr>
          <w:rFonts w:asciiTheme="majorBidi" w:hAnsiTheme="majorBidi" w:cstheme="majorBidi"/>
          <w:b/>
          <w:bCs/>
          <w:sz w:val="32"/>
          <w:szCs w:val="32"/>
        </w:rPr>
      </w:pPr>
    </w:p>
    <w:p w:rsidR="000E6538" w:rsidRPr="00BF6A5A" w:rsidRDefault="000E6538" w:rsidP="00EB3676">
      <w:pPr>
        <w:bidi w:val="0"/>
        <w:spacing w:before="120" w:after="0" w:line="360" w:lineRule="auto"/>
        <w:jc w:val="both"/>
        <w:rPr>
          <w:rFonts w:asciiTheme="majorBidi" w:hAnsiTheme="majorBidi" w:cstheme="majorBidi"/>
          <w:b/>
          <w:bCs/>
          <w:sz w:val="32"/>
          <w:szCs w:val="32"/>
        </w:rPr>
      </w:pPr>
      <w:r w:rsidRPr="00BF6A5A">
        <w:rPr>
          <w:rFonts w:asciiTheme="majorBidi" w:hAnsiTheme="majorBidi" w:cstheme="majorBidi"/>
          <w:b/>
          <w:bCs/>
          <w:sz w:val="32"/>
          <w:szCs w:val="32"/>
        </w:rPr>
        <w:t>Inclusion criteria</w:t>
      </w:r>
    </w:p>
    <w:p w:rsidR="000E6538" w:rsidRPr="003836EA" w:rsidRDefault="000E6538" w:rsidP="0007288B">
      <w:pPr>
        <w:pStyle w:val="ListParagraph"/>
        <w:numPr>
          <w:ilvl w:val="0"/>
          <w:numId w:val="4"/>
        </w:numPr>
        <w:bidi w:val="0"/>
        <w:spacing w:before="120" w:after="0" w:line="360" w:lineRule="auto"/>
        <w:jc w:val="both"/>
        <w:rPr>
          <w:rFonts w:asciiTheme="majorBidi" w:hAnsiTheme="majorBidi" w:cstheme="majorBidi"/>
          <w:sz w:val="28"/>
          <w:szCs w:val="28"/>
        </w:rPr>
      </w:pPr>
      <w:r w:rsidRPr="003836EA">
        <w:rPr>
          <w:rFonts w:asciiTheme="majorBidi" w:hAnsiTheme="majorBidi" w:cstheme="majorBidi"/>
          <w:sz w:val="28"/>
          <w:szCs w:val="28"/>
        </w:rPr>
        <w:t>Both sexes</w:t>
      </w:r>
    </w:p>
    <w:p w:rsidR="000E6538" w:rsidRPr="003836EA" w:rsidRDefault="000E6538" w:rsidP="0007288B">
      <w:pPr>
        <w:pStyle w:val="ListParagraph"/>
        <w:numPr>
          <w:ilvl w:val="0"/>
          <w:numId w:val="4"/>
        </w:numPr>
        <w:bidi w:val="0"/>
        <w:spacing w:before="120" w:after="0" w:line="360" w:lineRule="auto"/>
        <w:jc w:val="both"/>
        <w:rPr>
          <w:rFonts w:asciiTheme="majorBidi" w:hAnsiTheme="majorBidi" w:cstheme="majorBidi"/>
          <w:sz w:val="28"/>
          <w:szCs w:val="28"/>
        </w:rPr>
      </w:pPr>
      <w:r w:rsidRPr="003836EA">
        <w:rPr>
          <w:rFonts w:asciiTheme="majorBidi" w:hAnsiTheme="majorBidi" w:cstheme="majorBidi"/>
          <w:sz w:val="28"/>
          <w:szCs w:val="28"/>
        </w:rPr>
        <w:t>Below 18 years old</w:t>
      </w:r>
    </w:p>
    <w:p w:rsidR="000E6538" w:rsidRPr="003836EA" w:rsidRDefault="000E6538" w:rsidP="0007288B">
      <w:pPr>
        <w:pStyle w:val="ListParagraph"/>
        <w:numPr>
          <w:ilvl w:val="0"/>
          <w:numId w:val="4"/>
        </w:numPr>
        <w:bidi w:val="0"/>
        <w:spacing w:before="120" w:after="0" w:line="360" w:lineRule="auto"/>
        <w:jc w:val="both"/>
        <w:rPr>
          <w:rFonts w:asciiTheme="majorBidi" w:hAnsiTheme="majorBidi" w:cstheme="majorBidi"/>
          <w:sz w:val="28"/>
          <w:szCs w:val="28"/>
        </w:rPr>
      </w:pPr>
      <w:r w:rsidRPr="003836EA">
        <w:rPr>
          <w:rFonts w:asciiTheme="majorBidi" w:hAnsiTheme="majorBidi" w:cstheme="majorBidi"/>
          <w:sz w:val="28"/>
          <w:szCs w:val="28"/>
        </w:rPr>
        <w:t>Well established diagnosis of a neuromuscular disease (peripheral nerves or muscle disease)</w:t>
      </w:r>
    </w:p>
    <w:p w:rsidR="000E6538" w:rsidRPr="00BF6A5A" w:rsidRDefault="000E6538" w:rsidP="0007288B">
      <w:pPr>
        <w:bidi w:val="0"/>
        <w:spacing w:before="120" w:after="0" w:line="360" w:lineRule="auto"/>
        <w:jc w:val="both"/>
        <w:rPr>
          <w:rFonts w:asciiTheme="majorBidi" w:hAnsiTheme="majorBidi" w:cstheme="majorBidi"/>
          <w:b/>
          <w:bCs/>
          <w:sz w:val="32"/>
          <w:szCs w:val="32"/>
        </w:rPr>
      </w:pPr>
      <w:r w:rsidRPr="00BF6A5A">
        <w:rPr>
          <w:rFonts w:asciiTheme="majorBidi" w:hAnsiTheme="majorBidi" w:cstheme="majorBidi"/>
          <w:b/>
          <w:bCs/>
          <w:sz w:val="32"/>
          <w:szCs w:val="32"/>
        </w:rPr>
        <w:t>Exclusion criteria</w:t>
      </w:r>
    </w:p>
    <w:p w:rsidR="000E6538" w:rsidRPr="003836EA" w:rsidRDefault="000E6538" w:rsidP="0007288B">
      <w:pPr>
        <w:pStyle w:val="ListParagraph"/>
        <w:numPr>
          <w:ilvl w:val="0"/>
          <w:numId w:val="5"/>
        </w:numPr>
        <w:bidi w:val="0"/>
        <w:spacing w:before="120" w:after="0" w:line="360" w:lineRule="auto"/>
        <w:jc w:val="both"/>
        <w:rPr>
          <w:rFonts w:asciiTheme="majorBidi" w:hAnsiTheme="majorBidi" w:cstheme="majorBidi"/>
          <w:sz w:val="28"/>
          <w:szCs w:val="28"/>
        </w:rPr>
      </w:pPr>
      <w:r w:rsidRPr="003836EA">
        <w:rPr>
          <w:rFonts w:asciiTheme="majorBidi" w:hAnsiTheme="majorBidi" w:cstheme="majorBidi"/>
          <w:sz w:val="28"/>
          <w:szCs w:val="28"/>
        </w:rPr>
        <w:t>Element of upper motor neuron disease with hypotonia</w:t>
      </w:r>
    </w:p>
    <w:p w:rsidR="000E6538" w:rsidRDefault="000E6538" w:rsidP="0007288B">
      <w:pPr>
        <w:pStyle w:val="ListParagraph"/>
        <w:numPr>
          <w:ilvl w:val="0"/>
          <w:numId w:val="5"/>
        </w:numPr>
        <w:bidi w:val="0"/>
        <w:spacing w:before="120" w:after="0" w:line="360" w:lineRule="auto"/>
        <w:jc w:val="both"/>
        <w:rPr>
          <w:rFonts w:asciiTheme="majorBidi" w:hAnsiTheme="majorBidi" w:cstheme="majorBidi"/>
          <w:sz w:val="28"/>
          <w:szCs w:val="28"/>
        </w:rPr>
      </w:pPr>
      <w:r w:rsidRPr="003836EA">
        <w:rPr>
          <w:rFonts w:asciiTheme="majorBidi" w:hAnsiTheme="majorBidi" w:cstheme="majorBidi"/>
          <w:sz w:val="28"/>
          <w:szCs w:val="28"/>
        </w:rPr>
        <w:t>Generalized hypotonia with chronic diseases</w:t>
      </w:r>
      <w:r>
        <w:rPr>
          <w:rFonts w:asciiTheme="majorBidi" w:hAnsiTheme="majorBidi" w:cstheme="majorBidi"/>
          <w:sz w:val="28"/>
          <w:szCs w:val="28"/>
        </w:rPr>
        <w:t>.</w:t>
      </w:r>
    </w:p>
    <w:p w:rsidR="000E6538" w:rsidRPr="00BF6A5A" w:rsidRDefault="000E6538" w:rsidP="0007288B">
      <w:pPr>
        <w:bidi w:val="0"/>
        <w:spacing w:before="120" w:after="0" w:line="360" w:lineRule="auto"/>
        <w:jc w:val="both"/>
        <w:rPr>
          <w:rFonts w:asciiTheme="majorBidi" w:hAnsiTheme="majorBidi" w:cstheme="majorBidi"/>
          <w:sz w:val="32"/>
          <w:szCs w:val="32"/>
        </w:rPr>
      </w:pPr>
      <w:r w:rsidRPr="00BF6A5A">
        <w:rPr>
          <w:rFonts w:asciiTheme="majorBidi" w:hAnsiTheme="majorBidi" w:cstheme="majorBidi"/>
          <w:b/>
          <w:bCs/>
          <w:sz w:val="32"/>
          <w:szCs w:val="32"/>
        </w:rPr>
        <w:t>Ethical consent</w:t>
      </w:r>
    </w:p>
    <w:p w:rsidR="000E6538" w:rsidRDefault="000E6538" w:rsidP="0007288B">
      <w:pPr>
        <w:bidi w:val="0"/>
        <w:spacing w:before="120" w:after="0" w:line="360" w:lineRule="auto"/>
        <w:jc w:val="both"/>
        <w:rPr>
          <w:rFonts w:asciiTheme="majorBidi" w:hAnsiTheme="majorBidi" w:cstheme="majorBidi"/>
          <w:sz w:val="28"/>
          <w:szCs w:val="28"/>
        </w:rPr>
      </w:pPr>
      <w:r>
        <w:rPr>
          <w:rFonts w:asciiTheme="majorBidi" w:hAnsiTheme="majorBidi" w:cstheme="majorBidi"/>
          <w:sz w:val="28"/>
          <w:szCs w:val="28"/>
        </w:rPr>
        <w:t>Written informed consent was obtained from parents after briefing them on the study's aims and benefits.</w:t>
      </w:r>
    </w:p>
    <w:p w:rsidR="000E6538" w:rsidRPr="00331B5E" w:rsidRDefault="000E6538" w:rsidP="00331B5E">
      <w:pPr>
        <w:bidi w:val="0"/>
        <w:spacing w:before="120" w:after="0" w:line="360" w:lineRule="auto"/>
        <w:jc w:val="both"/>
        <w:rPr>
          <w:rFonts w:asciiTheme="majorBidi" w:hAnsiTheme="majorBidi" w:cstheme="majorBidi"/>
          <w:b/>
          <w:bCs/>
          <w:sz w:val="32"/>
          <w:szCs w:val="32"/>
        </w:rPr>
      </w:pPr>
      <w:r w:rsidRPr="00331B5E">
        <w:rPr>
          <w:rFonts w:asciiTheme="majorBidi" w:hAnsiTheme="majorBidi" w:cstheme="majorBidi"/>
          <w:b/>
          <w:bCs/>
          <w:sz w:val="32"/>
          <w:szCs w:val="32"/>
        </w:rPr>
        <w:t>Methodology and data processing</w:t>
      </w:r>
    </w:p>
    <w:p w:rsidR="000E6538" w:rsidRDefault="000E6538" w:rsidP="0007288B">
      <w:pPr>
        <w:bidi w:val="0"/>
        <w:spacing w:before="120" w:after="0" w:line="360" w:lineRule="auto"/>
        <w:jc w:val="both"/>
        <w:rPr>
          <w:rFonts w:asciiTheme="majorBidi" w:hAnsiTheme="majorBidi" w:cstheme="majorBidi"/>
          <w:sz w:val="28"/>
          <w:szCs w:val="28"/>
        </w:rPr>
      </w:pPr>
      <w:r>
        <w:rPr>
          <w:rFonts w:asciiTheme="majorBidi" w:hAnsiTheme="majorBidi" w:cstheme="majorBidi"/>
          <w:sz w:val="28"/>
          <w:szCs w:val="28"/>
        </w:rPr>
        <w:t>All patients were subjected to the following:</w:t>
      </w:r>
    </w:p>
    <w:p w:rsidR="000E6538" w:rsidRPr="00EB5613" w:rsidRDefault="000E6538" w:rsidP="0007288B">
      <w:pPr>
        <w:pStyle w:val="ListParagraph"/>
        <w:numPr>
          <w:ilvl w:val="0"/>
          <w:numId w:val="6"/>
        </w:numPr>
        <w:bidi w:val="0"/>
        <w:spacing w:before="120" w:after="0" w:line="360" w:lineRule="auto"/>
        <w:jc w:val="both"/>
        <w:rPr>
          <w:rFonts w:asciiTheme="majorBidi" w:hAnsiTheme="majorBidi" w:cstheme="majorBidi"/>
          <w:sz w:val="28"/>
          <w:szCs w:val="28"/>
        </w:rPr>
      </w:pPr>
      <w:r w:rsidRPr="00EB5613">
        <w:rPr>
          <w:rFonts w:asciiTheme="majorBidi" w:hAnsiTheme="majorBidi" w:cstheme="majorBidi"/>
          <w:sz w:val="28"/>
          <w:szCs w:val="28"/>
        </w:rPr>
        <w:lastRenderedPageBreak/>
        <w:t>Full history taking with special stress on family history</w:t>
      </w:r>
    </w:p>
    <w:p w:rsidR="000E6538" w:rsidRPr="00BF6A5A" w:rsidRDefault="000E6538" w:rsidP="0007288B">
      <w:pPr>
        <w:pStyle w:val="ListParagraph"/>
        <w:numPr>
          <w:ilvl w:val="0"/>
          <w:numId w:val="6"/>
        </w:numPr>
        <w:bidi w:val="0"/>
        <w:spacing w:before="120" w:after="0" w:line="360" w:lineRule="auto"/>
        <w:ind w:left="360"/>
        <w:jc w:val="both"/>
        <w:rPr>
          <w:rFonts w:asciiTheme="majorBidi" w:hAnsiTheme="majorBidi" w:cstheme="majorBidi"/>
          <w:sz w:val="28"/>
          <w:szCs w:val="28"/>
        </w:rPr>
      </w:pPr>
      <w:r w:rsidRPr="00BF6A5A">
        <w:rPr>
          <w:rFonts w:asciiTheme="majorBidi" w:hAnsiTheme="majorBidi" w:cstheme="majorBidi"/>
          <w:sz w:val="28"/>
          <w:szCs w:val="28"/>
        </w:rPr>
        <w:t>Examination</w:t>
      </w:r>
      <w:r w:rsidR="00BF6A5A">
        <w:rPr>
          <w:rFonts w:asciiTheme="majorBidi" w:hAnsiTheme="majorBidi" w:cstheme="majorBidi"/>
          <w:sz w:val="28"/>
          <w:szCs w:val="28"/>
        </w:rPr>
        <w:t xml:space="preserve"> </w:t>
      </w:r>
      <w:r w:rsidRPr="00BF6A5A">
        <w:rPr>
          <w:rFonts w:asciiTheme="majorBidi" w:hAnsiTheme="majorBidi" w:cstheme="majorBidi"/>
          <w:sz w:val="28"/>
          <w:szCs w:val="28"/>
        </w:rPr>
        <w:t>Full general examination for lung, heart and head with full neurological examination</w:t>
      </w:r>
    </w:p>
    <w:p w:rsidR="000E6538" w:rsidRPr="00EB5613" w:rsidRDefault="000E6538" w:rsidP="0007288B">
      <w:pPr>
        <w:pStyle w:val="ListParagraph"/>
        <w:numPr>
          <w:ilvl w:val="0"/>
          <w:numId w:val="6"/>
        </w:numPr>
        <w:bidi w:val="0"/>
        <w:spacing w:before="120" w:after="0" w:line="360" w:lineRule="auto"/>
        <w:jc w:val="both"/>
        <w:rPr>
          <w:rFonts w:asciiTheme="majorBidi" w:hAnsiTheme="majorBidi" w:cstheme="majorBidi"/>
          <w:sz w:val="28"/>
          <w:szCs w:val="28"/>
        </w:rPr>
      </w:pPr>
      <w:r w:rsidRPr="00EB5613">
        <w:rPr>
          <w:rFonts w:asciiTheme="majorBidi" w:hAnsiTheme="majorBidi" w:cstheme="majorBidi"/>
          <w:sz w:val="28"/>
          <w:szCs w:val="28"/>
        </w:rPr>
        <w:t>Investigation CK, EMG, NCV and tissue biopsy (when indicated)</w:t>
      </w:r>
    </w:p>
    <w:p w:rsidR="000E6538" w:rsidRPr="00EB5613" w:rsidRDefault="000E6538" w:rsidP="0007288B">
      <w:pPr>
        <w:pStyle w:val="ListParagraph"/>
        <w:numPr>
          <w:ilvl w:val="0"/>
          <w:numId w:val="6"/>
        </w:numPr>
        <w:bidi w:val="0"/>
        <w:spacing w:before="120" w:after="0" w:line="360" w:lineRule="auto"/>
        <w:jc w:val="both"/>
        <w:rPr>
          <w:rFonts w:asciiTheme="majorBidi" w:hAnsiTheme="majorBidi" w:cstheme="majorBidi"/>
          <w:sz w:val="28"/>
          <w:szCs w:val="28"/>
        </w:rPr>
      </w:pPr>
      <w:r w:rsidRPr="00EB5613">
        <w:rPr>
          <w:rFonts w:asciiTheme="majorBidi" w:hAnsiTheme="majorBidi" w:cstheme="majorBidi"/>
          <w:sz w:val="28"/>
          <w:szCs w:val="28"/>
        </w:rPr>
        <w:t>Family pedigree</w:t>
      </w:r>
    </w:p>
    <w:p w:rsidR="000E6538" w:rsidRDefault="000E6538" w:rsidP="0007288B">
      <w:pPr>
        <w:pStyle w:val="ListParagraph"/>
        <w:numPr>
          <w:ilvl w:val="0"/>
          <w:numId w:val="6"/>
        </w:numPr>
        <w:bidi w:val="0"/>
        <w:spacing w:before="120" w:after="0" w:line="360" w:lineRule="auto"/>
        <w:jc w:val="both"/>
        <w:rPr>
          <w:rFonts w:asciiTheme="majorBidi" w:hAnsiTheme="majorBidi" w:cstheme="majorBidi"/>
          <w:sz w:val="28"/>
          <w:szCs w:val="28"/>
        </w:rPr>
      </w:pPr>
      <w:r w:rsidRPr="00EB5613">
        <w:rPr>
          <w:rFonts w:asciiTheme="majorBidi" w:hAnsiTheme="majorBidi" w:cstheme="majorBidi"/>
          <w:sz w:val="28"/>
          <w:szCs w:val="28"/>
        </w:rPr>
        <w:t>Individualized neuromuscular quality of life questionnaire program</w:t>
      </w:r>
      <w:r>
        <w:rPr>
          <w:rFonts w:asciiTheme="majorBidi" w:hAnsiTheme="majorBidi" w:cstheme="majorBidi"/>
          <w:sz w:val="28"/>
          <w:szCs w:val="28"/>
        </w:rPr>
        <w:t xml:space="preserve"> (in an Arabic version submitted to patients as in Appendix A which has been translated from the English version ass in Appendix B)</w:t>
      </w:r>
    </w:p>
    <w:p w:rsidR="000E6538" w:rsidRPr="00331B5E" w:rsidRDefault="000E6538" w:rsidP="00331B5E">
      <w:pPr>
        <w:bidi w:val="0"/>
        <w:spacing w:before="120" w:after="0" w:line="360" w:lineRule="auto"/>
        <w:jc w:val="both"/>
        <w:rPr>
          <w:rFonts w:asciiTheme="majorBidi" w:hAnsiTheme="majorBidi" w:cstheme="majorBidi"/>
          <w:b/>
          <w:bCs/>
          <w:sz w:val="32"/>
          <w:szCs w:val="32"/>
        </w:rPr>
      </w:pPr>
      <w:r w:rsidRPr="00331B5E">
        <w:rPr>
          <w:rFonts w:asciiTheme="majorBidi" w:hAnsiTheme="majorBidi" w:cstheme="majorBidi"/>
          <w:b/>
          <w:bCs/>
          <w:sz w:val="32"/>
          <w:szCs w:val="32"/>
        </w:rPr>
        <w:t>Data Analysis</w:t>
      </w:r>
    </w:p>
    <w:p w:rsidR="000E6538" w:rsidRPr="00495DFB" w:rsidRDefault="000E6538" w:rsidP="00BF6A5A">
      <w:pPr>
        <w:pStyle w:val="Title"/>
        <w:bidi w:val="0"/>
        <w:spacing w:before="120" w:line="360" w:lineRule="auto"/>
        <w:ind w:firstLine="288"/>
        <w:jc w:val="left"/>
        <w:rPr>
          <w:rFonts w:asciiTheme="majorBidi" w:hAnsiTheme="majorBidi" w:cstheme="majorBidi"/>
          <w:sz w:val="28"/>
          <w:szCs w:val="28"/>
          <w:u w:val="none"/>
        </w:rPr>
      </w:pPr>
      <w:r w:rsidRPr="00495DFB">
        <w:rPr>
          <w:rFonts w:asciiTheme="majorBidi" w:hAnsiTheme="majorBidi" w:cstheme="majorBidi"/>
          <w:sz w:val="28"/>
          <w:szCs w:val="28"/>
          <w:u w:val="none"/>
        </w:rPr>
        <w:t xml:space="preserve">Analysis of data was done by IBM computer using SPSS (statistical program for social science version 12) as follows </w:t>
      </w:r>
    </w:p>
    <w:p w:rsidR="000E6538" w:rsidRPr="00495DFB" w:rsidRDefault="000E6538" w:rsidP="0007288B">
      <w:pPr>
        <w:pStyle w:val="Title"/>
        <w:numPr>
          <w:ilvl w:val="0"/>
          <w:numId w:val="7"/>
        </w:numPr>
        <w:bidi w:val="0"/>
        <w:spacing w:before="120" w:line="360" w:lineRule="auto"/>
        <w:jc w:val="left"/>
        <w:rPr>
          <w:rFonts w:asciiTheme="majorBidi" w:hAnsiTheme="majorBidi" w:cstheme="majorBidi"/>
          <w:sz w:val="28"/>
          <w:szCs w:val="28"/>
          <w:u w:val="none"/>
        </w:rPr>
      </w:pPr>
      <w:r w:rsidRPr="00495DFB">
        <w:rPr>
          <w:rFonts w:asciiTheme="majorBidi" w:hAnsiTheme="majorBidi" w:cstheme="majorBidi"/>
          <w:b/>
          <w:bCs/>
          <w:sz w:val="28"/>
          <w:szCs w:val="28"/>
          <w:u w:val="none"/>
        </w:rPr>
        <w:t>Description</w:t>
      </w:r>
      <w:r w:rsidRPr="00495DFB">
        <w:rPr>
          <w:rFonts w:asciiTheme="majorBidi" w:hAnsiTheme="majorBidi" w:cstheme="majorBidi"/>
          <w:sz w:val="28"/>
          <w:szCs w:val="28"/>
          <w:u w:val="none"/>
        </w:rPr>
        <w:t xml:space="preserve"> of quantitative variables as mean, SD and range </w:t>
      </w:r>
    </w:p>
    <w:p w:rsidR="000E6538" w:rsidRPr="00495DFB" w:rsidRDefault="000E6538" w:rsidP="0007288B">
      <w:pPr>
        <w:pStyle w:val="Title"/>
        <w:numPr>
          <w:ilvl w:val="0"/>
          <w:numId w:val="7"/>
        </w:numPr>
        <w:bidi w:val="0"/>
        <w:spacing w:before="120" w:line="360" w:lineRule="auto"/>
        <w:jc w:val="left"/>
        <w:rPr>
          <w:rFonts w:asciiTheme="majorBidi" w:hAnsiTheme="majorBidi" w:cstheme="majorBidi"/>
          <w:sz w:val="28"/>
          <w:szCs w:val="28"/>
          <w:u w:val="none"/>
        </w:rPr>
      </w:pPr>
      <w:r w:rsidRPr="00495DFB">
        <w:rPr>
          <w:rFonts w:asciiTheme="majorBidi" w:hAnsiTheme="majorBidi" w:cstheme="majorBidi"/>
          <w:b/>
          <w:bCs/>
          <w:sz w:val="28"/>
          <w:szCs w:val="28"/>
          <w:u w:val="none"/>
        </w:rPr>
        <w:t>Description</w:t>
      </w:r>
      <w:r w:rsidRPr="00495DFB">
        <w:rPr>
          <w:rFonts w:asciiTheme="majorBidi" w:hAnsiTheme="majorBidi" w:cstheme="majorBidi"/>
          <w:sz w:val="28"/>
          <w:szCs w:val="28"/>
          <w:u w:val="none"/>
        </w:rPr>
        <w:t xml:space="preserve"> of qualitative variables as number and percentage </w:t>
      </w:r>
    </w:p>
    <w:p w:rsidR="000E6538" w:rsidRPr="00495DFB" w:rsidRDefault="000E6538" w:rsidP="0007288B">
      <w:pPr>
        <w:pStyle w:val="Title"/>
        <w:numPr>
          <w:ilvl w:val="0"/>
          <w:numId w:val="7"/>
        </w:numPr>
        <w:bidi w:val="0"/>
        <w:spacing w:before="120" w:line="360" w:lineRule="auto"/>
        <w:jc w:val="left"/>
        <w:rPr>
          <w:rFonts w:asciiTheme="majorBidi" w:hAnsiTheme="majorBidi" w:cstheme="majorBidi"/>
          <w:sz w:val="28"/>
          <w:szCs w:val="28"/>
          <w:u w:val="none"/>
        </w:rPr>
      </w:pPr>
      <w:r w:rsidRPr="00495DFB">
        <w:rPr>
          <w:rFonts w:asciiTheme="majorBidi" w:hAnsiTheme="majorBidi" w:cstheme="majorBidi"/>
          <w:b/>
          <w:bCs/>
          <w:sz w:val="28"/>
          <w:szCs w:val="28"/>
          <w:u w:val="none"/>
        </w:rPr>
        <w:t>Chi-square</w:t>
      </w:r>
      <w:r w:rsidRPr="00495DFB">
        <w:rPr>
          <w:rFonts w:asciiTheme="majorBidi" w:hAnsiTheme="majorBidi" w:cstheme="majorBidi"/>
          <w:sz w:val="28"/>
          <w:szCs w:val="28"/>
          <w:u w:val="none"/>
        </w:rPr>
        <w:t xml:space="preserve"> test was used to compare qualitative variables between groups.</w:t>
      </w:r>
    </w:p>
    <w:p w:rsidR="000E6538" w:rsidRPr="00495DFB" w:rsidRDefault="000E6538" w:rsidP="0007288B">
      <w:pPr>
        <w:pStyle w:val="Title"/>
        <w:numPr>
          <w:ilvl w:val="0"/>
          <w:numId w:val="7"/>
        </w:numPr>
        <w:bidi w:val="0"/>
        <w:spacing w:before="120" w:line="360" w:lineRule="auto"/>
        <w:jc w:val="left"/>
        <w:rPr>
          <w:rFonts w:asciiTheme="majorBidi" w:hAnsiTheme="majorBidi" w:cstheme="majorBidi"/>
          <w:sz w:val="28"/>
          <w:szCs w:val="28"/>
          <w:u w:val="none"/>
        </w:rPr>
      </w:pPr>
      <w:r w:rsidRPr="00495DFB">
        <w:rPr>
          <w:rFonts w:asciiTheme="majorBidi" w:hAnsiTheme="majorBidi" w:cstheme="majorBidi"/>
          <w:b/>
          <w:bCs/>
          <w:sz w:val="28"/>
          <w:szCs w:val="28"/>
          <w:u w:val="none"/>
        </w:rPr>
        <w:t xml:space="preserve">Unpaired t-test </w:t>
      </w:r>
      <w:r w:rsidRPr="00495DFB">
        <w:rPr>
          <w:rFonts w:asciiTheme="majorBidi" w:hAnsiTheme="majorBidi" w:cstheme="majorBidi"/>
          <w:sz w:val="28"/>
          <w:szCs w:val="28"/>
          <w:u w:val="none"/>
        </w:rPr>
        <w:t>was used to compare quantitative variables, in parametric data (SD&lt;50% mean)’</w:t>
      </w:r>
    </w:p>
    <w:p w:rsidR="000E6538" w:rsidRPr="00495DFB" w:rsidRDefault="000E6538" w:rsidP="0007288B">
      <w:pPr>
        <w:pStyle w:val="Title"/>
        <w:numPr>
          <w:ilvl w:val="0"/>
          <w:numId w:val="7"/>
        </w:numPr>
        <w:bidi w:val="0"/>
        <w:spacing w:before="120" w:line="360" w:lineRule="auto"/>
        <w:jc w:val="left"/>
        <w:rPr>
          <w:rFonts w:asciiTheme="majorBidi" w:hAnsiTheme="majorBidi" w:cstheme="majorBidi"/>
          <w:sz w:val="28"/>
          <w:szCs w:val="28"/>
          <w:u w:val="none"/>
        </w:rPr>
      </w:pPr>
      <w:r w:rsidRPr="00495DFB">
        <w:rPr>
          <w:rFonts w:asciiTheme="majorBidi" w:hAnsiTheme="majorBidi" w:cstheme="majorBidi"/>
          <w:b/>
          <w:bCs/>
          <w:sz w:val="28"/>
          <w:szCs w:val="28"/>
          <w:u w:val="none"/>
        </w:rPr>
        <w:t xml:space="preserve">One way ANOVA </w:t>
      </w:r>
      <w:r w:rsidRPr="00495DFB">
        <w:rPr>
          <w:rFonts w:asciiTheme="majorBidi" w:hAnsiTheme="majorBidi" w:cstheme="majorBidi"/>
          <w:sz w:val="28"/>
          <w:szCs w:val="28"/>
          <w:u w:val="none"/>
        </w:rPr>
        <w:t xml:space="preserve">test was used to compare more than two groups as regard quantitative variable. </w:t>
      </w:r>
    </w:p>
    <w:p w:rsidR="000E6538" w:rsidRPr="00495DFB" w:rsidRDefault="000E6538" w:rsidP="00346651">
      <w:pPr>
        <w:pStyle w:val="Title"/>
        <w:bidi w:val="0"/>
        <w:spacing w:before="120" w:line="360" w:lineRule="auto"/>
        <w:jc w:val="left"/>
        <w:rPr>
          <w:rFonts w:asciiTheme="majorBidi" w:hAnsiTheme="majorBidi" w:cstheme="majorBidi"/>
          <w:sz w:val="28"/>
          <w:szCs w:val="28"/>
        </w:rPr>
      </w:pPr>
      <w:r w:rsidRPr="00495DFB">
        <w:rPr>
          <w:rFonts w:asciiTheme="majorBidi" w:hAnsiTheme="majorBidi" w:cstheme="majorBidi"/>
          <w:sz w:val="28"/>
          <w:szCs w:val="28"/>
          <w:u w:val="none"/>
        </w:rPr>
        <w:t>P value &gt;0.05 insignificant</w:t>
      </w:r>
      <w:r w:rsidR="00346651">
        <w:rPr>
          <w:rFonts w:asciiTheme="majorBidi" w:hAnsiTheme="majorBidi" w:cstheme="majorBidi"/>
          <w:sz w:val="28"/>
          <w:szCs w:val="28"/>
          <w:u w:val="none"/>
        </w:rPr>
        <w:t xml:space="preserve">  , </w:t>
      </w:r>
      <w:r w:rsidRPr="00495DFB">
        <w:rPr>
          <w:rFonts w:asciiTheme="majorBidi" w:hAnsiTheme="majorBidi" w:cstheme="majorBidi"/>
          <w:sz w:val="28"/>
          <w:szCs w:val="28"/>
          <w:u w:val="none"/>
        </w:rPr>
        <w:t>P&lt;0.05 significant</w:t>
      </w:r>
      <w:r w:rsidR="00346651">
        <w:rPr>
          <w:rFonts w:asciiTheme="majorBidi" w:hAnsiTheme="majorBidi" w:cstheme="majorBidi"/>
          <w:sz w:val="28"/>
          <w:szCs w:val="28"/>
          <w:u w:val="none"/>
        </w:rPr>
        <w:t xml:space="preserve"> , </w:t>
      </w:r>
      <w:r w:rsidRPr="00495DFB">
        <w:rPr>
          <w:rFonts w:asciiTheme="majorBidi" w:hAnsiTheme="majorBidi" w:cstheme="majorBidi"/>
          <w:sz w:val="28"/>
          <w:szCs w:val="28"/>
          <w:u w:val="none"/>
        </w:rPr>
        <w:t xml:space="preserve">P&lt;0.01 highly significant </w:t>
      </w:r>
    </w:p>
    <w:p w:rsidR="000E6538" w:rsidRPr="000E6538" w:rsidRDefault="000E6538" w:rsidP="0007288B">
      <w:pPr>
        <w:bidi w:val="0"/>
        <w:spacing w:before="120" w:after="0" w:line="360" w:lineRule="auto"/>
        <w:jc w:val="both"/>
        <w:rPr>
          <w:rFonts w:asciiTheme="majorBidi" w:hAnsiTheme="majorBidi" w:cstheme="majorBidi"/>
          <w:b/>
          <w:bCs/>
          <w:sz w:val="32"/>
          <w:szCs w:val="32"/>
        </w:rPr>
      </w:pPr>
      <w:r w:rsidRPr="000E6538">
        <w:rPr>
          <w:rFonts w:asciiTheme="majorBidi" w:hAnsiTheme="majorBidi" w:cstheme="majorBidi"/>
          <w:b/>
          <w:bCs/>
          <w:sz w:val="32"/>
          <w:szCs w:val="32"/>
        </w:rPr>
        <w:t xml:space="preserve">Results: </w:t>
      </w:r>
    </w:p>
    <w:p w:rsidR="000E6538" w:rsidRDefault="000E6538" w:rsidP="00BF6A5A">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This was a prospective, interventional and uncontrolled study conducted at Abo Reesh teaching hospital between January 2014-2015. The study was carried on infants, children and adolescents suffering from neuromuscular diseases and they were attending neurology clinic throughout one year.</w:t>
      </w:r>
    </w:p>
    <w:p w:rsidR="000E6538" w:rsidRPr="00E02EB7" w:rsidRDefault="000E6538" w:rsidP="0007288B">
      <w:pPr>
        <w:bidi w:val="0"/>
        <w:spacing w:before="120" w:after="0" w:line="360" w:lineRule="auto"/>
        <w:jc w:val="both"/>
        <w:rPr>
          <w:rFonts w:asciiTheme="majorBidi" w:hAnsiTheme="majorBidi" w:cstheme="majorBidi"/>
          <w:b/>
          <w:bCs/>
          <w:sz w:val="36"/>
          <w:szCs w:val="36"/>
        </w:rPr>
      </w:pPr>
      <w:r w:rsidRPr="00E02EB7">
        <w:rPr>
          <w:rFonts w:asciiTheme="majorBidi" w:hAnsiTheme="majorBidi" w:cstheme="majorBidi"/>
          <w:b/>
          <w:bCs/>
          <w:sz w:val="36"/>
          <w:szCs w:val="36"/>
        </w:rPr>
        <w:t>Socio</w:t>
      </w:r>
      <w:r>
        <w:rPr>
          <w:rFonts w:asciiTheme="majorBidi" w:hAnsiTheme="majorBidi" w:cstheme="majorBidi"/>
          <w:b/>
          <w:bCs/>
          <w:sz w:val="36"/>
          <w:szCs w:val="36"/>
        </w:rPr>
        <w:t>-</w:t>
      </w:r>
      <w:r w:rsidRPr="00E02EB7">
        <w:rPr>
          <w:rFonts w:asciiTheme="majorBidi" w:hAnsiTheme="majorBidi" w:cstheme="majorBidi"/>
          <w:b/>
          <w:bCs/>
          <w:sz w:val="36"/>
          <w:szCs w:val="36"/>
        </w:rPr>
        <w:t>de</w:t>
      </w:r>
      <w:r>
        <w:rPr>
          <w:rFonts w:asciiTheme="majorBidi" w:hAnsiTheme="majorBidi" w:cstheme="majorBidi"/>
          <w:b/>
          <w:bCs/>
          <w:sz w:val="36"/>
          <w:szCs w:val="36"/>
        </w:rPr>
        <w:t>m</w:t>
      </w:r>
      <w:r w:rsidRPr="00E02EB7">
        <w:rPr>
          <w:rFonts w:asciiTheme="majorBidi" w:hAnsiTheme="majorBidi" w:cstheme="majorBidi"/>
          <w:b/>
          <w:bCs/>
          <w:sz w:val="36"/>
          <w:szCs w:val="36"/>
        </w:rPr>
        <w:t>ographic Distribution</w:t>
      </w:r>
    </w:p>
    <w:p w:rsidR="000E6538" w:rsidRDefault="000E6538" w:rsidP="00346651">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 xml:space="preserve">The age mean and standard deviation was 10.71 years ±2.91 with minimum 7 years and maximum 17 years (Figure 1). </w:t>
      </w:r>
    </w:p>
    <w:p w:rsidR="000E6538" w:rsidRDefault="00346651" w:rsidP="0007288B">
      <w:pPr>
        <w:bidi w:val="0"/>
        <w:spacing w:before="120" w:after="0" w:line="360" w:lineRule="auto"/>
        <w:rPr>
          <w:rFonts w:asciiTheme="majorBidi" w:hAnsiTheme="majorBidi" w:cstheme="majorBidi"/>
          <w:sz w:val="28"/>
          <w:szCs w:val="28"/>
        </w:rPr>
      </w:pPr>
      <w:r>
        <w:rPr>
          <w:rFonts w:asciiTheme="majorBidi" w:hAnsiTheme="majorBidi" w:cstheme="majorBidi"/>
          <w:sz w:val="28"/>
          <w:szCs w:val="28"/>
        </w:rPr>
        <w:t xml:space="preserve">                     </w:t>
      </w:r>
      <w:r w:rsidR="000E6538">
        <w:rPr>
          <w:rFonts w:asciiTheme="majorBidi" w:hAnsiTheme="majorBidi" w:cstheme="majorBidi"/>
          <w:noProof/>
          <w:sz w:val="28"/>
          <w:szCs w:val="28"/>
        </w:rPr>
        <mc:AlternateContent>
          <mc:Choice Requires="wpg">
            <w:drawing>
              <wp:inline distT="0" distB="0" distL="0" distR="0" wp14:anchorId="2C38B472" wp14:editId="166F54FB">
                <wp:extent cx="4181475" cy="3305175"/>
                <wp:effectExtent l="0" t="0" r="9525" b="952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81475" cy="3305175"/>
                          <a:chOff x="0" y="0"/>
                          <a:chExt cx="3753485" cy="3893776"/>
                        </a:xfrm>
                      </wpg:grpSpPr>
                      <pic:pic xmlns:pic="http://schemas.openxmlformats.org/drawingml/2006/picture">
                        <pic:nvPicPr>
                          <pic:cNvPr id="1" name="Picture 1"/>
                          <pic:cNvPicPr>
                            <a:picLocks noChangeAspect="1"/>
                          </pic:cNvPicPr>
                        </pic:nvPicPr>
                        <pic:blipFill rotWithShape="1">
                          <a:blip r:embed="rId7">
                            <a:extLst>
                              <a:ext uri="{28A0092B-C50C-407E-A947-70E740481C1C}">
                                <a14:useLocalDpi xmlns:a14="http://schemas.microsoft.com/office/drawing/2010/main" val="0"/>
                              </a:ext>
                            </a:extLst>
                          </a:blip>
                          <a:srcRect r="24725"/>
                          <a:stretch/>
                        </pic:blipFill>
                        <pic:spPr bwMode="auto">
                          <a:xfrm>
                            <a:off x="0" y="0"/>
                            <a:ext cx="3547242" cy="3767959"/>
                          </a:xfrm>
                          <a:prstGeom prst="rect">
                            <a:avLst/>
                          </a:prstGeom>
                          <a:noFill/>
                          <a:ln>
                            <a:noFill/>
                          </a:ln>
                          <a:extLst>
                            <a:ext uri="{53640926-AAD7-44D8-BBD7-CCE9431645EC}">
                              <a14:shadowObscured xmlns:a14="http://schemas.microsoft.com/office/drawing/2010/main"/>
                            </a:ext>
                          </a:extLst>
                        </pic:spPr>
                      </pic:pic>
                      <wps:wsp>
                        <wps:cNvPr id="4" name="Text Box 4"/>
                        <wps:cNvSpPr txBox="1"/>
                        <wps:spPr>
                          <a:xfrm>
                            <a:off x="0" y="3591516"/>
                            <a:ext cx="3753485" cy="302260"/>
                          </a:xfrm>
                          <a:prstGeom prst="rect">
                            <a:avLst/>
                          </a:prstGeom>
                          <a:solidFill>
                            <a:prstClr val="white"/>
                          </a:solidFill>
                          <a:ln>
                            <a:noFill/>
                          </a:ln>
                          <a:effectLst/>
                        </wps:spPr>
                        <wps:txbx>
                          <w:txbxContent>
                            <w:p w:rsidR="000E6538" w:rsidRPr="00610D61" w:rsidRDefault="000E6538" w:rsidP="000E6538">
                              <w:pPr>
                                <w:pStyle w:val="Caption"/>
                                <w:bidi w:val="0"/>
                                <w:rPr>
                                  <w:rFonts w:asciiTheme="majorBidi" w:hAnsiTheme="majorBidi" w:cstheme="majorBidi"/>
                                  <w:noProof/>
                                  <w:color w:val="000000" w:themeColor="text1"/>
                                  <w:sz w:val="36"/>
                                  <w:szCs w:val="36"/>
                                </w:rPr>
                              </w:pPr>
                              <w:bookmarkStart w:id="1" w:name="_Toc462339148"/>
                              <w:r w:rsidRPr="00610D61">
                                <w:rPr>
                                  <w:rFonts w:asciiTheme="majorBidi" w:hAnsiTheme="majorBidi" w:cstheme="majorBidi"/>
                                  <w:color w:val="000000" w:themeColor="text1"/>
                                  <w:sz w:val="24"/>
                                  <w:szCs w:val="24"/>
                                </w:rPr>
                                <w:t xml:space="preserve">Figure </w:t>
                              </w:r>
                              <w:r w:rsidRPr="00610D61">
                                <w:rPr>
                                  <w:rFonts w:asciiTheme="majorBidi" w:hAnsiTheme="majorBidi" w:cstheme="majorBidi"/>
                                  <w:color w:val="000000" w:themeColor="text1"/>
                                  <w:sz w:val="24"/>
                                  <w:szCs w:val="24"/>
                                </w:rPr>
                                <w:fldChar w:fldCharType="begin"/>
                              </w:r>
                              <w:r w:rsidRPr="00610D61">
                                <w:rPr>
                                  <w:rFonts w:asciiTheme="majorBidi" w:hAnsiTheme="majorBidi" w:cstheme="majorBidi"/>
                                  <w:color w:val="000000" w:themeColor="text1"/>
                                  <w:sz w:val="24"/>
                                  <w:szCs w:val="24"/>
                                </w:rPr>
                                <w:instrText xml:space="preserve"> SEQ Figure \* ARABIC </w:instrText>
                              </w:r>
                              <w:r w:rsidRPr="00610D61">
                                <w:rPr>
                                  <w:rFonts w:asciiTheme="majorBidi" w:hAnsiTheme="majorBidi" w:cstheme="majorBidi"/>
                                  <w:color w:val="000000" w:themeColor="text1"/>
                                  <w:sz w:val="24"/>
                                  <w:szCs w:val="24"/>
                                </w:rPr>
                                <w:fldChar w:fldCharType="separate"/>
                              </w:r>
                              <w:r w:rsidR="0052266E">
                                <w:rPr>
                                  <w:rFonts w:asciiTheme="majorBidi" w:hAnsiTheme="majorBidi" w:cstheme="majorBidi"/>
                                  <w:noProof/>
                                  <w:color w:val="000000" w:themeColor="text1"/>
                                  <w:sz w:val="24"/>
                                  <w:szCs w:val="24"/>
                                </w:rPr>
                                <w:t>1</w:t>
                              </w:r>
                              <w:r w:rsidRPr="00610D61">
                                <w:rPr>
                                  <w:rFonts w:asciiTheme="majorBidi" w:hAnsiTheme="majorBidi" w:cstheme="majorBidi"/>
                                  <w:color w:val="000000" w:themeColor="text1"/>
                                  <w:sz w:val="24"/>
                                  <w:szCs w:val="24"/>
                                </w:rPr>
                                <w:fldChar w:fldCharType="end"/>
                              </w:r>
                              <w:r w:rsidRPr="00610D61">
                                <w:rPr>
                                  <w:rFonts w:asciiTheme="majorBidi" w:hAnsiTheme="majorBidi" w:cstheme="majorBidi"/>
                                  <w:noProof/>
                                  <w:color w:val="000000" w:themeColor="text1"/>
                                  <w:sz w:val="24"/>
                                  <w:szCs w:val="24"/>
                                </w:rPr>
                                <w:t>: Histogram of age.</w:t>
                              </w:r>
                              <w:bookmarkEnd w:id="1"/>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inline>
            </w:drawing>
          </mc:Choice>
          <mc:Fallback>
            <w:pict>
              <v:group w14:anchorId="2C38B472" id="Group 6" o:spid="_x0000_s1026" style="width:329.25pt;height:260.25pt;mso-position-horizontal-relative:char;mso-position-vertical-relative:line" coordsize="37534,38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5472;height:376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k4o7CAAAA2gAAAA8AAABkcnMvZG93bnJldi54bWxET01rwkAQvRf8D8sI3pqNCqWkWaUUgvZi&#10;21SsxyE7JsHsbJpdTfz3bqDQ0/B4n5OuB9OIK3WutqxgHsUgiAuray4V7L+zx2cQziNrbCyTghs5&#10;WK8mDykm2vb8RdfclyKEsEtQQeV9m0jpiooMusi2xIE72c6gD7Arpe6wD+GmkYs4fpIGaw4NFbb0&#10;VlFxzi9Ggf/Ijv3vZlt8nn+y9+G02xyOtFRqNh1eX0B4Gvy/+M+91WE+jK+MV6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JOKOwgAAANoAAAAPAAAAAAAAAAAAAAAAAJ8C&#10;AABkcnMvZG93bnJldi54bWxQSwUGAAAAAAQABAD3AAAAjgMAAAAA&#10;">
                  <v:imagedata r:id="rId8" o:title="" cropright="16204f"/>
                  <v:path arrowok="t"/>
                </v:shape>
                <v:shapetype id="_x0000_t202" coordsize="21600,21600" o:spt="202" path="m,l,21600r21600,l21600,xe">
                  <v:stroke joinstyle="miter"/>
                  <v:path gradientshapeok="t" o:connecttype="rect"/>
                </v:shapetype>
                <v:shape id="Text Box 4" o:spid="_x0000_s1028" type="#_x0000_t202" style="position:absolute;top:35915;width:37534;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0E6538" w:rsidRPr="00610D61" w:rsidRDefault="000E6538" w:rsidP="000E6538">
                        <w:pPr>
                          <w:pStyle w:val="Caption"/>
                          <w:bidi w:val="0"/>
                          <w:rPr>
                            <w:rFonts w:asciiTheme="majorBidi" w:hAnsiTheme="majorBidi" w:cstheme="majorBidi"/>
                            <w:noProof/>
                            <w:color w:val="000000" w:themeColor="text1"/>
                            <w:sz w:val="36"/>
                            <w:szCs w:val="36"/>
                          </w:rPr>
                        </w:pPr>
                        <w:bookmarkStart w:id="2" w:name="_Toc462339148"/>
                        <w:r w:rsidRPr="00610D61">
                          <w:rPr>
                            <w:rFonts w:asciiTheme="majorBidi" w:hAnsiTheme="majorBidi" w:cstheme="majorBidi"/>
                            <w:color w:val="000000" w:themeColor="text1"/>
                            <w:sz w:val="24"/>
                            <w:szCs w:val="24"/>
                          </w:rPr>
                          <w:t xml:space="preserve">Figure </w:t>
                        </w:r>
                        <w:r w:rsidRPr="00610D61">
                          <w:rPr>
                            <w:rFonts w:asciiTheme="majorBidi" w:hAnsiTheme="majorBidi" w:cstheme="majorBidi"/>
                            <w:color w:val="000000" w:themeColor="text1"/>
                            <w:sz w:val="24"/>
                            <w:szCs w:val="24"/>
                          </w:rPr>
                          <w:fldChar w:fldCharType="begin"/>
                        </w:r>
                        <w:r w:rsidRPr="00610D61">
                          <w:rPr>
                            <w:rFonts w:asciiTheme="majorBidi" w:hAnsiTheme="majorBidi" w:cstheme="majorBidi"/>
                            <w:color w:val="000000" w:themeColor="text1"/>
                            <w:sz w:val="24"/>
                            <w:szCs w:val="24"/>
                          </w:rPr>
                          <w:instrText xml:space="preserve"> SEQ Figure \* ARABIC </w:instrText>
                        </w:r>
                        <w:r w:rsidRPr="00610D61">
                          <w:rPr>
                            <w:rFonts w:asciiTheme="majorBidi" w:hAnsiTheme="majorBidi" w:cstheme="majorBidi"/>
                            <w:color w:val="000000" w:themeColor="text1"/>
                            <w:sz w:val="24"/>
                            <w:szCs w:val="24"/>
                          </w:rPr>
                          <w:fldChar w:fldCharType="separate"/>
                        </w:r>
                        <w:r w:rsidR="0052266E">
                          <w:rPr>
                            <w:rFonts w:asciiTheme="majorBidi" w:hAnsiTheme="majorBidi" w:cstheme="majorBidi"/>
                            <w:noProof/>
                            <w:color w:val="000000" w:themeColor="text1"/>
                            <w:sz w:val="24"/>
                            <w:szCs w:val="24"/>
                          </w:rPr>
                          <w:t>1</w:t>
                        </w:r>
                        <w:r w:rsidRPr="00610D61">
                          <w:rPr>
                            <w:rFonts w:asciiTheme="majorBidi" w:hAnsiTheme="majorBidi" w:cstheme="majorBidi"/>
                            <w:color w:val="000000" w:themeColor="text1"/>
                            <w:sz w:val="24"/>
                            <w:szCs w:val="24"/>
                          </w:rPr>
                          <w:fldChar w:fldCharType="end"/>
                        </w:r>
                        <w:r w:rsidRPr="00610D61">
                          <w:rPr>
                            <w:rFonts w:asciiTheme="majorBidi" w:hAnsiTheme="majorBidi" w:cstheme="majorBidi"/>
                            <w:noProof/>
                            <w:color w:val="000000" w:themeColor="text1"/>
                            <w:sz w:val="24"/>
                            <w:szCs w:val="24"/>
                          </w:rPr>
                          <w:t>: Histogram of age.</w:t>
                        </w:r>
                        <w:bookmarkEnd w:id="2"/>
                      </w:p>
                    </w:txbxContent>
                  </v:textbox>
                </v:shape>
                <w10:anchorlock/>
              </v:group>
            </w:pict>
          </mc:Fallback>
        </mc:AlternateContent>
      </w:r>
      <w:r w:rsidR="000E6538">
        <w:rPr>
          <w:rFonts w:asciiTheme="majorBidi" w:hAnsiTheme="majorBidi" w:cstheme="majorBidi"/>
          <w:sz w:val="28"/>
          <w:szCs w:val="28"/>
        </w:rPr>
        <w:br w:type="page"/>
      </w:r>
    </w:p>
    <w:p w:rsidR="000E6538" w:rsidRDefault="000E6538" w:rsidP="0007288B">
      <w:pPr>
        <w:bidi w:val="0"/>
        <w:spacing w:before="120" w:after="0" w:line="360" w:lineRule="auto"/>
        <w:jc w:val="both"/>
        <w:rPr>
          <w:rFonts w:asciiTheme="majorBidi" w:hAnsiTheme="majorBidi" w:cstheme="majorBidi"/>
          <w:sz w:val="28"/>
          <w:szCs w:val="28"/>
        </w:rPr>
      </w:pPr>
      <w:r>
        <w:rPr>
          <w:rFonts w:asciiTheme="majorBidi" w:hAnsiTheme="majorBidi" w:cstheme="majorBidi"/>
          <w:b/>
          <w:bCs/>
          <w:noProof/>
          <w:sz w:val="36"/>
          <w:szCs w:val="36"/>
        </w:rPr>
        <w:lastRenderedPageBreak/>
        <mc:AlternateContent>
          <mc:Choice Requires="wpg">
            <w:drawing>
              <wp:anchor distT="0" distB="0" distL="114300" distR="114300" simplePos="0" relativeHeight="251660288" behindDoc="0" locked="0" layoutInCell="1" allowOverlap="1" wp14:anchorId="0468FDE2" wp14:editId="4AE08717">
                <wp:simplePos x="0" y="0"/>
                <wp:positionH relativeFrom="column">
                  <wp:posOffset>474345</wp:posOffset>
                </wp:positionH>
                <wp:positionV relativeFrom="paragraph">
                  <wp:posOffset>292735</wp:posOffset>
                </wp:positionV>
                <wp:extent cx="4416425" cy="3533140"/>
                <wp:effectExtent l="0" t="0" r="3175" b="0"/>
                <wp:wrapTight wrapText="bothSides">
                  <wp:wrapPolygon edited="0">
                    <wp:start x="0" y="0"/>
                    <wp:lineTo x="0" y="21429"/>
                    <wp:lineTo x="21522" y="21429"/>
                    <wp:lineTo x="21522" y="0"/>
                    <wp:lineTo x="0"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6425" cy="3533140"/>
                          <a:chOff x="0" y="0"/>
                          <a:chExt cx="5029200" cy="4590415"/>
                        </a:xfrm>
                      </wpg:grpSpPr>
                      <pic:pic xmlns:pic="http://schemas.openxmlformats.org/drawingml/2006/picture">
                        <pic:nvPicPr>
                          <pic:cNvPr id="3" name="Picture 3"/>
                          <pic:cNvPicPr>
                            <a:picLocks noChangeAspect="1"/>
                          </pic:cNvPicPr>
                        </pic:nvPicPr>
                        <pic:blipFill rotWithShape="1">
                          <a:blip r:embed="rId9">
                            <a:extLst>
                              <a:ext uri="{28A0092B-C50C-407E-A947-70E740481C1C}">
                                <a14:useLocalDpi xmlns:a14="http://schemas.microsoft.com/office/drawing/2010/main" val="0"/>
                              </a:ext>
                            </a:extLst>
                          </a:blip>
                          <a:srcRect l="12185" t="8377" r="10503" b="10470"/>
                          <a:stretch/>
                        </pic:blipFill>
                        <pic:spPr bwMode="auto">
                          <a:xfrm>
                            <a:off x="0" y="0"/>
                            <a:ext cx="5029200" cy="4240924"/>
                          </a:xfrm>
                          <a:prstGeom prst="rect">
                            <a:avLst/>
                          </a:prstGeom>
                          <a:noFill/>
                          <a:ln>
                            <a:noFill/>
                          </a:ln>
                          <a:extLst>
                            <a:ext uri="{53640926-AAD7-44D8-BBD7-CCE9431645EC}">
                              <a14:shadowObscured xmlns:a14="http://schemas.microsoft.com/office/drawing/2010/main"/>
                            </a:ext>
                          </a:extLst>
                        </pic:spPr>
                      </pic:pic>
                      <wps:wsp>
                        <wps:cNvPr id="5" name="Text Box 5"/>
                        <wps:cNvSpPr txBox="1"/>
                        <wps:spPr>
                          <a:xfrm>
                            <a:off x="0" y="4288155"/>
                            <a:ext cx="5029200" cy="302260"/>
                          </a:xfrm>
                          <a:prstGeom prst="rect">
                            <a:avLst/>
                          </a:prstGeom>
                          <a:solidFill>
                            <a:prstClr val="white"/>
                          </a:solidFill>
                          <a:ln>
                            <a:noFill/>
                          </a:ln>
                          <a:effectLst/>
                        </wps:spPr>
                        <wps:txbx>
                          <w:txbxContent>
                            <w:p w:rsidR="000E6538" w:rsidRPr="00610D61" w:rsidRDefault="000E6538" w:rsidP="000E6538">
                              <w:pPr>
                                <w:pStyle w:val="Caption"/>
                                <w:bidi w:val="0"/>
                                <w:rPr>
                                  <w:rFonts w:asciiTheme="majorBidi" w:hAnsiTheme="majorBidi" w:cstheme="majorBidi"/>
                                  <w:noProof/>
                                  <w:color w:val="000000" w:themeColor="text1"/>
                                  <w:sz w:val="36"/>
                                  <w:szCs w:val="36"/>
                                </w:rPr>
                              </w:pPr>
                              <w:bookmarkStart w:id="3" w:name="_Toc462339149"/>
                              <w:r w:rsidRPr="00610D61">
                                <w:rPr>
                                  <w:rFonts w:asciiTheme="majorBidi" w:hAnsiTheme="majorBidi" w:cstheme="majorBidi"/>
                                  <w:color w:val="000000" w:themeColor="text1"/>
                                  <w:sz w:val="24"/>
                                  <w:szCs w:val="24"/>
                                </w:rPr>
                                <w:t xml:space="preserve">Figure </w:t>
                              </w:r>
                              <w:r w:rsidRPr="00610D61">
                                <w:rPr>
                                  <w:rFonts w:asciiTheme="majorBidi" w:hAnsiTheme="majorBidi" w:cstheme="majorBidi"/>
                                  <w:color w:val="000000" w:themeColor="text1"/>
                                  <w:sz w:val="24"/>
                                  <w:szCs w:val="24"/>
                                </w:rPr>
                                <w:fldChar w:fldCharType="begin"/>
                              </w:r>
                              <w:r w:rsidRPr="00610D61">
                                <w:rPr>
                                  <w:rFonts w:asciiTheme="majorBidi" w:hAnsiTheme="majorBidi" w:cstheme="majorBidi"/>
                                  <w:color w:val="000000" w:themeColor="text1"/>
                                  <w:sz w:val="24"/>
                                  <w:szCs w:val="24"/>
                                </w:rPr>
                                <w:instrText xml:space="preserve"> SEQ Figure \* ARABIC </w:instrText>
                              </w:r>
                              <w:r w:rsidRPr="00610D61">
                                <w:rPr>
                                  <w:rFonts w:asciiTheme="majorBidi" w:hAnsiTheme="majorBidi" w:cstheme="majorBidi"/>
                                  <w:color w:val="000000" w:themeColor="text1"/>
                                  <w:sz w:val="24"/>
                                  <w:szCs w:val="24"/>
                                </w:rPr>
                                <w:fldChar w:fldCharType="separate"/>
                              </w:r>
                              <w:r w:rsidR="0052266E">
                                <w:rPr>
                                  <w:rFonts w:asciiTheme="majorBidi" w:hAnsiTheme="majorBidi" w:cstheme="majorBidi"/>
                                  <w:noProof/>
                                  <w:color w:val="000000" w:themeColor="text1"/>
                                  <w:sz w:val="24"/>
                                  <w:szCs w:val="24"/>
                                </w:rPr>
                                <w:t>2</w:t>
                              </w:r>
                              <w:r w:rsidRPr="00610D61">
                                <w:rPr>
                                  <w:rFonts w:asciiTheme="majorBidi" w:hAnsiTheme="majorBidi" w:cstheme="majorBidi"/>
                                  <w:color w:val="000000" w:themeColor="text1"/>
                                  <w:sz w:val="24"/>
                                  <w:szCs w:val="24"/>
                                </w:rPr>
                                <w:fldChar w:fldCharType="end"/>
                              </w:r>
                              <w:r w:rsidRPr="00610D61">
                                <w:rPr>
                                  <w:rFonts w:asciiTheme="majorBidi" w:hAnsiTheme="majorBidi" w:cstheme="majorBidi"/>
                                  <w:color w:val="000000" w:themeColor="text1"/>
                                  <w:sz w:val="24"/>
                                  <w:szCs w:val="24"/>
                                </w:rPr>
                                <w:t>: Bar chart of education level.</w:t>
                              </w:r>
                              <w:bookmarkEnd w:id="3"/>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68FDE2" id="Group 7" o:spid="_x0000_s1029" style="position:absolute;left:0;text-align:left;margin-left:37.35pt;margin-top:23.05pt;width:347.75pt;height:278.2pt;z-index:251660288;mso-position-horizontal-relative:text;mso-position-vertical-relative:text;mso-width-relative:margin;mso-height-relative:margin" coordsize="50292,45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">
                <v:shape id="Picture 3" o:spid="_x0000_s1030" type="#_x0000_t75" style="position:absolute;width:50292;height:424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xOuPEAAAA2gAAAA8AAABkcnMvZG93bnJldi54bWxEj09rwkAUxO8Fv8PyhF6KbqqlhjQbkUKp&#10;J8E/F2+v2ddsavZtkt1q/PauUOhxmJnfMPlysI04U+9rxwqepwkI4tLpmisFh/3HJAXhA7LGxjEp&#10;uJKHZTF6yDHT7sJbOu9CJSKEfYYKTAhtJqUvDVn0U9cSR+/b9RZDlH0ldY+XCLeNnCXJq7RYc1ww&#10;2NK7ofK0+7UK0rZLnz7NbP710vHGd4v9kehHqcfxsHoDEWgI/+G/9lormMP9SrwBsrg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nxOuPEAAAA2gAAAA8AAAAAAAAAAAAAAAAA&#10;nwIAAGRycy9kb3ducmV2LnhtbFBLBQYAAAAABAAEAPcAAACQAwAAAAA=&#10;">
                  <v:imagedata r:id="rId10" o:title="" croptop="5490f" cropbottom="6862f" cropleft="7986f" cropright="6883f"/>
                  <v:path arrowok="t"/>
                </v:shape>
                <v:shape id="Text Box 5" o:spid="_x0000_s1031" type="#_x0000_t202" style="position:absolute;top:42881;width:50292;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0E6538" w:rsidRPr="00610D61" w:rsidRDefault="000E6538" w:rsidP="000E6538">
                        <w:pPr>
                          <w:pStyle w:val="Caption"/>
                          <w:bidi w:val="0"/>
                          <w:rPr>
                            <w:rFonts w:asciiTheme="majorBidi" w:hAnsiTheme="majorBidi" w:cstheme="majorBidi"/>
                            <w:noProof/>
                            <w:color w:val="000000" w:themeColor="text1"/>
                            <w:sz w:val="36"/>
                            <w:szCs w:val="36"/>
                          </w:rPr>
                        </w:pPr>
                        <w:bookmarkStart w:id="4" w:name="_Toc462339149"/>
                        <w:r w:rsidRPr="00610D61">
                          <w:rPr>
                            <w:rFonts w:asciiTheme="majorBidi" w:hAnsiTheme="majorBidi" w:cstheme="majorBidi"/>
                            <w:color w:val="000000" w:themeColor="text1"/>
                            <w:sz w:val="24"/>
                            <w:szCs w:val="24"/>
                          </w:rPr>
                          <w:t xml:space="preserve">Figure </w:t>
                        </w:r>
                        <w:r w:rsidRPr="00610D61">
                          <w:rPr>
                            <w:rFonts w:asciiTheme="majorBidi" w:hAnsiTheme="majorBidi" w:cstheme="majorBidi"/>
                            <w:color w:val="000000" w:themeColor="text1"/>
                            <w:sz w:val="24"/>
                            <w:szCs w:val="24"/>
                          </w:rPr>
                          <w:fldChar w:fldCharType="begin"/>
                        </w:r>
                        <w:r w:rsidRPr="00610D61">
                          <w:rPr>
                            <w:rFonts w:asciiTheme="majorBidi" w:hAnsiTheme="majorBidi" w:cstheme="majorBidi"/>
                            <w:color w:val="000000" w:themeColor="text1"/>
                            <w:sz w:val="24"/>
                            <w:szCs w:val="24"/>
                          </w:rPr>
                          <w:instrText xml:space="preserve"> SEQ Figure \* ARABIC </w:instrText>
                        </w:r>
                        <w:r w:rsidRPr="00610D61">
                          <w:rPr>
                            <w:rFonts w:asciiTheme="majorBidi" w:hAnsiTheme="majorBidi" w:cstheme="majorBidi"/>
                            <w:color w:val="000000" w:themeColor="text1"/>
                            <w:sz w:val="24"/>
                            <w:szCs w:val="24"/>
                          </w:rPr>
                          <w:fldChar w:fldCharType="separate"/>
                        </w:r>
                        <w:r w:rsidR="0052266E">
                          <w:rPr>
                            <w:rFonts w:asciiTheme="majorBidi" w:hAnsiTheme="majorBidi" w:cstheme="majorBidi"/>
                            <w:noProof/>
                            <w:color w:val="000000" w:themeColor="text1"/>
                            <w:sz w:val="24"/>
                            <w:szCs w:val="24"/>
                          </w:rPr>
                          <w:t>2</w:t>
                        </w:r>
                        <w:r w:rsidRPr="00610D61">
                          <w:rPr>
                            <w:rFonts w:asciiTheme="majorBidi" w:hAnsiTheme="majorBidi" w:cstheme="majorBidi"/>
                            <w:color w:val="000000" w:themeColor="text1"/>
                            <w:sz w:val="24"/>
                            <w:szCs w:val="24"/>
                          </w:rPr>
                          <w:fldChar w:fldCharType="end"/>
                        </w:r>
                        <w:r w:rsidRPr="00610D61">
                          <w:rPr>
                            <w:rFonts w:asciiTheme="majorBidi" w:hAnsiTheme="majorBidi" w:cstheme="majorBidi"/>
                            <w:color w:val="000000" w:themeColor="text1"/>
                            <w:sz w:val="24"/>
                            <w:szCs w:val="24"/>
                          </w:rPr>
                          <w:t>: Bar chart of education level.</w:t>
                        </w:r>
                        <w:bookmarkEnd w:id="4"/>
                      </w:p>
                    </w:txbxContent>
                  </v:textbox>
                </v:shape>
                <w10:wrap type="tight"/>
              </v:group>
            </w:pict>
          </mc:Fallback>
        </mc:AlternateContent>
      </w:r>
    </w:p>
    <w:p w:rsidR="002307E1" w:rsidRDefault="000E6538" w:rsidP="002307E1">
      <w:pPr>
        <w:bidi w:val="0"/>
        <w:jc w:val="both"/>
        <w:rPr>
          <w:rFonts w:ascii="Times New Roman" w:eastAsia="Calibri" w:hAnsi="Times New Roman" w:cs="Times New Roman"/>
          <w:b/>
          <w:bCs/>
          <w:sz w:val="36"/>
          <w:szCs w:val="36"/>
        </w:rPr>
      </w:pPr>
      <w:r w:rsidRPr="0087264F">
        <w:rPr>
          <w:rFonts w:asciiTheme="majorBidi" w:hAnsiTheme="majorBidi" w:cstheme="majorBidi"/>
          <w:sz w:val="28"/>
          <w:szCs w:val="28"/>
        </w:rPr>
        <w:t>Those studying in the secondary level tend to decrease their performance due to depression and anxiety</w:t>
      </w:r>
      <w:r>
        <w:rPr>
          <w:rFonts w:asciiTheme="majorBidi" w:hAnsiTheme="majorBidi" w:cstheme="majorBidi"/>
          <w:sz w:val="28"/>
          <w:szCs w:val="28"/>
        </w:rPr>
        <w:t xml:space="preserve"> (0.004). Indeed, patients who </w:t>
      </w:r>
      <w:r w:rsidR="00C0235F">
        <w:rPr>
          <w:rFonts w:asciiTheme="majorBidi" w:hAnsiTheme="majorBidi" w:cstheme="majorBidi"/>
          <w:sz w:val="28"/>
          <w:szCs w:val="28"/>
        </w:rPr>
        <w:t>were in the secondary school</w:t>
      </w:r>
      <w:r>
        <w:rPr>
          <w:rFonts w:asciiTheme="majorBidi" w:hAnsiTheme="majorBidi" w:cstheme="majorBidi"/>
          <w:sz w:val="28"/>
          <w:szCs w:val="28"/>
        </w:rPr>
        <w:t xml:space="preserve"> had </w:t>
      </w:r>
      <w:r w:rsidR="00C0235F">
        <w:rPr>
          <w:rFonts w:asciiTheme="majorBidi" w:hAnsiTheme="majorBidi" w:cstheme="majorBidi"/>
          <w:sz w:val="28"/>
          <w:szCs w:val="28"/>
        </w:rPr>
        <w:t xml:space="preserve">a </w:t>
      </w:r>
      <w:r>
        <w:rPr>
          <w:rFonts w:asciiTheme="majorBidi" w:hAnsiTheme="majorBidi" w:cstheme="majorBidi"/>
          <w:sz w:val="28"/>
          <w:szCs w:val="28"/>
        </w:rPr>
        <w:t xml:space="preserve">higher degree of pain (0.037) than primary with </w:t>
      </w:r>
      <w:r w:rsidR="003655F9">
        <w:rPr>
          <w:rFonts w:asciiTheme="majorBidi" w:hAnsiTheme="majorBidi" w:cstheme="majorBidi"/>
          <w:sz w:val="28"/>
          <w:szCs w:val="28"/>
        </w:rPr>
        <w:t>significant correlation with age (0.01).</w:t>
      </w:r>
      <w:r w:rsidR="002307E1" w:rsidRPr="002307E1">
        <w:rPr>
          <w:rFonts w:ascii="Times New Roman" w:eastAsia="Calibri" w:hAnsi="Times New Roman" w:cs="Times New Roman"/>
          <w:b/>
          <w:bCs/>
          <w:sz w:val="36"/>
          <w:szCs w:val="36"/>
        </w:rPr>
        <w:t xml:space="preserve"> </w:t>
      </w:r>
    </w:p>
    <w:p w:rsidR="002307E1" w:rsidRPr="002307E1" w:rsidRDefault="002307E1" w:rsidP="002307E1">
      <w:pPr>
        <w:bidi w:val="0"/>
        <w:jc w:val="both"/>
        <w:rPr>
          <w:rFonts w:ascii="Times New Roman" w:eastAsia="Calibri" w:hAnsi="Times New Roman" w:cs="Times New Roman"/>
          <w:b/>
          <w:bCs/>
          <w:sz w:val="36"/>
          <w:szCs w:val="36"/>
        </w:rPr>
      </w:pPr>
      <w:r w:rsidRPr="002307E1">
        <w:rPr>
          <w:rFonts w:ascii="Times New Roman" w:eastAsia="Calibri" w:hAnsi="Times New Roman" w:cs="Times New Roman"/>
          <w:b/>
          <w:bCs/>
          <w:sz w:val="36"/>
          <w:szCs w:val="36"/>
        </w:rPr>
        <w:t>Diagnoses</w:t>
      </w:r>
    </w:p>
    <w:p w:rsidR="003655F9" w:rsidRPr="0035520D" w:rsidRDefault="002307E1" w:rsidP="0035520D">
      <w:pPr>
        <w:bidi w:val="0"/>
        <w:jc w:val="both"/>
        <w:rPr>
          <w:rFonts w:ascii="Times New Roman" w:eastAsia="Calibri" w:hAnsi="Times New Roman" w:cs="Times New Roman"/>
          <w:b/>
          <w:bCs/>
          <w:sz w:val="36"/>
          <w:szCs w:val="36"/>
        </w:rPr>
      </w:pPr>
      <w:r w:rsidRPr="002307E1">
        <w:rPr>
          <w:rFonts w:ascii="Times New Roman" w:eastAsia="Calibri" w:hAnsi="Times New Roman" w:cs="Times New Roman"/>
          <w:sz w:val="28"/>
          <w:szCs w:val="28"/>
        </w:rPr>
        <w:t>In table 1, the diagnoses are listed below</w:t>
      </w:r>
      <w:r w:rsidR="0035520D">
        <w:rPr>
          <w:rFonts w:ascii="Times New Roman" w:eastAsia="Calibri" w:hAnsi="Times New Roman" w:cs="Times New Roman"/>
          <w:b/>
          <w:bCs/>
          <w:sz w:val="36"/>
          <w:szCs w:val="36"/>
        </w:rPr>
        <w:t>:</w:t>
      </w:r>
    </w:p>
    <w:tbl>
      <w:tblPr>
        <w:tblStyle w:val="LightGrid-Accent11"/>
        <w:tblpPr w:leftFromText="180" w:rightFromText="180" w:vertAnchor="text" w:horzAnchor="margin" w:tblpXSpec="center" w:tblpY="1095"/>
        <w:tblW w:w="5436" w:type="dxa"/>
        <w:tblLook w:val="00A0" w:firstRow="1" w:lastRow="0" w:firstColumn="1" w:lastColumn="0" w:noHBand="0" w:noVBand="0"/>
      </w:tblPr>
      <w:tblGrid>
        <w:gridCol w:w="1335"/>
        <w:gridCol w:w="2010"/>
        <w:gridCol w:w="2091"/>
      </w:tblGrid>
      <w:tr w:rsidR="0035520D" w:rsidRPr="0035520D" w:rsidTr="0062733A">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gridSpan w:val="3"/>
          </w:tcPr>
          <w:p w:rsidR="0035520D" w:rsidRPr="0035520D" w:rsidRDefault="0035520D" w:rsidP="0035520D">
            <w:pPr>
              <w:autoSpaceDE w:val="0"/>
              <w:autoSpaceDN w:val="0"/>
              <w:bidi w:val="0"/>
              <w:adjustRightInd w:val="0"/>
              <w:spacing w:after="0" w:line="320" w:lineRule="atLeast"/>
              <w:ind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Table 1: Diagnoses in our study</w:t>
            </w:r>
          </w:p>
        </w:tc>
      </w:tr>
      <w:tr w:rsidR="0035520D" w:rsidRPr="0035520D" w:rsidTr="0062733A">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jc w:val="center"/>
              <w:rPr>
                <w:rFonts w:ascii="Times New Roman" w:hAnsi="Times New Roman" w:cs="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Frequency</w:t>
            </w:r>
          </w:p>
        </w:tc>
        <w:tc>
          <w:tcPr>
            <w:tcW w:w="0" w:type="auto"/>
          </w:tcPr>
          <w:p w:rsidR="0035520D" w:rsidRPr="0035520D" w:rsidRDefault="0035520D" w:rsidP="0035520D">
            <w:pPr>
              <w:autoSpaceDE w:val="0"/>
              <w:autoSpaceDN w:val="0"/>
              <w:bidi w:val="0"/>
              <w:adjustRightInd w:val="0"/>
              <w:spacing w:after="0"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Percent</w:t>
            </w:r>
          </w:p>
        </w:tc>
      </w:tr>
      <w:tr w:rsidR="0035520D" w:rsidRPr="0035520D" w:rsidTr="0062733A">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ALS</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2</w:t>
            </w:r>
          </w:p>
        </w:tc>
        <w:tc>
          <w:tcPr>
            <w:tcW w:w="2091" w:type="dxa"/>
            <w:vAlign w:val="center"/>
          </w:tcPr>
          <w:p w:rsidR="0035520D" w:rsidRPr="0035520D" w:rsidRDefault="0035520D" w:rsidP="0035520D">
            <w:pPr>
              <w:autoSpaceDE w:val="0"/>
              <w:autoSpaceDN w:val="0"/>
              <w:bidi w:val="0"/>
              <w:adjustRightInd w:val="0"/>
              <w:spacing w:after="0"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3.3</w:t>
            </w:r>
          </w:p>
        </w:tc>
      </w:tr>
      <w:tr w:rsidR="0035520D" w:rsidRPr="0035520D" w:rsidTr="0062733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BMD</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8</w:t>
            </w:r>
          </w:p>
        </w:tc>
        <w:tc>
          <w:tcPr>
            <w:tcW w:w="2091" w:type="dxa"/>
            <w:vAlign w:val="center"/>
          </w:tcPr>
          <w:p w:rsidR="0035520D" w:rsidRPr="0035520D" w:rsidRDefault="0035520D" w:rsidP="0035520D">
            <w:pPr>
              <w:autoSpaceDE w:val="0"/>
              <w:autoSpaceDN w:val="0"/>
              <w:bidi w:val="0"/>
              <w:adjustRightInd w:val="0"/>
              <w:spacing w:after="0"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13.3</w:t>
            </w:r>
          </w:p>
        </w:tc>
      </w:tr>
      <w:tr w:rsidR="0035520D" w:rsidRPr="0035520D" w:rsidTr="0062733A">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CMT</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8</w:t>
            </w:r>
          </w:p>
        </w:tc>
        <w:tc>
          <w:tcPr>
            <w:tcW w:w="2091" w:type="dxa"/>
            <w:vAlign w:val="center"/>
          </w:tcPr>
          <w:p w:rsidR="0035520D" w:rsidRPr="0035520D" w:rsidRDefault="0035520D" w:rsidP="0035520D">
            <w:pPr>
              <w:autoSpaceDE w:val="0"/>
              <w:autoSpaceDN w:val="0"/>
              <w:bidi w:val="0"/>
              <w:adjustRightInd w:val="0"/>
              <w:spacing w:after="0"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13.3</w:t>
            </w:r>
          </w:p>
        </w:tc>
      </w:tr>
      <w:tr w:rsidR="0035520D" w:rsidRPr="0035520D" w:rsidTr="0062733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DM</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23</w:t>
            </w:r>
          </w:p>
        </w:tc>
        <w:tc>
          <w:tcPr>
            <w:tcW w:w="2091" w:type="dxa"/>
            <w:vAlign w:val="center"/>
          </w:tcPr>
          <w:p w:rsidR="0035520D" w:rsidRPr="0035520D" w:rsidRDefault="0035520D" w:rsidP="0035520D">
            <w:pPr>
              <w:autoSpaceDE w:val="0"/>
              <w:autoSpaceDN w:val="0"/>
              <w:bidi w:val="0"/>
              <w:adjustRightInd w:val="0"/>
              <w:spacing w:after="0"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38.3</w:t>
            </w:r>
          </w:p>
        </w:tc>
      </w:tr>
      <w:tr w:rsidR="0035520D" w:rsidRPr="0035520D" w:rsidTr="0062733A">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PN</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6</w:t>
            </w:r>
          </w:p>
        </w:tc>
        <w:tc>
          <w:tcPr>
            <w:tcW w:w="2091" w:type="dxa"/>
            <w:vAlign w:val="center"/>
          </w:tcPr>
          <w:p w:rsidR="0035520D" w:rsidRPr="0035520D" w:rsidRDefault="0035520D" w:rsidP="0035520D">
            <w:pPr>
              <w:autoSpaceDE w:val="0"/>
              <w:autoSpaceDN w:val="0"/>
              <w:bidi w:val="0"/>
              <w:adjustRightInd w:val="0"/>
              <w:spacing w:after="0"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10.0</w:t>
            </w:r>
          </w:p>
        </w:tc>
      </w:tr>
      <w:tr w:rsidR="0035520D" w:rsidRPr="0035520D" w:rsidTr="0062733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SMA</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13</w:t>
            </w:r>
          </w:p>
        </w:tc>
        <w:tc>
          <w:tcPr>
            <w:tcW w:w="2091" w:type="dxa"/>
            <w:vAlign w:val="center"/>
          </w:tcPr>
          <w:p w:rsidR="0035520D" w:rsidRPr="0035520D" w:rsidRDefault="0035520D" w:rsidP="0035520D">
            <w:pPr>
              <w:autoSpaceDE w:val="0"/>
              <w:autoSpaceDN w:val="0"/>
              <w:bidi w:val="0"/>
              <w:adjustRightInd w:val="0"/>
              <w:spacing w:after="0"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21.7</w:t>
            </w:r>
          </w:p>
        </w:tc>
      </w:tr>
      <w:tr w:rsidR="0035520D" w:rsidRPr="0035520D" w:rsidTr="0062733A">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0" w:type="auto"/>
          </w:tcPr>
          <w:p w:rsidR="0035520D" w:rsidRPr="0035520D" w:rsidRDefault="0035520D" w:rsidP="0035520D">
            <w:pPr>
              <w:autoSpaceDE w:val="0"/>
              <w:autoSpaceDN w:val="0"/>
              <w:bidi w:val="0"/>
              <w:adjustRightInd w:val="0"/>
              <w:spacing w:after="0" w:line="320" w:lineRule="atLeast"/>
              <w:ind w:left="60" w:right="60"/>
              <w:rPr>
                <w:rFonts w:ascii="Times New Roman" w:hAnsi="Times New Roman" w:cs="Times New Roman"/>
                <w:color w:val="000000"/>
                <w:sz w:val="24"/>
                <w:szCs w:val="24"/>
              </w:rPr>
            </w:pPr>
            <w:r w:rsidRPr="0035520D">
              <w:rPr>
                <w:rFonts w:ascii="Times New Roman" w:hAnsi="Times New Roman" w:cs="Times New Roman"/>
                <w:color w:val="000000"/>
                <w:sz w:val="24"/>
                <w:szCs w:val="24"/>
              </w:rPr>
              <w:t>Total</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5520D" w:rsidRPr="0035520D" w:rsidRDefault="0035520D" w:rsidP="0035520D">
            <w:pPr>
              <w:autoSpaceDE w:val="0"/>
              <w:autoSpaceDN w:val="0"/>
              <w:bidi w:val="0"/>
              <w:adjustRightInd w:val="0"/>
              <w:spacing w:after="0" w:line="320" w:lineRule="atLeast"/>
              <w:ind w:left="60" w:right="60"/>
              <w:jc w:val="center"/>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60</w:t>
            </w:r>
          </w:p>
        </w:tc>
        <w:tc>
          <w:tcPr>
            <w:tcW w:w="2091" w:type="dxa"/>
            <w:vAlign w:val="center"/>
          </w:tcPr>
          <w:p w:rsidR="0035520D" w:rsidRPr="0035520D" w:rsidRDefault="0035520D" w:rsidP="0035520D">
            <w:pPr>
              <w:autoSpaceDE w:val="0"/>
              <w:autoSpaceDN w:val="0"/>
              <w:bidi w:val="0"/>
              <w:adjustRightInd w:val="0"/>
              <w:spacing w:after="0" w:line="320" w:lineRule="atLeast"/>
              <w:ind w:left="60" w:right="60"/>
              <w:jc w:val="center"/>
              <w:cnfStyle w:val="000000010000" w:firstRow="0" w:lastRow="0" w:firstColumn="0" w:lastColumn="0" w:oddVBand="0" w:evenVBand="0" w:oddHBand="0" w:evenHBand="1" w:firstRowFirstColumn="0" w:firstRowLastColumn="0" w:lastRowFirstColumn="0" w:lastRowLastColumn="0"/>
              <w:rPr>
                <w:rFonts w:ascii="Times New Roman" w:eastAsia="Calibri" w:hAnsi="Times New Roman" w:cs="Times New Roman"/>
                <w:color w:val="000000"/>
                <w:sz w:val="24"/>
                <w:szCs w:val="24"/>
              </w:rPr>
            </w:pPr>
            <w:r w:rsidRPr="0035520D">
              <w:rPr>
                <w:rFonts w:ascii="Times New Roman" w:eastAsia="Calibri" w:hAnsi="Times New Roman" w:cs="Times New Roman"/>
                <w:color w:val="000000"/>
                <w:sz w:val="24"/>
                <w:szCs w:val="24"/>
              </w:rPr>
              <w:t>100.0</w:t>
            </w:r>
          </w:p>
        </w:tc>
      </w:tr>
    </w:tbl>
    <w:p w:rsidR="003630E5" w:rsidRDefault="003630E5" w:rsidP="0035520D">
      <w:pPr>
        <w:bidi w:val="0"/>
        <w:spacing w:before="120" w:after="0" w:line="360" w:lineRule="auto"/>
        <w:jc w:val="both"/>
        <w:rPr>
          <w:rFonts w:asciiTheme="majorBidi" w:hAnsiTheme="majorBidi" w:cstheme="majorBidi"/>
          <w:sz w:val="28"/>
          <w:szCs w:val="28"/>
        </w:rPr>
      </w:pPr>
    </w:p>
    <w:p w:rsidR="003630E5" w:rsidRPr="003630E5" w:rsidRDefault="003630E5" w:rsidP="003630E5">
      <w:pPr>
        <w:bidi w:val="0"/>
        <w:rPr>
          <w:rFonts w:asciiTheme="majorBidi" w:hAnsiTheme="majorBidi" w:cstheme="majorBidi"/>
          <w:sz w:val="28"/>
          <w:szCs w:val="28"/>
        </w:rPr>
      </w:pPr>
    </w:p>
    <w:p w:rsidR="003630E5" w:rsidRPr="003630E5" w:rsidRDefault="003630E5" w:rsidP="003630E5">
      <w:pPr>
        <w:bidi w:val="0"/>
        <w:rPr>
          <w:rFonts w:asciiTheme="majorBidi" w:hAnsiTheme="majorBidi" w:cstheme="majorBidi"/>
          <w:sz w:val="28"/>
          <w:szCs w:val="28"/>
        </w:rPr>
      </w:pPr>
    </w:p>
    <w:p w:rsidR="003630E5" w:rsidRPr="003630E5" w:rsidRDefault="003630E5" w:rsidP="003630E5">
      <w:pPr>
        <w:bidi w:val="0"/>
        <w:rPr>
          <w:rFonts w:asciiTheme="majorBidi" w:hAnsiTheme="majorBidi" w:cstheme="majorBidi"/>
          <w:sz w:val="28"/>
          <w:szCs w:val="28"/>
        </w:rPr>
      </w:pPr>
    </w:p>
    <w:p w:rsidR="003630E5" w:rsidRPr="003630E5" w:rsidRDefault="003630E5" w:rsidP="003630E5">
      <w:pPr>
        <w:bidi w:val="0"/>
        <w:rPr>
          <w:rFonts w:asciiTheme="majorBidi" w:hAnsiTheme="majorBidi" w:cstheme="majorBidi"/>
          <w:sz w:val="28"/>
          <w:szCs w:val="28"/>
        </w:rPr>
      </w:pPr>
    </w:p>
    <w:p w:rsidR="003630E5" w:rsidRDefault="003630E5" w:rsidP="003630E5">
      <w:pPr>
        <w:bidi w:val="0"/>
        <w:rPr>
          <w:rFonts w:asciiTheme="majorBidi" w:hAnsiTheme="majorBidi" w:cstheme="majorBidi"/>
          <w:sz w:val="28"/>
          <w:szCs w:val="28"/>
        </w:rPr>
      </w:pPr>
    </w:p>
    <w:p w:rsidR="003630E5" w:rsidRDefault="003630E5" w:rsidP="003630E5">
      <w:pPr>
        <w:bidi w:val="0"/>
        <w:rPr>
          <w:rFonts w:asciiTheme="majorBidi" w:hAnsiTheme="majorBidi" w:cstheme="majorBidi"/>
          <w:sz w:val="28"/>
          <w:szCs w:val="28"/>
        </w:rPr>
      </w:pPr>
    </w:p>
    <w:p w:rsidR="002307E1" w:rsidRDefault="002307E1" w:rsidP="003630E5">
      <w:pPr>
        <w:tabs>
          <w:tab w:val="left" w:pos="2610"/>
        </w:tabs>
        <w:bidi w:val="0"/>
        <w:rPr>
          <w:rFonts w:asciiTheme="majorBidi" w:hAnsiTheme="majorBidi" w:cstheme="majorBidi"/>
          <w:sz w:val="28"/>
          <w:szCs w:val="28"/>
        </w:rPr>
      </w:pPr>
    </w:p>
    <w:p w:rsidR="003630E5" w:rsidRPr="003630E5" w:rsidRDefault="003630E5" w:rsidP="003630E5">
      <w:pPr>
        <w:bidi w:val="0"/>
        <w:jc w:val="both"/>
        <w:rPr>
          <w:rFonts w:ascii="Times New Roman" w:eastAsia="Calibri" w:hAnsi="Times New Roman" w:cs="Times New Roman"/>
          <w:sz w:val="28"/>
          <w:szCs w:val="28"/>
        </w:rPr>
      </w:pPr>
      <w:r w:rsidRPr="003630E5">
        <w:rPr>
          <w:rFonts w:ascii="Times New Roman" w:eastAsia="Calibri" w:hAnsi="Times New Roman" w:cs="Times New Roman"/>
          <w:sz w:val="28"/>
          <w:szCs w:val="28"/>
        </w:rPr>
        <w:lastRenderedPageBreak/>
        <w:t>Restriction in performing daily activities was not evenly distributed among diagnoses mentioned above; all diseases (but Duchene Myopathy) put great restriction in doing</w:t>
      </w:r>
      <w:r>
        <w:rPr>
          <w:rFonts w:ascii="Times New Roman" w:eastAsia="Calibri" w:hAnsi="Times New Roman" w:cs="Times New Roman"/>
          <w:sz w:val="28"/>
          <w:szCs w:val="28"/>
        </w:rPr>
        <w:t xml:space="preserve"> usual daily activities (0.002)</w:t>
      </w:r>
      <w:r w:rsidR="00F2342C">
        <w:rPr>
          <w:rFonts w:ascii="Times New Roman" w:eastAsia="Calibri" w:hAnsi="Times New Roman" w:cs="Times New Roman"/>
          <w:sz w:val="28"/>
          <w:szCs w:val="28"/>
        </w:rPr>
        <w:t>.</w:t>
      </w:r>
    </w:p>
    <w:p w:rsidR="003630E5" w:rsidRPr="003630E5" w:rsidRDefault="003630E5" w:rsidP="003630E5">
      <w:pPr>
        <w:tabs>
          <w:tab w:val="left" w:pos="2610"/>
        </w:tabs>
        <w:bidi w:val="0"/>
        <w:rPr>
          <w:rFonts w:asciiTheme="majorBidi" w:hAnsiTheme="majorBidi" w:cstheme="majorBidi"/>
          <w:sz w:val="28"/>
          <w:szCs w:val="28"/>
        </w:rPr>
      </w:pPr>
    </w:p>
    <w:tbl>
      <w:tblPr>
        <w:tblStyle w:val="LightGrid-Accent1"/>
        <w:tblpPr w:leftFromText="180" w:rightFromText="180" w:vertAnchor="text" w:horzAnchor="margin" w:tblpXSpec="center" w:tblpY="-179"/>
        <w:tblW w:w="7939" w:type="dxa"/>
        <w:tblLayout w:type="fixed"/>
        <w:tblLook w:val="00A0" w:firstRow="1" w:lastRow="0" w:firstColumn="1" w:lastColumn="0" w:noHBand="0" w:noVBand="0"/>
      </w:tblPr>
      <w:tblGrid>
        <w:gridCol w:w="2518"/>
        <w:gridCol w:w="2161"/>
        <w:gridCol w:w="12"/>
        <w:gridCol w:w="980"/>
        <w:gridCol w:w="20"/>
        <w:gridCol w:w="2248"/>
      </w:tblGrid>
      <w:tr w:rsidR="006955F1" w:rsidRPr="00D76B71" w:rsidTr="003655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9" w:type="dxa"/>
            <w:gridSpan w:val="6"/>
          </w:tcPr>
          <w:p w:rsidR="006955F1" w:rsidRPr="00825A8F" w:rsidRDefault="006955F1" w:rsidP="003655F9">
            <w:pPr>
              <w:pStyle w:val="Tablestyle"/>
              <w:framePr w:hSpace="0" w:wrap="auto" w:vAnchor="margin" w:hAnchor="text" w:xAlign="left" w:yAlign="inline"/>
              <w:spacing w:before="120" w:line="240" w:lineRule="auto"/>
              <w:rPr>
                <w:sz w:val="18"/>
                <w:szCs w:val="18"/>
              </w:rPr>
            </w:pPr>
            <w:r w:rsidRPr="00825A8F">
              <w:t xml:space="preserve">Table 2: Descriptive statistics of </w:t>
            </w:r>
            <w:r>
              <w:t>duration</w:t>
            </w:r>
            <w:r w:rsidRPr="00825A8F">
              <w:t>.</w:t>
            </w:r>
          </w:p>
        </w:tc>
      </w:tr>
      <w:tr w:rsidR="006955F1" w:rsidRPr="00D76B71" w:rsidTr="00365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9" w:type="dxa"/>
            <w:gridSpan w:val="2"/>
          </w:tcPr>
          <w:p w:rsidR="006955F1" w:rsidRPr="00D76B71" w:rsidRDefault="006955F1" w:rsidP="003655F9">
            <w:pPr>
              <w:autoSpaceDE w:val="0"/>
              <w:autoSpaceDN w:val="0"/>
              <w:bidi w:val="0"/>
              <w:adjustRightInd w:val="0"/>
              <w:spacing w:before="120" w:after="0" w:line="240" w:lineRule="auto"/>
              <w:ind w:left="60" w:right="60"/>
              <w:jc w:val="center"/>
              <w:rPr>
                <w:rFonts w:ascii="Arial" w:hAnsi="Arial" w:cs="Arial"/>
                <w:b w:val="0"/>
                <w:bCs w:val="0"/>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992" w:type="dxa"/>
            <w:gridSpan w:val="2"/>
          </w:tcPr>
          <w:p w:rsidR="006955F1" w:rsidRPr="00D76B71" w:rsidRDefault="006955F1" w:rsidP="003655F9">
            <w:pPr>
              <w:autoSpaceDE w:val="0"/>
              <w:autoSpaceDN w:val="0"/>
              <w:bidi w:val="0"/>
              <w:adjustRightInd w:val="0"/>
              <w:spacing w:before="120" w:after="0" w:line="240" w:lineRule="auto"/>
              <w:ind w:left="60" w:right="60"/>
              <w:jc w:val="center"/>
              <w:rPr>
                <w:rFonts w:ascii="Arial" w:hAnsi="Arial" w:cs="Arial"/>
                <w:color w:val="000000"/>
                <w:sz w:val="18"/>
                <w:szCs w:val="18"/>
              </w:rPr>
            </w:pPr>
            <w:r w:rsidRPr="00D76B71">
              <w:rPr>
                <w:rFonts w:ascii="Arial" w:hAnsi="Arial" w:cs="Arial"/>
                <w:color w:val="000000"/>
                <w:sz w:val="18"/>
                <w:szCs w:val="18"/>
              </w:rPr>
              <w:t>Statistic</w:t>
            </w:r>
          </w:p>
        </w:tc>
        <w:tc>
          <w:tcPr>
            <w:tcW w:w="2268" w:type="dxa"/>
            <w:gridSpan w:val="2"/>
          </w:tcPr>
          <w:p w:rsidR="006955F1" w:rsidRPr="00D76B71" w:rsidRDefault="006955F1" w:rsidP="003655F9">
            <w:pPr>
              <w:autoSpaceDE w:val="0"/>
              <w:autoSpaceDN w:val="0"/>
              <w:bidi w:val="0"/>
              <w:adjustRightInd w:val="0"/>
              <w:spacing w:before="120" w:after="0" w:line="24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76B71">
              <w:rPr>
                <w:rFonts w:ascii="Arial" w:hAnsi="Arial" w:cs="Arial"/>
                <w:color w:val="000000"/>
                <w:sz w:val="18"/>
                <w:szCs w:val="18"/>
              </w:rPr>
              <w:t>Std. Error</w:t>
            </w:r>
          </w:p>
        </w:tc>
      </w:tr>
      <w:tr w:rsidR="006955F1" w:rsidRPr="00D76B71" w:rsidTr="003655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gridSpan w:val="3"/>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Mean</w:t>
            </w:r>
          </w:p>
        </w:tc>
        <w:tc>
          <w:tcPr>
            <w:cnfStyle w:val="000010000000" w:firstRow="0" w:lastRow="0" w:firstColumn="0" w:lastColumn="0" w:oddVBand="1" w:evenVBand="0" w:oddHBand="0" w:evenHBand="0" w:firstRowFirstColumn="0" w:firstRowLastColumn="0" w:lastRowFirstColumn="0" w:lastRowLastColumn="0"/>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rPr>
                <w:rFonts w:ascii="Arial" w:hAnsi="Arial" w:cs="Arial"/>
                <w:color w:val="000000"/>
                <w:sz w:val="18"/>
                <w:szCs w:val="18"/>
              </w:rPr>
            </w:pPr>
            <w:r w:rsidRPr="00D76B71">
              <w:rPr>
                <w:rFonts w:ascii="Arial" w:hAnsi="Arial" w:cs="Arial"/>
                <w:color w:val="000000"/>
                <w:sz w:val="18"/>
                <w:szCs w:val="18"/>
              </w:rPr>
              <w:t>4.083</w:t>
            </w:r>
          </w:p>
        </w:tc>
        <w:tc>
          <w:tcPr>
            <w:tcW w:w="2248" w:type="dxa"/>
          </w:tcPr>
          <w:p w:rsidR="006955F1" w:rsidRPr="00D76B71" w:rsidRDefault="006955F1" w:rsidP="003655F9">
            <w:pPr>
              <w:autoSpaceDE w:val="0"/>
              <w:autoSpaceDN w:val="0"/>
              <w:bidi w:val="0"/>
              <w:adjustRightInd w:val="0"/>
              <w:spacing w:before="120" w:after="0" w:line="240" w:lineRule="auto"/>
              <w:ind w:left="60" w:right="6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D76B71">
              <w:rPr>
                <w:rFonts w:ascii="Arial" w:hAnsi="Arial" w:cs="Arial"/>
                <w:color w:val="000000"/>
                <w:sz w:val="18"/>
                <w:szCs w:val="18"/>
              </w:rPr>
              <w:t>.1546</w:t>
            </w:r>
          </w:p>
        </w:tc>
      </w:tr>
      <w:tr w:rsidR="006955F1" w:rsidRPr="00D76B71" w:rsidTr="00365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val="restart"/>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95% Confidence Interval for Mean</w:t>
            </w:r>
          </w:p>
        </w:tc>
        <w:tc>
          <w:tcPr>
            <w:cnfStyle w:val="000010000000" w:firstRow="0" w:lastRow="0" w:firstColumn="0" w:lastColumn="0" w:oddVBand="1" w:evenVBand="0" w:oddHBand="0" w:evenHBand="0" w:firstRowFirstColumn="0" w:firstRowLastColumn="0" w:lastRowFirstColumn="0" w:lastRowLastColumn="0"/>
            <w:tcW w:w="2173" w:type="dxa"/>
            <w:gridSpan w:val="2"/>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Lower Bound</w:t>
            </w:r>
          </w:p>
        </w:tc>
        <w:tc>
          <w:tcPr>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76B71">
              <w:rPr>
                <w:rFonts w:ascii="Arial" w:hAnsi="Arial" w:cs="Arial"/>
                <w:color w:val="000000"/>
                <w:sz w:val="18"/>
                <w:szCs w:val="18"/>
              </w:rPr>
              <w:t>3.774</w:t>
            </w:r>
          </w:p>
        </w:tc>
        <w:tc>
          <w:tcPr>
            <w:cnfStyle w:val="000010000000" w:firstRow="0" w:lastRow="0" w:firstColumn="0" w:lastColumn="0" w:oddVBand="1" w:evenVBand="0" w:oddHBand="0" w:evenHBand="0" w:firstRowFirstColumn="0" w:firstRowLastColumn="0" w:lastRowFirstColumn="0" w:lastRowLastColumn="0"/>
            <w:tcW w:w="2248" w:type="dxa"/>
          </w:tcPr>
          <w:p w:rsidR="006955F1" w:rsidRPr="00D76B71" w:rsidRDefault="006955F1" w:rsidP="003655F9">
            <w:pPr>
              <w:autoSpaceDE w:val="0"/>
              <w:autoSpaceDN w:val="0"/>
              <w:bidi w:val="0"/>
              <w:adjustRightInd w:val="0"/>
              <w:spacing w:before="120" w:after="0" w:line="240" w:lineRule="auto"/>
              <w:rPr>
                <w:rFonts w:ascii="Times New Roman" w:hAnsi="Times New Roman" w:cs="Times New Roman"/>
                <w:sz w:val="24"/>
                <w:szCs w:val="24"/>
              </w:rPr>
            </w:pPr>
          </w:p>
        </w:tc>
      </w:tr>
      <w:tr w:rsidR="006955F1" w:rsidRPr="00D76B71" w:rsidTr="003655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vMerge/>
          </w:tcPr>
          <w:p w:rsidR="006955F1" w:rsidRPr="00D76B71" w:rsidRDefault="006955F1" w:rsidP="003655F9">
            <w:pPr>
              <w:autoSpaceDE w:val="0"/>
              <w:autoSpaceDN w:val="0"/>
              <w:bidi w:val="0"/>
              <w:adjustRightInd w:val="0"/>
              <w:spacing w:before="120" w:after="0" w:line="240" w:lineRule="auto"/>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2173" w:type="dxa"/>
            <w:gridSpan w:val="2"/>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Upper Bound</w:t>
            </w:r>
          </w:p>
        </w:tc>
        <w:tc>
          <w:tcPr>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8"/>
                <w:szCs w:val="18"/>
              </w:rPr>
            </w:pPr>
            <w:r w:rsidRPr="00D76B71">
              <w:rPr>
                <w:rFonts w:ascii="Arial" w:hAnsi="Arial" w:cs="Arial"/>
                <w:color w:val="000000"/>
                <w:sz w:val="18"/>
                <w:szCs w:val="18"/>
              </w:rPr>
              <w:t>4.393</w:t>
            </w:r>
          </w:p>
        </w:tc>
        <w:tc>
          <w:tcPr>
            <w:cnfStyle w:val="000010000000" w:firstRow="0" w:lastRow="0" w:firstColumn="0" w:lastColumn="0" w:oddVBand="1" w:evenVBand="0" w:oddHBand="0" w:evenHBand="0" w:firstRowFirstColumn="0" w:firstRowLastColumn="0" w:lastRowFirstColumn="0" w:lastRowLastColumn="0"/>
            <w:tcW w:w="2248" w:type="dxa"/>
          </w:tcPr>
          <w:p w:rsidR="006955F1" w:rsidRPr="00D76B71" w:rsidRDefault="006955F1" w:rsidP="003655F9">
            <w:pPr>
              <w:autoSpaceDE w:val="0"/>
              <w:autoSpaceDN w:val="0"/>
              <w:bidi w:val="0"/>
              <w:adjustRightInd w:val="0"/>
              <w:spacing w:before="120" w:after="0" w:line="240" w:lineRule="auto"/>
              <w:rPr>
                <w:rFonts w:ascii="Times New Roman" w:hAnsi="Times New Roman" w:cs="Times New Roman"/>
                <w:sz w:val="24"/>
                <w:szCs w:val="24"/>
              </w:rPr>
            </w:pPr>
          </w:p>
        </w:tc>
      </w:tr>
      <w:tr w:rsidR="006955F1" w:rsidRPr="00D76B71" w:rsidTr="00365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gridSpan w:val="3"/>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Median</w:t>
            </w:r>
          </w:p>
        </w:tc>
        <w:tc>
          <w:tcPr>
            <w:cnfStyle w:val="000010000000" w:firstRow="0" w:lastRow="0" w:firstColumn="0" w:lastColumn="0" w:oddVBand="1" w:evenVBand="0" w:oddHBand="0" w:evenHBand="0" w:firstRowFirstColumn="0" w:firstRowLastColumn="0" w:lastRowFirstColumn="0" w:lastRowLastColumn="0"/>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rPr>
                <w:rFonts w:ascii="Arial" w:hAnsi="Arial" w:cs="Arial"/>
                <w:color w:val="000000"/>
                <w:sz w:val="18"/>
                <w:szCs w:val="18"/>
              </w:rPr>
            </w:pPr>
            <w:r w:rsidRPr="00D76B71">
              <w:rPr>
                <w:rFonts w:ascii="Arial" w:hAnsi="Arial" w:cs="Arial"/>
                <w:color w:val="000000"/>
                <w:sz w:val="18"/>
                <w:szCs w:val="18"/>
              </w:rPr>
              <w:t>4.000</w:t>
            </w:r>
          </w:p>
        </w:tc>
        <w:tc>
          <w:tcPr>
            <w:tcW w:w="2248" w:type="dxa"/>
          </w:tcPr>
          <w:p w:rsidR="006955F1" w:rsidRPr="00D76B71" w:rsidRDefault="006955F1" w:rsidP="003655F9">
            <w:pPr>
              <w:autoSpaceDE w:val="0"/>
              <w:autoSpaceDN w:val="0"/>
              <w:bidi w:val="0"/>
              <w:adjustRightInd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955F1" w:rsidRPr="00D76B71" w:rsidTr="003655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gridSpan w:val="3"/>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Std. Deviation</w:t>
            </w:r>
          </w:p>
        </w:tc>
        <w:tc>
          <w:tcPr>
            <w:cnfStyle w:val="000010000000" w:firstRow="0" w:lastRow="0" w:firstColumn="0" w:lastColumn="0" w:oddVBand="1" w:evenVBand="0" w:oddHBand="0" w:evenHBand="0" w:firstRowFirstColumn="0" w:firstRowLastColumn="0" w:lastRowFirstColumn="0" w:lastRowLastColumn="0"/>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rPr>
                <w:rFonts w:ascii="Arial" w:hAnsi="Arial" w:cs="Arial"/>
                <w:color w:val="000000"/>
                <w:sz w:val="18"/>
                <w:szCs w:val="18"/>
              </w:rPr>
            </w:pPr>
            <w:r w:rsidRPr="00D76B71">
              <w:rPr>
                <w:rFonts w:ascii="Arial" w:hAnsi="Arial" w:cs="Arial"/>
                <w:color w:val="000000"/>
                <w:sz w:val="18"/>
                <w:szCs w:val="18"/>
              </w:rPr>
              <w:t>1.1973</w:t>
            </w:r>
          </w:p>
        </w:tc>
        <w:tc>
          <w:tcPr>
            <w:tcW w:w="2248" w:type="dxa"/>
          </w:tcPr>
          <w:p w:rsidR="006955F1" w:rsidRPr="00D76B71" w:rsidRDefault="006955F1" w:rsidP="003655F9">
            <w:pPr>
              <w:autoSpaceDE w:val="0"/>
              <w:autoSpaceDN w:val="0"/>
              <w:bidi w:val="0"/>
              <w:adjustRightInd w:val="0"/>
              <w:spacing w:before="120"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955F1" w:rsidRPr="00D76B71" w:rsidTr="00365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gridSpan w:val="3"/>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Minimum</w:t>
            </w:r>
          </w:p>
        </w:tc>
        <w:tc>
          <w:tcPr>
            <w:cnfStyle w:val="000010000000" w:firstRow="0" w:lastRow="0" w:firstColumn="0" w:lastColumn="0" w:oddVBand="1" w:evenVBand="0" w:oddHBand="0" w:evenHBand="0" w:firstRowFirstColumn="0" w:firstRowLastColumn="0" w:lastRowFirstColumn="0" w:lastRowLastColumn="0"/>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rPr>
                <w:rFonts w:ascii="Arial" w:hAnsi="Arial" w:cs="Arial"/>
                <w:color w:val="000000"/>
                <w:sz w:val="18"/>
                <w:szCs w:val="18"/>
              </w:rPr>
            </w:pPr>
            <w:r w:rsidRPr="00D76B71">
              <w:rPr>
                <w:rFonts w:ascii="Arial" w:hAnsi="Arial" w:cs="Arial"/>
                <w:color w:val="000000"/>
                <w:sz w:val="18"/>
                <w:szCs w:val="18"/>
              </w:rPr>
              <w:t>2.0</w:t>
            </w:r>
          </w:p>
        </w:tc>
        <w:tc>
          <w:tcPr>
            <w:tcW w:w="2248" w:type="dxa"/>
          </w:tcPr>
          <w:p w:rsidR="006955F1" w:rsidRPr="00D76B71" w:rsidRDefault="006955F1" w:rsidP="003655F9">
            <w:pPr>
              <w:autoSpaceDE w:val="0"/>
              <w:autoSpaceDN w:val="0"/>
              <w:bidi w:val="0"/>
              <w:adjustRightInd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955F1" w:rsidRPr="00D76B71" w:rsidTr="003655F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gridSpan w:val="3"/>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Maximum</w:t>
            </w:r>
          </w:p>
        </w:tc>
        <w:tc>
          <w:tcPr>
            <w:cnfStyle w:val="000010000000" w:firstRow="0" w:lastRow="0" w:firstColumn="0" w:lastColumn="0" w:oddVBand="1" w:evenVBand="0" w:oddHBand="0" w:evenHBand="0" w:firstRowFirstColumn="0" w:firstRowLastColumn="0" w:lastRowFirstColumn="0" w:lastRowLastColumn="0"/>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rPr>
                <w:rFonts w:ascii="Arial" w:hAnsi="Arial" w:cs="Arial"/>
                <w:color w:val="000000"/>
                <w:sz w:val="18"/>
                <w:szCs w:val="18"/>
              </w:rPr>
            </w:pPr>
            <w:r w:rsidRPr="00D76B71">
              <w:rPr>
                <w:rFonts w:ascii="Arial" w:hAnsi="Arial" w:cs="Arial"/>
                <w:color w:val="000000"/>
                <w:sz w:val="18"/>
                <w:szCs w:val="18"/>
              </w:rPr>
              <w:t>8.0</w:t>
            </w:r>
          </w:p>
        </w:tc>
        <w:tc>
          <w:tcPr>
            <w:tcW w:w="2248" w:type="dxa"/>
          </w:tcPr>
          <w:p w:rsidR="006955F1" w:rsidRPr="00D76B71" w:rsidRDefault="006955F1" w:rsidP="003655F9">
            <w:pPr>
              <w:autoSpaceDE w:val="0"/>
              <w:autoSpaceDN w:val="0"/>
              <w:bidi w:val="0"/>
              <w:adjustRightInd w:val="0"/>
              <w:spacing w:before="120" w:after="0" w:line="24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955F1" w:rsidRPr="00D76B71" w:rsidTr="003655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1" w:type="dxa"/>
            <w:gridSpan w:val="3"/>
          </w:tcPr>
          <w:p w:rsidR="006955F1" w:rsidRPr="00D76B71" w:rsidRDefault="006955F1" w:rsidP="003655F9">
            <w:pPr>
              <w:autoSpaceDE w:val="0"/>
              <w:autoSpaceDN w:val="0"/>
              <w:bidi w:val="0"/>
              <w:adjustRightInd w:val="0"/>
              <w:spacing w:before="120" w:after="0" w:line="240" w:lineRule="auto"/>
              <w:ind w:left="60" w:right="60"/>
              <w:rPr>
                <w:rFonts w:ascii="Arial" w:hAnsi="Arial" w:cs="Arial"/>
                <w:color w:val="000000"/>
                <w:sz w:val="18"/>
                <w:szCs w:val="18"/>
              </w:rPr>
            </w:pPr>
            <w:r w:rsidRPr="00D76B71">
              <w:rPr>
                <w:rFonts w:ascii="Arial" w:hAnsi="Arial" w:cs="Arial"/>
                <w:color w:val="000000"/>
                <w:sz w:val="18"/>
                <w:szCs w:val="18"/>
              </w:rPr>
              <w:t>Range</w:t>
            </w:r>
          </w:p>
        </w:tc>
        <w:tc>
          <w:tcPr>
            <w:cnfStyle w:val="000010000000" w:firstRow="0" w:lastRow="0" w:firstColumn="0" w:lastColumn="0" w:oddVBand="1" w:evenVBand="0" w:oddHBand="0" w:evenHBand="0" w:firstRowFirstColumn="0" w:firstRowLastColumn="0" w:lastRowFirstColumn="0" w:lastRowLastColumn="0"/>
            <w:tcW w:w="1000" w:type="dxa"/>
            <w:gridSpan w:val="2"/>
          </w:tcPr>
          <w:p w:rsidR="006955F1" w:rsidRPr="00D76B71" w:rsidRDefault="006955F1" w:rsidP="003655F9">
            <w:pPr>
              <w:autoSpaceDE w:val="0"/>
              <w:autoSpaceDN w:val="0"/>
              <w:bidi w:val="0"/>
              <w:adjustRightInd w:val="0"/>
              <w:spacing w:before="120" w:after="0" w:line="240" w:lineRule="auto"/>
              <w:ind w:left="60" w:right="60"/>
              <w:jc w:val="right"/>
              <w:rPr>
                <w:rFonts w:ascii="Arial" w:hAnsi="Arial" w:cs="Arial"/>
                <w:color w:val="000000"/>
                <w:sz w:val="18"/>
                <w:szCs w:val="18"/>
              </w:rPr>
            </w:pPr>
            <w:r w:rsidRPr="00D76B71">
              <w:rPr>
                <w:rFonts w:ascii="Arial" w:hAnsi="Arial" w:cs="Arial"/>
                <w:color w:val="000000"/>
                <w:sz w:val="18"/>
                <w:szCs w:val="18"/>
              </w:rPr>
              <w:t>6.0</w:t>
            </w:r>
          </w:p>
        </w:tc>
        <w:tc>
          <w:tcPr>
            <w:tcW w:w="2248" w:type="dxa"/>
          </w:tcPr>
          <w:p w:rsidR="006955F1" w:rsidRPr="00D76B71" w:rsidRDefault="006955F1" w:rsidP="003655F9">
            <w:pPr>
              <w:autoSpaceDE w:val="0"/>
              <w:autoSpaceDN w:val="0"/>
              <w:bidi w:val="0"/>
              <w:adjustRightInd w:val="0"/>
              <w:spacing w:before="12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6955F1" w:rsidRDefault="006955F1" w:rsidP="0007288B">
      <w:pPr>
        <w:bidi w:val="0"/>
        <w:spacing w:before="120" w:after="0" w:line="360" w:lineRule="auto"/>
        <w:jc w:val="both"/>
        <w:rPr>
          <w:rFonts w:asciiTheme="majorBidi" w:hAnsiTheme="majorBidi" w:cstheme="majorBidi"/>
          <w:sz w:val="28"/>
          <w:szCs w:val="28"/>
        </w:rPr>
      </w:pPr>
    </w:p>
    <w:p w:rsidR="006955F1" w:rsidRDefault="006955F1" w:rsidP="003655F9">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Longstanding duration is statistically correlated with psychological barrier in doing usual daily activities (0.0128) and therefore, they tend to decrease the limit of their achievements (0.005) in school and usual daily activities. Indeed, patients who had longstanding disease course have more severe psychological, physical pain and loss their inertia with statistically significant correlation (0.0001, 0.005 &amp; 0.0128) respectively.</w:t>
      </w:r>
    </w:p>
    <w:p w:rsidR="006955F1" w:rsidRDefault="006955F1" w:rsidP="003655F9">
      <w:pPr>
        <w:bidi w:val="0"/>
        <w:spacing w:before="120" w:after="0" w:line="360" w:lineRule="auto"/>
        <w:ind w:firstLine="720"/>
        <w:jc w:val="both"/>
        <w:rPr>
          <w:rFonts w:asciiTheme="majorBidi" w:hAnsiTheme="majorBidi" w:cstheme="majorBidi"/>
          <w:sz w:val="28"/>
          <w:szCs w:val="28"/>
        </w:rPr>
      </w:pPr>
      <w:r>
        <w:rPr>
          <w:rFonts w:asciiTheme="majorBidi" w:hAnsiTheme="majorBidi" w:cstheme="majorBidi"/>
          <w:sz w:val="28"/>
          <w:szCs w:val="28"/>
        </w:rPr>
        <w:t>Patients with longer course tend to be depressed, anxious and losing hope to be as equal as their fellows (0.0001).</w:t>
      </w:r>
    </w:p>
    <w:p w:rsidR="006955F1" w:rsidRDefault="003655F9" w:rsidP="0007288B">
      <w:pPr>
        <w:bidi w:val="0"/>
        <w:spacing w:before="120" w:after="0"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       </w:t>
      </w:r>
      <w:r w:rsidR="006955F1">
        <w:rPr>
          <w:rFonts w:asciiTheme="majorBidi" w:hAnsiTheme="majorBidi" w:cstheme="majorBidi"/>
          <w:b/>
          <w:bCs/>
          <w:noProof/>
          <w:sz w:val="36"/>
          <w:szCs w:val="36"/>
        </w:rPr>
        <mc:AlternateContent>
          <mc:Choice Requires="wpg">
            <w:drawing>
              <wp:inline distT="0" distB="0" distL="0" distR="0">
                <wp:extent cx="4787265" cy="45847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7265" cy="4584700"/>
                          <a:chOff x="0" y="0"/>
                          <a:chExt cx="5029200" cy="5249917"/>
                        </a:xfrm>
                      </wpg:grpSpPr>
                      <pic:pic xmlns:pic="http://schemas.openxmlformats.org/drawingml/2006/picture">
                        <pic:nvPicPr>
                          <pic:cNvPr id="2" name="Picture 2"/>
                          <pic:cNvPicPr>
                            <a:picLocks noChangeAspect="1"/>
                          </pic:cNvPicPr>
                        </pic:nvPicPr>
                        <pic:blipFill rotWithShape="1">
                          <a:blip r:embed="rId11">
                            <a:extLst>
                              <a:ext uri="{28A0092B-C50C-407E-A947-70E740481C1C}">
                                <a14:useLocalDpi xmlns:a14="http://schemas.microsoft.com/office/drawing/2010/main" val="0"/>
                              </a:ext>
                            </a:extLst>
                          </a:blip>
                          <a:srcRect r="23443"/>
                          <a:stretch/>
                        </pic:blipFill>
                        <pic:spPr bwMode="auto">
                          <a:xfrm>
                            <a:off x="0" y="0"/>
                            <a:ext cx="5029200" cy="5249917"/>
                          </a:xfrm>
                          <a:prstGeom prst="rect">
                            <a:avLst/>
                          </a:prstGeom>
                          <a:noFill/>
                          <a:ln>
                            <a:noFill/>
                          </a:ln>
                          <a:extLst>
                            <a:ext uri="{53640926-AAD7-44D8-BBD7-CCE9431645EC}">
                              <a14:shadowObscured xmlns:a14="http://schemas.microsoft.com/office/drawing/2010/main"/>
                            </a:ext>
                          </a:extLst>
                        </pic:spPr>
                      </pic:pic>
                      <wps:wsp>
                        <wps:cNvPr id="8" name="Text Box 8"/>
                        <wps:cNvSpPr txBox="1"/>
                        <wps:spPr>
                          <a:xfrm>
                            <a:off x="643893" y="4933942"/>
                            <a:ext cx="4385307" cy="302260"/>
                          </a:xfrm>
                          <a:prstGeom prst="rect">
                            <a:avLst/>
                          </a:prstGeom>
                          <a:solidFill>
                            <a:prstClr val="white"/>
                          </a:solidFill>
                          <a:ln>
                            <a:noFill/>
                          </a:ln>
                          <a:effectLst/>
                        </wps:spPr>
                        <wps:txbx>
                          <w:txbxContent>
                            <w:p w:rsidR="006955F1" w:rsidRPr="00E46A9B" w:rsidRDefault="006955F1" w:rsidP="006955F1">
                              <w:pPr>
                                <w:pStyle w:val="Caption"/>
                                <w:bidi w:val="0"/>
                                <w:rPr>
                                  <w:rFonts w:asciiTheme="majorBidi" w:hAnsiTheme="majorBidi" w:cstheme="majorBidi"/>
                                  <w:noProof/>
                                  <w:color w:val="000000" w:themeColor="text1"/>
                                  <w:sz w:val="36"/>
                                  <w:szCs w:val="36"/>
                                </w:rPr>
                              </w:pPr>
                              <w:bookmarkStart w:id="5" w:name="_Toc462339150"/>
                              <w:r w:rsidRPr="00E46A9B">
                                <w:rPr>
                                  <w:rFonts w:asciiTheme="majorBidi" w:hAnsiTheme="majorBidi" w:cstheme="majorBidi"/>
                                  <w:color w:val="000000" w:themeColor="text1"/>
                                  <w:sz w:val="24"/>
                                  <w:szCs w:val="24"/>
                                </w:rPr>
                                <w:t xml:space="preserve">Figure </w:t>
                              </w:r>
                              <w:r w:rsidRPr="00E46A9B">
                                <w:rPr>
                                  <w:rFonts w:asciiTheme="majorBidi" w:hAnsiTheme="majorBidi" w:cstheme="majorBidi"/>
                                  <w:color w:val="000000" w:themeColor="text1"/>
                                  <w:sz w:val="24"/>
                                  <w:szCs w:val="24"/>
                                </w:rPr>
                                <w:fldChar w:fldCharType="begin"/>
                              </w:r>
                              <w:r w:rsidRPr="00E46A9B">
                                <w:rPr>
                                  <w:rFonts w:asciiTheme="majorBidi" w:hAnsiTheme="majorBidi" w:cstheme="majorBidi"/>
                                  <w:color w:val="000000" w:themeColor="text1"/>
                                  <w:sz w:val="24"/>
                                  <w:szCs w:val="24"/>
                                </w:rPr>
                                <w:instrText xml:space="preserve"> SEQ Figure \* ARABIC </w:instrText>
                              </w:r>
                              <w:r w:rsidRPr="00E46A9B">
                                <w:rPr>
                                  <w:rFonts w:asciiTheme="majorBidi" w:hAnsiTheme="majorBidi" w:cstheme="majorBidi"/>
                                  <w:color w:val="000000" w:themeColor="text1"/>
                                  <w:sz w:val="24"/>
                                  <w:szCs w:val="24"/>
                                </w:rPr>
                                <w:fldChar w:fldCharType="separate"/>
                              </w:r>
                              <w:r w:rsidR="0052266E">
                                <w:rPr>
                                  <w:rFonts w:asciiTheme="majorBidi" w:hAnsiTheme="majorBidi" w:cstheme="majorBidi"/>
                                  <w:noProof/>
                                  <w:color w:val="000000" w:themeColor="text1"/>
                                  <w:sz w:val="24"/>
                                  <w:szCs w:val="24"/>
                                </w:rPr>
                                <w:t>3</w:t>
                              </w:r>
                              <w:r w:rsidRPr="00E46A9B">
                                <w:rPr>
                                  <w:rFonts w:asciiTheme="majorBidi" w:hAnsiTheme="majorBidi" w:cstheme="majorBidi"/>
                                  <w:color w:val="000000" w:themeColor="text1"/>
                                  <w:sz w:val="24"/>
                                  <w:szCs w:val="24"/>
                                </w:rPr>
                                <w:fldChar w:fldCharType="end"/>
                              </w:r>
                              <w:r w:rsidRPr="00E46A9B">
                                <w:rPr>
                                  <w:rFonts w:asciiTheme="majorBidi" w:hAnsiTheme="majorBidi" w:cstheme="majorBidi"/>
                                  <w:color w:val="000000" w:themeColor="text1"/>
                                  <w:sz w:val="24"/>
                                  <w:szCs w:val="24"/>
                                </w:rPr>
                                <w:t>: Bar chart of duration</w:t>
                              </w:r>
                              <w:r w:rsidRPr="00E46A9B">
                                <w:rPr>
                                  <w:rFonts w:asciiTheme="majorBidi" w:hAnsiTheme="majorBidi" w:cstheme="majorBidi"/>
                                  <w:noProof/>
                                  <w:color w:val="000000" w:themeColor="text1"/>
                                  <w:sz w:val="24"/>
                                  <w:szCs w:val="24"/>
                                </w:rPr>
                                <w:t xml:space="preserve"> of illness.</w:t>
                              </w:r>
                              <w:bookmarkEnd w:id="5"/>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wpg:wgp>
                  </a:graphicData>
                </a:graphic>
              </wp:inline>
            </w:drawing>
          </mc:Choice>
          <mc:Fallback>
            <w:pict>
              <v:group id="Group 9" o:spid="_x0000_s1032" style="width:376.95pt;height:361pt;mso-position-horizontal-relative:char;mso-position-vertical-relative:line" coordsize="50292,5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">
                <v:shape id="Picture 2" o:spid="_x0000_s1033" type="#_x0000_t75" style="position:absolute;width:50292;height:52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nxvHFAAAA2gAAAA8AAABkcnMvZG93bnJldi54bWxEj09rwkAUxO8Fv8PyhF6KbszBhugqIiil&#10;h9b/vb5mn0k0+zZktxq/fVcQPA4z8xtmPG1NJS7UuNKygkE/AkGcWV1yrmC3XfQSEM4ja6wsk4Ib&#10;OZhOOi9jTLW98pouG5+LAGGXooLC+zqV0mUFGXR9WxMH72gbgz7IJpe6wWuAm0rGUTSUBksOCwXW&#10;NC8oO2/+jILTttwnu8Pbz+8w/vzKV6v4PfleKvXabWcjEJ5a/ww/2h9aQQz3K+EGyM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J8bxxQAAANoAAAAPAAAAAAAAAAAAAAAA&#10;AJ8CAABkcnMvZG93bnJldi54bWxQSwUGAAAAAAQABAD3AAAAkQMAAAAA&#10;">
                  <v:imagedata r:id="rId12" o:title="" cropright="15364f"/>
                  <v:path arrowok="t"/>
                </v:shape>
                <v:shape id="Text Box 8" o:spid="_x0000_s1034" type="#_x0000_t202" style="position:absolute;left:6438;top:49339;width:43854;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6955F1" w:rsidRPr="00E46A9B" w:rsidRDefault="006955F1" w:rsidP="006955F1">
                        <w:pPr>
                          <w:pStyle w:val="Caption"/>
                          <w:bidi w:val="0"/>
                          <w:rPr>
                            <w:rFonts w:asciiTheme="majorBidi" w:hAnsiTheme="majorBidi" w:cstheme="majorBidi"/>
                            <w:noProof/>
                            <w:color w:val="000000" w:themeColor="text1"/>
                            <w:sz w:val="36"/>
                            <w:szCs w:val="36"/>
                          </w:rPr>
                        </w:pPr>
                        <w:bookmarkStart w:id="6" w:name="_Toc462339150"/>
                        <w:r w:rsidRPr="00E46A9B">
                          <w:rPr>
                            <w:rFonts w:asciiTheme="majorBidi" w:hAnsiTheme="majorBidi" w:cstheme="majorBidi"/>
                            <w:color w:val="000000" w:themeColor="text1"/>
                            <w:sz w:val="24"/>
                            <w:szCs w:val="24"/>
                          </w:rPr>
                          <w:t xml:space="preserve">Figure </w:t>
                        </w:r>
                        <w:r w:rsidRPr="00E46A9B">
                          <w:rPr>
                            <w:rFonts w:asciiTheme="majorBidi" w:hAnsiTheme="majorBidi" w:cstheme="majorBidi"/>
                            <w:color w:val="000000" w:themeColor="text1"/>
                            <w:sz w:val="24"/>
                            <w:szCs w:val="24"/>
                          </w:rPr>
                          <w:fldChar w:fldCharType="begin"/>
                        </w:r>
                        <w:r w:rsidRPr="00E46A9B">
                          <w:rPr>
                            <w:rFonts w:asciiTheme="majorBidi" w:hAnsiTheme="majorBidi" w:cstheme="majorBidi"/>
                            <w:color w:val="000000" w:themeColor="text1"/>
                            <w:sz w:val="24"/>
                            <w:szCs w:val="24"/>
                          </w:rPr>
                          <w:instrText xml:space="preserve"> SEQ Figure \* ARABIC </w:instrText>
                        </w:r>
                        <w:r w:rsidRPr="00E46A9B">
                          <w:rPr>
                            <w:rFonts w:asciiTheme="majorBidi" w:hAnsiTheme="majorBidi" w:cstheme="majorBidi"/>
                            <w:color w:val="000000" w:themeColor="text1"/>
                            <w:sz w:val="24"/>
                            <w:szCs w:val="24"/>
                          </w:rPr>
                          <w:fldChar w:fldCharType="separate"/>
                        </w:r>
                        <w:r w:rsidR="0052266E">
                          <w:rPr>
                            <w:rFonts w:asciiTheme="majorBidi" w:hAnsiTheme="majorBidi" w:cstheme="majorBidi"/>
                            <w:noProof/>
                            <w:color w:val="000000" w:themeColor="text1"/>
                            <w:sz w:val="24"/>
                            <w:szCs w:val="24"/>
                          </w:rPr>
                          <w:t>3</w:t>
                        </w:r>
                        <w:r w:rsidRPr="00E46A9B">
                          <w:rPr>
                            <w:rFonts w:asciiTheme="majorBidi" w:hAnsiTheme="majorBidi" w:cstheme="majorBidi"/>
                            <w:color w:val="000000" w:themeColor="text1"/>
                            <w:sz w:val="24"/>
                            <w:szCs w:val="24"/>
                          </w:rPr>
                          <w:fldChar w:fldCharType="end"/>
                        </w:r>
                        <w:r w:rsidRPr="00E46A9B">
                          <w:rPr>
                            <w:rFonts w:asciiTheme="majorBidi" w:hAnsiTheme="majorBidi" w:cstheme="majorBidi"/>
                            <w:color w:val="000000" w:themeColor="text1"/>
                            <w:sz w:val="24"/>
                            <w:szCs w:val="24"/>
                          </w:rPr>
                          <w:t>: Bar chart of duration</w:t>
                        </w:r>
                        <w:r w:rsidRPr="00E46A9B">
                          <w:rPr>
                            <w:rFonts w:asciiTheme="majorBidi" w:hAnsiTheme="majorBidi" w:cstheme="majorBidi"/>
                            <w:noProof/>
                            <w:color w:val="000000" w:themeColor="text1"/>
                            <w:sz w:val="24"/>
                            <w:szCs w:val="24"/>
                          </w:rPr>
                          <w:t xml:space="preserve"> of illness.</w:t>
                        </w:r>
                        <w:bookmarkEnd w:id="6"/>
                      </w:p>
                    </w:txbxContent>
                  </v:textbox>
                </v:shape>
                <w10:anchorlock/>
              </v:group>
            </w:pict>
          </mc:Fallback>
        </mc:AlternateContent>
      </w:r>
      <w:r>
        <w:rPr>
          <w:rFonts w:asciiTheme="majorBidi" w:hAnsiTheme="majorBidi" w:cstheme="majorBidi"/>
          <w:sz w:val="28"/>
          <w:szCs w:val="28"/>
        </w:rPr>
        <w:t xml:space="preserve">  </w:t>
      </w:r>
    </w:p>
    <w:p w:rsidR="000E6538" w:rsidRPr="006955F1" w:rsidRDefault="006955F1" w:rsidP="0007288B">
      <w:pPr>
        <w:bidi w:val="0"/>
        <w:spacing w:before="120" w:after="0" w:line="360" w:lineRule="auto"/>
        <w:jc w:val="both"/>
        <w:rPr>
          <w:rFonts w:asciiTheme="majorBidi" w:hAnsiTheme="majorBidi" w:cstheme="majorBidi"/>
          <w:b/>
          <w:bCs/>
          <w:sz w:val="32"/>
          <w:szCs w:val="32"/>
        </w:rPr>
      </w:pPr>
      <w:r w:rsidRPr="006955F1">
        <w:rPr>
          <w:rFonts w:asciiTheme="majorBidi" w:hAnsiTheme="majorBidi" w:cstheme="majorBidi"/>
          <w:b/>
          <w:bCs/>
          <w:sz w:val="32"/>
          <w:szCs w:val="32"/>
        </w:rPr>
        <w:t xml:space="preserve">Discussion: </w:t>
      </w:r>
    </w:p>
    <w:p w:rsidR="006955F1" w:rsidRDefault="006955F1" w:rsidP="003655F9">
      <w:pPr>
        <w:bidi w:val="0"/>
        <w:spacing w:before="120" w:after="0" w:line="360" w:lineRule="auto"/>
        <w:ind w:firstLine="720"/>
        <w:jc w:val="both"/>
        <w:rPr>
          <w:rFonts w:asciiTheme="majorBidi" w:hAnsiTheme="majorBidi" w:cstheme="majorBidi"/>
          <w:sz w:val="28"/>
          <w:szCs w:val="28"/>
        </w:rPr>
      </w:pPr>
      <w:r w:rsidRPr="00C64303">
        <w:rPr>
          <w:rFonts w:asciiTheme="majorBidi" w:hAnsiTheme="majorBidi" w:cstheme="majorBidi"/>
          <w:sz w:val="28"/>
          <w:szCs w:val="28"/>
        </w:rPr>
        <w:t xml:space="preserve">Overall, </w:t>
      </w:r>
      <w:r>
        <w:rPr>
          <w:rFonts w:asciiTheme="majorBidi" w:hAnsiTheme="majorBidi" w:cstheme="majorBidi"/>
          <w:sz w:val="28"/>
          <w:szCs w:val="28"/>
        </w:rPr>
        <w:t>patients</w:t>
      </w:r>
      <w:r w:rsidRPr="00C64303">
        <w:rPr>
          <w:rFonts w:asciiTheme="majorBidi" w:hAnsiTheme="majorBidi" w:cstheme="majorBidi"/>
          <w:sz w:val="28"/>
          <w:szCs w:val="28"/>
        </w:rPr>
        <w:t xml:space="preserve"> with </w:t>
      </w:r>
      <w:r>
        <w:rPr>
          <w:rFonts w:asciiTheme="majorBidi" w:hAnsiTheme="majorBidi" w:cstheme="majorBidi"/>
          <w:sz w:val="28"/>
          <w:szCs w:val="28"/>
        </w:rPr>
        <w:t>NMD reported sig</w:t>
      </w:r>
      <w:r w:rsidRPr="00C64303">
        <w:rPr>
          <w:rFonts w:asciiTheme="majorBidi" w:hAnsiTheme="majorBidi" w:cstheme="majorBidi"/>
          <w:sz w:val="28"/>
          <w:szCs w:val="28"/>
        </w:rPr>
        <w:t>niﬁcantly lower Q</w:t>
      </w:r>
      <w:r>
        <w:rPr>
          <w:rFonts w:asciiTheme="majorBidi" w:hAnsiTheme="majorBidi" w:cstheme="majorBidi"/>
          <w:sz w:val="28"/>
          <w:szCs w:val="28"/>
        </w:rPr>
        <w:t>o</w:t>
      </w:r>
      <w:r w:rsidRPr="00C64303">
        <w:rPr>
          <w:rFonts w:asciiTheme="majorBidi" w:hAnsiTheme="majorBidi" w:cstheme="majorBidi"/>
          <w:sz w:val="28"/>
          <w:szCs w:val="28"/>
        </w:rPr>
        <w:t xml:space="preserve">L across all QoL domains, physical and psychosocial.  </w:t>
      </w:r>
    </w:p>
    <w:p w:rsidR="006955F1" w:rsidRDefault="006955F1" w:rsidP="003655F9">
      <w:pPr>
        <w:bidi w:val="0"/>
        <w:spacing w:before="120" w:after="0" w:line="360" w:lineRule="auto"/>
        <w:ind w:firstLine="720"/>
        <w:jc w:val="both"/>
        <w:rPr>
          <w:rFonts w:asciiTheme="majorBidi" w:hAnsiTheme="majorBidi" w:cstheme="majorBidi"/>
          <w:sz w:val="28"/>
          <w:szCs w:val="28"/>
        </w:rPr>
      </w:pPr>
      <w:r w:rsidRPr="00C64303">
        <w:rPr>
          <w:rFonts w:asciiTheme="majorBidi" w:hAnsiTheme="majorBidi" w:cstheme="majorBidi"/>
          <w:sz w:val="28"/>
          <w:szCs w:val="28"/>
        </w:rPr>
        <w:t xml:space="preserve">With advancing age, </w:t>
      </w:r>
      <w:r>
        <w:rPr>
          <w:rFonts w:asciiTheme="majorBidi" w:hAnsiTheme="majorBidi" w:cstheme="majorBidi"/>
          <w:sz w:val="28"/>
          <w:szCs w:val="28"/>
        </w:rPr>
        <w:t>patients</w:t>
      </w:r>
      <w:r w:rsidRPr="00C64303">
        <w:rPr>
          <w:rFonts w:asciiTheme="majorBidi" w:hAnsiTheme="majorBidi" w:cstheme="majorBidi"/>
          <w:sz w:val="28"/>
          <w:szCs w:val="28"/>
        </w:rPr>
        <w:t xml:space="preserve"> reported decreased physical fu</w:t>
      </w:r>
      <w:r>
        <w:rPr>
          <w:rFonts w:asciiTheme="majorBidi" w:hAnsiTheme="majorBidi" w:cstheme="majorBidi"/>
          <w:sz w:val="28"/>
          <w:szCs w:val="28"/>
        </w:rPr>
        <w:t xml:space="preserve">nctioning and daily activities. </w:t>
      </w:r>
      <w:r w:rsidRPr="00C64303">
        <w:rPr>
          <w:rFonts w:asciiTheme="majorBidi" w:hAnsiTheme="majorBidi" w:cstheme="majorBidi"/>
          <w:sz w:val="28"/>
          <w:szCs w:val="28"/>
        </w:rPr>
        <w:t xml:space="preserve">While psychosocial functioning was impaired in a signiﬁcant number of </w:t>
      </w:r>
      <w:r>
        <w:rPr>
          <w:rFonts w:asciiTheme="majorBidi" w:hAnsiTheme="majorBidi" w:cstheme="majorBidi"/>
          <w:sz w:val="28"/>
          <w:szCs w:val="28"/>
        </w:rPr>
        <w:t>patients</w:t>
      </w:r>
      <w:r w:rsidRPr="00C64303">
        <w:rPr>
          <w:rFonts w:asciiTheme="majorBidi" w:hAnsiTheme="majorBidi" w:cstheme="majorBidi"/>
          <w:sz w:val="28"/>
          <w:szCs w:val="28"/>
        </w:rPr>
        <w:t xml:space="preserve"> (</w:t>
      </w:r>
      <w:r>
        <w:rPr>
          <w:rFonts w:asciiTheme="majorBidi" w:hAnsiTheme="majorBidi" w:cstheme="majorBidi"/>
          <w:sz w:val="28"/>
          <w:szCs w:val="28"/>
        </w:rPr>
        <w:t>~60</w:t>
      </w:r>
      <w:r w:rsidRPr="00C64303">
        <w:rPr>
          <w:rFonts w:asciiTheme="majorBidi" w:hAnsiTheme="majorBidi" w:cstheme="majorBidi"/>
          <w:sz w:val="28"/>
          <w:szCs w:val="28"/>
        </w:rPr>
        <w:t>%), older patients did not tend to perceive lower psychosocial Q</w:t>
      </w:r>
      <w:r>
        <w:rPr>
          <w:rFonts w:asciiTheme="majorBidi" w:hAnsiTheme="majorBidi" w:cstheme="majorBidi"/>
          <w:sz w:val="28"/>
          <w:szCs w:val="28"/>
        </w:rPr>
        <w:t>O</w:t>
      </w:r>
      <w:r w:rsidRPr="00C64303">
        <w:rPr>
          <w:rFonts w:asciiTheme="majorBidi" w:hAnsiTheme="majorBidi" w:cstheme="majorBidi"/>
          <w:sz w:val="28"/>
          <w:szCs w:val="28"/>
        </w:rPr>
        <w:t>L despite their increased physical limitations</w:t>
      </w:r>
      <w:r w:rsidRPr="004E5C7B">
        <w:rPr>
          <w:rFonts w:asciiTheme="majorBidi" w:hAnsiTheme="majorBidi" w:cstheme="majorBidi"/>
          <w:b/>
          <w:bCs/>
          <w:sz w:val="28"/>
          <w:szCs w:val="28"/>
        </w:rPr>
        <w:fldChar w:fldCharType="begin" w:fldLock="1"/>
      </w:r>
      <w:r>
        <w:rPr>
          <w:rFonts w:asciiTheme="majorBidi" w:hAnsiTheme="majorBidi" w:cstheme="majorBidi"/>
          <w:b/>
          <w:bCs/>
          <w:sz w:val="28"/>
          <w:szCs w:val="28"/>
        </w:rPr>
        <w:instrText>ADDIN CSL_CITATION { "citationItems" : [ { "id" : "ITEM-1", "itemData" : { "ISBN" : "158829627X", "author" : [ { "dropping-particle" : "", "family" : "Benatar", "given" : "Michael", "non-dropping-particle" : "", "parse-names" : false, "suffix" : "" } ], "edition" : "1st", "id" : "ITEM-1", "issued" : { "date-parts" : [ [ "2006" ] ] }, "number-of-pages" : "474", "publisher" : "Human Press", "publisher-place" : "Totowa, NJ", "title" : "Neuromuscular disease : evidence and analysis in clinical neurology", "type" : "book" }, "uris" : [ "http://www.mendeley.com/documents/?uuid=abc08009-3b35-425e-9ddb-6a2deb02f24e" ] } ], "mendeley" : { "formattedCitation" : "(Benatar 2006)", "plainTextFormattedCitation" : "(Benatar 2006)", "previouslyFormattedCitation" : "(Benatar 2006)" }, "properties" : { "noteIndex" : 0 }, "schema" : "https://github.com/citation-style-language/schema/raw/master/csl-citation.json" }</w:instrText>
      </w:r>
      <w:r w:rsidRPr="004E5C7B">
        <w:rPr>
          <w:rFonts w:asciiTheme="majorBidi" w:hAnsiTheme="majorBidi" w:cstheme="majorBidi"/>
          <w:b/>
          <w:bCs/>
          <w:sz w:val="28"/>
          <w:szCs w:val="28"/>
        </w:rPr>
        <w:fldChar w:fldCharType="separate"/>
      </w:r>
      <w:r w:rsidRPr="004E5C7B">
        <w:rPr>
          <w:rFonts w:asciiTheme="majorBidi" w:hAnsiTheme="majorBidi" w:cstheme="majorBidi"/>
          <w:b/>
          <w:bCs/>
          <w:noProof/>
          <w:sz w:val="28"/>
          <w:szCs w:val="28"/>
        </w:rPr>
        <w:t>(Benatar 2006)</w:t>
      </w:r>
      <w:r w:rsidRPr="004E5C7B">
        <w:rPr>
          <w:rFonts w:asciiTheme="majorBidi" w:hAnsiTheme="majorBidi" w:cstheme="majorBidi"/>
          <w:b/>
          <w:bCs/>
          <w:sz w:val="28"/>
          <w:szCs w:val="28"/>
        </w:rPr>
        <w:fldChar w:fldCharType="end"/>
      </w:r>
      <w:r w:rsidRPr="004E5C7B">
        <w:rPr>
          <w:rFonts w:asciiTheme="majorBidi" w:hAnsiTheme="majorBidi" w:cstheme="majorBidi"/>
          <w:b/>
          <w:bCs/>
          <w:sz w:val="28"/>
          <w:szCs w:val="28"/>
        </w:rPr>
        <w:t>.</w:t>
      </w:r>
      <w:r w:rsidRPr="00C64303">
        <w:rPr>
          <w:rFonts w:asciiTheme="majorBidi" w:hAnsiTheme="majorBidi" w:cstheme="majorBidi"/>
          <w:sz w:val="28"/>
          <w:szCs w:val="28"/>
        </w:rPr>
        <w:t xml:space="preserve"> In fact, adolescents with </w:t>
      </w:r>
      <w:r>
        <w:rPr>
          <w:rFonts w:asciiTheme="majorBidi" w:hAnsiTheme="majorBidi" w:cstheme="majorBidi"/>
          <w:sz w:val="28"/>
          <w:szCs w:val="28"/>
        </w:rPr>
        <w:t>NMD</w:t>
      </w:r>
      <w:r w:rsidRPr="00C64303">
        <w:rPr>
          <w:rFonts w:asciiTheme="majorBidi" w:hAnsiTheme="majorBidi" w:cstheme="majorBidi"/>
          <w:sz w:val="28"/>
          <w:szCs w:val="28"/>
        </w:rPr>
        <w:t xml:space="preserve"> tended to report better</w:t>
      </w:r>
      <w:r>
        <w:rPr>
          <w:rFonts w:asciiTheme="majorBidi" w:hAnsiTheme="majorBidi" w:cstheme="majorBidi"/>
          <w:sz w:val="28"/>
          <w:szCs w:val="28"/>
        </w:rPr>
        <w:t xml:space="preserve"> </w:t>
      </w:r>
      <w:r w:rsidRPr="00C64303">
        <w:rPr>
          <w:rFonts w:asciiTheme="majorBidi" w:hAnsiTheme="majorBidi" w:cstheme="majorBidi"/>
          <w:sz w:val="28"/>
          <w:szCs w:val="28"/>
        </w:rPr>
        <w:t>psychosocial Q</w:t>
      </w:r>
      <w:r>
        <w:rPr>
          <w:rFonts w:asciiTheme="majorBidi" w:hAnsiTheme="majorBidi" w:cstheme="majorBidi"/>
          <w:sz w:val="28"/>
          <w:szCs w:val="28"/>
        </w:rPr>
        <w:t>O</w:t>
      </w:r>
      <w:r w:rsidRPr="00C64303">
        <w:rPr>
          <w:rFonts w:asciiTheme="majorBidi" w:hAnsiTheme="majorBidi" w:cstheme="majorBidi"/>
          <w:sz w:val="28"/>
          <w:szCs w:val="28"/>
        </w:rPr>
        <w:t>L than their younge</w:t>
      </w:r>
      <w:r>
        <w:rPr>
          <w:rFonts w:asciiTheme="majorBidi" w:hAnsiTheme="majorBidi" w:cstheme="majorBidi"/>
          <w:sz w:val="28"/>
          <w:szCs w:val="28"/>
        </w:rPr>
        <w:t>r counterparts, especially bet</w:t>
      </w:r>
      <w:r w:rsidRPr="00C64303">
        <w:rPr>
          <w:rFonts w:asciiTheme="majorBidi" w:hAnsiTheme="majorBidi" w:cstheme="majorBidi"/>
          <w:sz w:val="28"/>
          <w:szCs w:val="28"/>
        </w:rPr>
        <w:t>ter social Q</w:t>
      </w:r>
      <w:r>
        <w:rPr>
          <w:rFonts w:asciiTheme="majorBidi" w:hAnsiTheme="majorBidi" w:cstheme="majorBidi"/>
          <w:sz w:val="28"/>
          <w:szCs w:val="28"/>
        </w:rPr>
        <w:t>O</w:t>
      </w:r>
      <w:r w:rsidRPr="00C64303">
        <w:rPr>
          <w:rFonts w:asciiTheme="majorBidi" w:hAnsiTheme="majorBidi" w:cstheme="majorBidi"/>
          <w:sz w:val="28"/>
          <w:szCs w:val="28"/>
        </w:rPr>
        <w:t xml:space="preserve">L, suggesting that these </w:t>
      </w:r>
      <w:r>
        <w:rPr>
          <w:rFonts w:asciiTheme="majorBidi" w:hAnsiTheme="majorBidi" w:cstheme="majorBidi"/>
          <w:sz w:val="28"/>
          <w:szCs w:val="28"/>
        </w:rPr>
        <w:t>patients</w:t>
      </w:r>
      <w:r w:rsidRPr="00C64303">
        <w:rPr>
          <w:rFonts w:asciiTheme="majorBidi" w:hAnsiTheme="majorBidi" w:cstheme="majorBidi"/>
          <w:sz w:val="28"/>
          <w:szCs w:val="28"/>
        </w:rPr>
        <w:t xml:space="preserve"> may have developed coping skills over</w:t>
      </w:r>
      <w:r>
        <w:rPr>
          <w:rFonts w:asciiTheme="majorBidi" w:hAnsiTheme="majorBidi" w:cstheme="majorBidi"/>
          <w:sz w:val="28"/>
          <w:szCs w:val="28"/>
        </w:rPr>
        <w:t xml:space="preserve"> time, allowing preserved func</w:t>
      </w:r>
      <w:r w:rsidRPr="00C64303">
        <w:rPr>
          <w:rFonts w:asciiTheme="majorBidi" w:hAnsiTheme="majorBidi" w:cstheme="majorBidi"/>
          <w:sz w:val="28"/>
          <w:szCs w:val="28"/>
        </w:rPr>
        <w:t>tioning in these areas</w:t>
      </w:r>
      <w:r w:rsidRPr="004E5C7B">
        <w:rPr>
          <w:rFonts w:asciiTheme="majorBidi" w:hAnsiTheme="majorBidi" w:cstheme="majorBidi"/>
          <w:b/>
          <w:bCs/>
          <w:sz w:val="28"/>
          <w:szCs w:val="28"/>
        </w:rPr>
        <w:fldChar w:fldCharType="begin" w:fldLock="1"/>
      </w:r>
      <w:r>
        <w:rPr>
          <w:rFonts w:asciiTheme="majorBidi" w:hAnsiTheme="majorBidi" w:cstheme="majorBidi"/>
          <w:b/>
          <w:bCs/>
          <w:sz w:val="28"/>
          <w:szCs w:val="28"/>
        </w:rPr>
        <w:instrText>ADDIN CSL_CITATION { "citationItems" : [ { "id" : "ITEM-1", "itemData" : { "DOI" : "10.1002/mus.23245", "ISSN" : "0148639X", "author" : [ { "dropping-particle" : "", "family" : "Burns", "given" : "Ted M.", "non-dropping-particle" : "", "parse-names" : false, "suffix" : "" }, { "dropping-particle" : "", "family" : "Graham", "given" : "Christopher D.", "non-dropping-particle" : "", "parse-names" : false, "suffix" : "" }, { "dropping-particle" : "", "family" : "Rose", "given" : "Michael R.", "non-dropping-particle" : "", "parse-names" : false, "suffix" : "" }, { "dropping-particle" : "", "family" : "Simmons", "given" : "Zachary", "non-dropping-particle" : "", "parse-names" : false, "suffix" : "" } ], "container-title" : "Muscle &amp; Nerve", "id" : "ITEM-1", "issue" : "1", "issued" : { "date-parts" : [ [ "2012", "7" ] ] }, "page" : "9-25", "title" : "Quality of life and measures of quality of life in patients with neuromuscular disorders", "type" : "article-journal", "volume" : "46" }, "uris" : [ "http://www.mendeley.com/documents/?uuid=b7cca48d-8c4c-465e-bf72-75d4d4722418" ] } ], "mendeley" : { "formattedCitation" : "(Burns et al. 2012)", "plainTextFormattedCitation" : "(Burns et al. 2012)", "previouslyFormattedCitation" : "(Burns et al. 2012)" }, "properties" : { "noteIndex" : 0 }, "schema" : "https://github.com/citation-style-language/schema/raw/master/csl-citation.json" }</w:instrText>
      </w:r>
      <w:r w:rsidRPr="004E5C7B">
        <w:rPr>
          <w:rFonts w:asciiTheme="majorBidi" w:hAnsiTheme="majorBidi" w:cstheme="majorBidi"/>
          <w:b/>
          <w:bCs/>
          <w:sz w:val="28"/>
          <w:szCs w:val="28"/>
        </w:rPr>
        <w:fldChar w:fldCharType="separate"/>
      </w:r>
      <w:r w:rsidRPr="004E5C7B">
        <w:rPr>
          <w:rFonts w:asciiTheme="majorBidi" w:hAnsiTheme="majorBidi" w:cstheme="majorBidi"/>
          <w:b/>
          <w:bCs/>
          <w:noProof/>
          <w:sz w:val="28"/>
          <w:szCs w:val="28"/>
        </w:rPr>
        <w:t>(Burns et al. 2012)</w:t>
      </w:r>
      <w:r w:rsidRPr="004E5C7B">
        <w:rPr>
          <w:rFonts w:asciiTheme="majorBidi" w:hAnsiTheme="majorBidi" w:cstheme="majorBidi"/>
          <w:b/>
          <w:bCs/>
          <w:sz w:val="28"/>
          <w:szCs w:val="28"/>
        </w:rPr>
        <w:fldChar w:fldCharType="end"/>
      </w:r>
      <w:r w:rsidRPr="00C64303">
        <w:rPr>
          <w:rFonts w:asciiTheme="majorBidi" w:hAnsiTheme="majorBidi" w:cstheme="majorBidi"/>
          <w:sz w:val="28"/>
          <w:szCs w:val="28"/>
        </w:rPr>
        <w:t>.</w:t>
      </w:r>
    </w:p>
    <w:p w:rsidR="00532077" w:rsidRPr="00C64303" w:rsidRDefault="00532077" w:rsidP="003655F9">
      <w:pPr>
        <w:bidi w:val="0"/>
        <w:spacing w:before="120" w:after="0" w:line="360" w:lineRule="auto"/>
        <w:ind w:firstLine="720"/>
        <w:jc w:val="both"/>
        <w:rPr>
          <w:rFonts w:asciiTheme="majorBidi" w:hAnsiTheme="majorBidi" w:cstheme="majorBidi"/>
          <w:sz w:val="28"/>
          <w:szCs w:val="28"/>
        </w:rPr>
      </w:pPr>
      <w:r w:rsidRPr="00C64303">
        <w:rPr>
          <w:rFonts w:asciiTheme="majorBidi" w:hAnsiTheme="majorBidi" w:cstheme="majorBidi"/>
          <w:sz w:val="28"/>
          <w:szCs w:val="28"/>
        </w:rPr>
        <w:t>Our study ﬁndings support  the ﬁndings of others</w:t>
      </w:r>
      <w:r>
        <w:rPr>
          <w:rFonts w:asciiTheme="majorBidi" w:hAnsiTheme="majorBidi" w:cstheme="majorBidi"/>
          <w:sz w:val="28"/>
          <w:szCs w:val="28"/>
        </w:rPr>
        <w:t xml:space="preserve"> </w:t>
      </w:r>
      <w:r w:rsidRPr="00C64303">
        <w:rPr>
          <w:rFonts w:asciiTheme="majorBidi" w:hAnsiTheme="majorBidi" w:cstheme="majorBidi"/>
          <w:sz w:val="28"/>
          <w:szCs w:val="28"/>
        </w:rPr>
        <w:t xml:space="preserve">that patients with more severe disease requiring mobility aids or having greater impairment of daily </w:t>
      </w:r>
      <w:r w:rsidRPr="00C64303">
        <w:rPr>
          <w:rFonts w:asciiTheme="majorBidi" w:hAnsiTheme="majorBidi" w:cstheme="majorBidi"/>
          <w:sz w:val="28"/>
          <w:szCs w:val="28"/>
        </w:rPr>
        <w:lastRenderedPageBreak/>
        <w:t>activities do not necessarily perceive between these age groups was statistically sign</w:t>
      </w:r>
      <w:r>
        <w:rPr>
          <w:rFonts w:asciiTheme="majorBidi" w:hAnsiTheme="majorBidi" w:cstheme="majorBidi"/>
          <w:sz w:val="28"/>
          <w:szCs w:val="28"/>
        </w:rPr>
        <w:t>iﬁcant (P = .027). How</w:t>
      </w:r>
      <w:r w:rsidRPr="00C64303">
        <w:rPr>
          <w:rFonts w:asciiTheme="majorBidi" w:hAnsiTheme="majorBidi" w:cstheme="majorBidi"/>
          <w:sz w:val="28"/>
          <w:szCs w:val="28"/>
        </w:rPr>
        <w:t xml:space="preserve">ever, parents reported higher </w:t>
      </w:r>
      <w:r>
        <w:rPr>
          <w:rFonts w:asciiTheme="majorBidi" w:hAnsiTheme="majorBidi" w:cstheme="majorBidi"/>
          <w:sz w:val="28"/>
          <w:szCs w:val="28"/>
        </w:rPr>
        <w:t>p</w:t>
      </w:r>
      <w:r w:rsidRPr="00C64303">
        <w:rPr>
          <w:rFonts w:asciiTheme="majorBidi" w:hAnsiTheme="majorBidi" w:cstheme="majorBidi"/>
          <w:sz w:val="28"/>
          <w:szCs w:val="28"/>
        </w:rPr>
        <w:t xml:space="preserve">hysical </w:t>
      </w:r>
      <w:r>
        <w:rPr>
          <w:rFonts w:asciiTheme="majorBidi" w:hAnsiTheme="majorBidi" w:cstheme="majorBidi"/>
          <w:sz w:val="28"/>
          <w:szCs w:val="28"/>
        </w:rPr>
        <w:t>f</w:t>
      </w:r>
      <w:r w:rsidRPr="00C64303">
        <w:rPr>
          <w:rFonts w:asciiTheme="majorBidi" w:hAnsiTheme="majorBidi" w:cstheme="majorBidi"/>
          <w:sz w:val="28"/>
          <w:szCs w:val="28"/>
        </w:rPr>
        <w:t xml:space="preserve">unctioning scores for the </w:t>
      </w:r>
      <w:r>
        <w:rPr>
          <w:rFonts w:asciiTheme="majorBidi" w:hAnsiTheme="majorBidi" w:cstheme="majorBidi"/>
          <w:sz w:val="28"/>
          <w:szCs w:val="28"/>
        </w:rPr>
        <w:t>younger children</w:t>
      </w:r>
      <w:r w:rsidRPr="00C64303">
        <w:rPr>
          <w:rFonts w:asciiTheme="majorBidi" w:hAnsiTheme="majorBidi" w:cstheme="majorBidi"/>
          <w:sz w:val="28"/>
          <w:szCs w:val="28"/>
        </w:rPr>
        <w:t xml:space="preserve"> compared with the </w:t>
      </w:r>
      <w:r>
        <w:rPr>
          <w:rFonts w:asciiTheme="majorBidi" w:hAnsiTheme="majorBidi" w:cstheme="majorBidi"/>
          <w:sz w:val="28"/>
          <w:szCs w:val="28"/>
        </w:rPr>
        <w:t>old ones</w:t>
      </w:r>
      <w:r w:rsidRPr="00C64303">
        <w:rPr>
          <w:rFonts w:asciiTheme="majorBidi" w:hAnsiTheme="majorBidi" w:cstheme="majorBidi"/>
          <w:sz w:val="28"/>
          <w:szCs w:val="28"/>
        </w:rPr>
        <w:t xml:space="preserve"> (P </w:t>
      </w:r>
      <w:r>
        <w:rPr>
          <w:rFonts w:asciiTheme="majorBidi" w:hAnsiTheme="majorBidi" w:cstheme="majorBidi"/>
          <w:sz w:val="28"/>
          <w:szCs w:val="28"/>
        </w:rPr>
        <w:t>&lt;</w:t>
      </w:r>
      <w:r w:rsidRPr="00C64303">
        <w:rPr>
          <w:rFonts w:asciiTheme="majorBidi" w:hAnsiTheme="majorBidi" w:cstheme="majorBidi"/>
          <w:sz w:val="28"/>
          <w:szCs w:val="28"/>
        </w:rPr>
        <w:t xml:space="preserve"> .001). Older </w:t>
      </w:r>
      <w:r>
        <w:rPr>
          <w:rFonts w:asciiTheme="majorBidi" w:hAnsiTheme="majorBidi" w:cstheme="majorBidi"/>
          <w:sz w:val="28"/>
          <w:szCs w:val="28"/>
        </w:rPr>
        <w:t>patients tended to re</w:t>
      </w:r>
      <w:r w:rsidRPr="00C64303">
        <w:rPr>
          <w:rFonts w:asciiTheme="majorBidi" w:hAnsiTheme="majorBidi" w:cstheme="majorBidi"/>
          <w:sz w:val="28"/>
          <w:szCs w:val="28"/>
        </w:rPr>
        <w:t>port h</w:t>
      </w:r>
      <w:r>
        <w:rPr>
          <w:rFonts w:asciiTheme="majorBidi" w:hAnsiTheme="majorBidi" w:cstheme="majorBidi"/>
          <w:sz w:val="28"/>
          <w:szCs w:val="28"/>
        </w:rPr>
        <w:t>igher psychosocial health sum</w:t>
      </w:r>
      <w:r w:rsidRPr="00C64303">
        <w:rPr>
          <w:rFonts w:asciiTheme="majorBidi" w:hAnsiTheme="majorBidi" w:cstheme="majorBidi"/>
          <w:sz w:val="28"/>
          <w:szCs w:val="28"/>
        </w:rPr>
        <w:t xml:space="preserve">mary (P </w:t>
      </w:r>
      <w:r>
        <w:rPr>
          <w:rFonts w:asciiTheme="majorBidi" w:hAnsiTheme="majorBidi" w:cstheme="majorBidi"/>
          <w:sz w:val="28"/>
          <w:szCs w:val="28"/>
        </w:rPr>
        <w:t>&lt;0</w:t>
      </w:r>
      <w:r w:rsidRPr="00C64303">
        <w:rPr>
          <w:rFonts w:asciiTheme="majorBidi" w:hAnsiTheme="majorBidi" w:cstheme="majorBidi"/>
          <w:sz w:val="28"/>
          <w:szCs w:val="28"/>
        </w:rPr>
        <w:t>.05) with higher</w:t>
      </w:r>
      <w:r>
        <w:rPr>
          <w:rFonts w:asciiTheme="majorBidi" w:hAnsiTheme="majorBidi" w:cstheme="majorBidi"/>
          <w:sz w:val="28"/>
          <w:szCs w:val="28"/>
        </w:rPr>
        <w:t xml:space="preserve"> s</w:t>
      </w:r>
      <w:r w:rsidRPr="00C64303">
        <w:rPr>
          <w:rFonts w:asciiTheme="majorBidi" w:hAnsiTheme="majorBidi" w:cstheme="majorBidi"/>
          <w:sz w:val="28"/>
          <w:szCs w:val="28"/>
        </w:rPr>
        <w:t xml:space="preserve">ocial </w:t>
      </w:r>
      <w:r>
        <w:rPr>
          <w:rFonts w:asciiTheme="majorBidi" w:hAnsiTheme="majorBidi" w:cstheme="majorBidi"/>
          <w:sz w:val="28"/>
          <w:szCs w:val="28"/>
        </w:rPr>
        <w:t>f</w:t>
      </w:r>
      <w:r w:rsidRPr="00C64303">
        <w:rPr>
          <w:rFonts w:asciiTheme="majorBidi" w:hAnsiTheme="majorBidi" w:cstheme="majorBidi"/>
          <w:sz w:val="28"/>
          <w:szCs w:val="28"/>
        </w:rPr>
        <w:t>unctioning scale scores (P</w:t>
      </w:r>
      <w:r>
        <w:rPr>
          <w:rFonts w:asciiTheme="majorBidi" w:hAnsiTheme="majorBidi" w:cstheme="majorBidi"/>
          <w:sz w:val="28"/>
          <w:szCs w:val="28"/>
        </w:rPr>
        <w:t>&lt;0.001).</w:t>
      </w:r>
    </w:p>
    <w:p w:rsidR="00532077" w:rsidRDefault="00532077" w:rsidP="003655F9">
      <w:pPr>
        <w:bidi w:val="0"/>
        <w:spacing w:before="120" w:after="0" w:line="360" w:lineRule="auto"/>
        <w:ind w:firstLine="720"/>
        <w:jc w:val="both"/>
        <w:rPr>
          <w:rFonts w:asciiTheme="majorBidi" w:hAnsiTheme="majorBidi" w:cstheme="majorBidi"/>
          <w:sz w:val="28"/>
          <w:szCs w:val="28"/>
        </w:rPr>
      </w:pPr>
      <w:r w:rsidRPr="00C64303">
        <w:rPr>
          <w:rFonts w:asciiTheme="majorBidi" w:hAnsiTheme="majorBidi" w:cstheme="majorBidi"/>
          <w:sz w:val="28"/>
          <w:szCs w:val="28"/>
        </w:rPr>
        <w:t>This difference was not observed by parent proxy-report</w:t>
      </w:r>
      <w:r>
        <w:rPr>
          <w:rFonts w:asciiTheme="majorBidi" w:hAnsiTheme="majorBidi" w:cstheme="majorBidi"/>
          <w:sz w:val="28"/>
          <w:szCs w:val="28"/>
        </w:rPr>
        <w:t xml:space="preserve"> as stated by </w:t>
      </w:r>
      <w:r w:rsidRPr="005E0957">
        <w:rPr>
          <w:rFonts w:asciiTheme="majorBidi" w:hAnsiTheme="majorBidi" w:cstheme="majorBidi"/>
          <w:b/>
          <w:bCs/>
          <w:sz w:val="28"/>
          <w:szCs w:val="28"/>
        </w:rPr>
        <w:fldChar w:fldCharType="begin" w:fldLock="1"/>
      </w:r>
      <w:r>
        <w:rPr>
          <w:rFonts w:asciiTheme="majorBidi" w:hAnsiTheme="majorBidi" w:cstheme="majorBidi"/>
          <w:b/>
          <w:bCs/>
          <w:sz w:val="28"/>
          <w:szCs w:val="28"/>
        </w:rPr>
        <w:instrText>ADDIN CSL_CITATION { "citationItems" : [ { "id" : "ITEM-1", "itemData" : { "DOI" : "10.1002/ajmg.a.33380", "ISSN" : "15524825", "author" : [ { "dropping-particle" : "", "family" : "Cohen", "given" : "Julie S.", "non-dropping-particle" : "", "parse-names" : false, "suffix" : "" }, { "dropping-particle" : "", "family" : "Biesecker", "given" : "Barbara B.", "non-dropping-particle" : "", "parse-names" : false, "suffix" : "" } ], "container-title" : "American Journal of Medical Genetics Part A", "id" : "ITEM-1", "issue" : "5", "issued" : { "date-parts" : [ [ "2010", "5" ] ] }, "page" : "1136-1156", "title" : "Quality of life in rare genetic conditions: A systematic review of the literature", "type" : "article-journal", "volume" : "152A" }, "uris" : [ "http://www.mendeley.com/documents/?uuid=a4f8847f-0dcf-4c21-bd85-572a68267d31" ] } ], "mendeley" : { "formattedCitation" : "(Cohen &amp; Biesecker 2010)", "plainTextFormattedCitation" : "(Cohen &amp; Biesecker 2010)", "previouslyFormattedCitation" : "(Cohen &amp; Biesecker 2010)" }, "properties" : { "noteIndex" : 0 }, "schema" : "https://github.com/citation-style-language/schema/raw/master/csl-citation.json" }</w:instrText>
      </w:r>
      <w:r w:rsidRPr="005E0957">
        <w:rPr>
          <w:rFonts w:asciiTheme="majorBidi" w:hAnsiTheme="majorBidi" w:cstheme="majorBidi"/>
          <w:b/>
          <w:bCs/>
          <w:sz w:val="28"/>
          <w:szCs w:val="28"/>
        </w:rPr>
        <w:fldChar w:fldCharType="separate"/>
      </w:r>
      <w:r w:rsidRPr="005E0957">
        <w:rPr>
          <w:rFonts w:asciiTheme="majorBidi" w:hAnsiTheme="majorBidi" w:cstheme="majorBidi"/>
          <w:b/>
          <w:bCs/>
          <w:noProof/>
          <w:sz w:val="28"/>
          <w:szCs w:val="28"/>
        </w:rPr>
        <w:t>(Cohen &amp; Biesecker 2010)</w:t>
      </w:r>
      <w:r w:rsidRPr="005E0957">
        <w:rPr>
          <w:rFonts w:asciiTheme="majorBidi" w:hAnsiTheme="majorBidi" w:cstheme="majorBidi"/>
          <w:b/>
          <w:bCs/>
          <w:sz w:val="28"/>
          <w:szCs w:val="28"/>
        </w:rPr>
        <w:fldChar w:fldCharType="end"/>
      </w:r>
      <w:r w:rsidRPr="00C64303">
        <w:rPr>
          <w:rFonts w:asciiTheme="majorBidi" w:hAnsiTheme="majorBidi" w:cstheme="majorBidi"/>
          <w:sz w:val="28"/>
          <w:szCs w:val="28"/>
          <w:rtl/>
        </w:rPr>
        <w:t>.</w:t>
      </w:r>
      <w:r w:rsidRPr="00C64303">
        <w:rPr>
          <w:rFonts w:asciiTheme="majorBidi" w:hAnsiTheme="majorBidi" w:cstheme="majorBidi"/>
          <w:sz w:val="28"/>
          <w:szCs w:val="28"/>
        </w:rPr>
        <w:t>Consiste</w:t>
      </w:r>
      <w:r>
        <w:rPr>
          <w:rFonts w:asciiTheme="majorBidi" w:hAnsiTheme="majorBidi" w:cstheme="majorBidi"/>
          <w:sz w:val="28"/>
          <w:szCs w:val="28"/>
        </w:rPr>
        <w:t>nt with the self-reported physical f</w:t>
      </w:r>
      <w:r w:rsidRPr="00C64303">
        <w:rPr>
          <w:rFonts w:asciiTheme="majorBidi" w:hAnsiTheme="majorBidi" w:cstheme="majorBidi"/>
          <w:sz w:val="28"/>
          <w:szCs w:val="28"/>
        </w:rPr>
        <w:t xml:space="preserve">unctioning, the mean score for </w:t>
      </w:r>
      <w:r>
        <w:rPr>
          <w:rFonts w:asciiTheme="majorBidi" w:hAnsiTheme="majorBidi" w:cstheme="majorBidi"/>
          <w:sz w:val="28"/>
          <w:szCs w:val="28"/>
        </w:rPr>
        <w:t>daily a</w:t>
      </w:r>
      <w:r w:rsidRPr="00C64303">
        <w:rPr>
          <w:rFonts w:asciiTheme="majorBidi" w:hAnsiTheme="majorBidi" w:cstheme="majorBidi"/>
          <w:sz w:val="28"/>
          <w:szCs w:val="28"/>
        </w:rPr>
        <w:t>ctivities was signiﬁcantly higher for the</w:t>
      </w:r>
      <w:r>
        <w:rPr>
          <w:rFonts w:asciiTheme="majorBidi" w:hAnsiTheme="majorBidi" w:cstheme="majorBidi"/>
          <w:sz w:val="28"/>
          <w:szCs w:val="28"/>
        </w:rPr>
        <w:t xml:space="preserve"> 8-</w:t>
      </w:r>
      <w:r w:rsidRPr="00C64303">
        <w:rPr>
          <w:rFonts w:asciiTheme="majorBidi" w:hAnsiTheme="majorBidi" w:cstheme="majorBidi"/>
          <w:sz w:val="28"/>
          <w:szCs w:val="28"/>
        </w:rPr>
        <w:t xml:space="preserve">to 12-year-olds than for the 13- to 18- year-olds (P = .002). </w:t>
      </w:r>
    </w:p>
    <w:p w:rsidR="00532077" w:rsidRPr="00532077" w:rsidRDefault="002F37FB" w:rsidP="0007288B">
      <w:pPr>
        <w:bidi w:val="0"/>
        <w:spacing w:before="120" w:after="0" w:line="360" w:lineRule="auto"/>
        <w:rPr>
          <w:rFonts w:asciiTheme="majorBidi" w:hAnsiTheme="majorBidi" w:cstheme="majorBidi"/>
          <w:b/>
          <w:bCs/>
          <w:sz w:val="32"/>
          <w:szCs w:val="32"/>
        </w:rPr>
      </w:pPr>
      <w:r>
        <w:rPr>
          <w:rFonts w:asciiTheme="majorBidi" w:hAnsiTheme="majorBidi" w:cstheme="majorBidi"/>
          <w:b/>
          <w:bCs/>
          <w:sz w:val="32"/>
          <w:szCs w:val="32"/>
        </w:rPr>
        <w:t>Conclusion:</w:t>
      </w:r>
    </w:p>
    <w:p w:rsidR="00532077" w:rsidRPr="00C05951" w:rsidRDefault="00532077" w:rsidP="00C05951">
      <w:pPr>
        <w:pStyle w:val="ListParagraph"/>
        <w:numPr>
          <w:ilvl w:val="0"/>
          <w:numId w:val="10"/>
        </w:numPr>
        <w:bidi w:val="0"/>
        <w:spacing w:before="120" w:after="0" w:line="360" w:lineRule="auto"/>
        <w:jc w:val="both"/>
        <w:rPr>
          <w:rFonts w:asciiTheme="majorBidi" w:hAnsiTheme="majorBidi" w:cstheme="majorBidi"/>
          <w:sz w:val="28"/>
          <w:szCs w:val="28"/>
        </w:rPr>
      </w:pPr>
      <w:r w:rsidRPr="00C05951">
        <w:rPr>
          <w:rFonts w:asciiTheme="majorBidi" w:hAnsiTheme="majorBidi" w:cstheme="majorBidi"/>
          <w:sz w:val="28"/>
          <w:szCs w:val="28"/>
        </w:rPr>
        <w:t>All treatment measures either medical or surgical should be directed to increase quality of life better than treatment of the cause of alleviating the symptoms.</w:t>
      </w:r>
    </w:p>
    <w:p w:rsidR="00532077" w:rsidRPr="00C05951" w:rsidRDefault="00532077" w:rsidP="00C05951">
      <w:pPr>
        <w:pStyle w:val="ListParagraph"/>
        <w:numPr>
          <w:ilvl w:val="0"/>
          <w:numId w:val="10"/>
        </w:numPr>
        <w:bidi w:val="0"/>
        <w:spacing w:before="120" w:after="0" w:line="360" w:lineRule="auto"/>
        <w:jc w:val="both"/>
        <w:rPr>
          <w:rFonts w:asciiTheme="majorBidi" w:hAnsiTheme="majorBidi" w:cstheme="majorBidi"/>
          <w:sz w:val="28"/>
          <w:szCs w:val="28"/>
        </w:rPr>
      </w:pPr>
      <w:r w:rsidRPr="00C05951">
        <w:rPr>
          <w:rFonts w:asciiTheme="majorBidi" w:hAnsiTheme="majorBidi" w:cstheme="majorBidi"/>
          <w:sz w:val="28"/>
          <w:szCs w:val="28"/>
        </w:rPr>
        <w:t>Measurement of treatment success is beyond the primary goal as modern directions in medicine targeting the whole individual not only the system affected</w:t>
      </w:r>
    </w:p>
    <w:p w:rsidR="00532077" w:rsidRPr="00C05951" w:rsidRDefault="00532077" w:rsidP="00C05951">
      <w:pPr>
        <w:pStyle w:val="ListParagraph"/>
        <w:numPr>
          <w:ilvl w:val="0"/>
          <w:numId w:val="10"/>
        </w:numPr>
        <w:bidi w:val="0"/>
        <w:spacing w:before="120" w:after="0" w:line="360" w:lineRule="auto"/>
        <w:jc w:val="both"/>
        <w:rPr>
          <w:rFonts w:asciiTheme="majorBidi" w:hAnsiTheme="majorBidi" w:cstheme="majorBidi"/>
          <w:sz w:val="28"/>
          <w:szCs w:val="28"/>
        </w:rPr>
      </w:pPr>
      <w:r w:rsidRPr="00C05951">
        <w:rPr>
          <w:rFonts w:asciiTheme="majorBidi" w:hAnsiTheme="majorBidi" w:cstheme="majorBidi"/>
          <w:sz w:val="28"/>
          <w:szCs w:val="28"/>
        </w:rPr>
        <w:t>Psychological dimension is an important part of the disease process and treatment as well , physician should not omit this option during treatment planning</w:t>
      </w:r>
    </w:p>
    <w:p w:rsidR="00331B5E" w:rsidRDefault="00331B5E" w:rsidP="0007288B">
      <w:pPr>
        <w:bidi w:val="0"/>
        <w:spacing w:before="120" w:after="0" w:line="360" w:lineRule="auto"/>
        <w:rPr>
          <w:rFonts w:asciiTheme="majorBidi" w:hAnsiTheme="majorBidi" w:cstheme="majorBidi"/>
          <w:b/>
          <w:bCs/>
          <w:sz w:val="30"/>
          <w:szCs w:val="30"/>
        </w:rPr>
      </w:pPr>
    </w:p>
    <w:p w:rsidR="00532077" w:rsidRPr="00532077" w:rsidRDefault="00532077" w:rsidP="00331B5E">
      <w:pPr>
        <w:bidi w:val="0"/>
        <w:spacing w:before="80" w:after="0" w:line="360" w:lineRule="auto"/>
        <w:rPr>
          <w:rFonts w:asciiTheme="majorBidi" w:hAnsiTheme="majorBidi" w:cstheme="majorBidi"/>
          <w:b/>
          <w:bCs/>
          <w:sz w:val="30"/>
          <w:szCs w:val="30"/>
        </w:rPr>
      </w:pPr>
      <w:r w:rsidRPr="00532077">
        <w:rPr>
          <w:rFonts w:asciiTheme="majorBidi" w:hAnsiTheme="majorBidi" w:cstheme="majorBidi"/>
          <w:b/>
          <w:bCs/>
          <w:sz w:val="30"/>
          <w:szCs w:val="30"/>
        </w:rPr>
        <w:t>Further Research</w:t>
      </w:r>
      <w:r>
        <w:rPr>
          <w:rFonts w:asciiTheme="majorBidi" w:hAnsiTheme="majorBidi" w:cstheme="majorBidi"/>
          <w:b/>
          <w:bCs/>
          <w:sz w:val="30"/>
          <w:szCs w:val="30"/>
        </w:rPr>
        <w:t>:</w:t>
      </w:r>
    </w:p>
    <w:p w:rsidR="00532077" w:rsidRPr="00C05951" w:rsidRDefault="00532077" w:rsidP="00331B5E">
      <w:pPr>
        <w:pStyle w:val="ListParagraph"/>
        <w:numPr>
          <w:ilvl w:val="0"/>
          <w:numId w:val="12"/>
        </w:numPr>
        <w:bidi w:val="0"/>
        <w:spacing w:before="80" w:after="0" w:line="360" w:lineRule="auto"/>
        <w:rPr>
          <w:rFonts w:asciiTheme="majorBidi" w:hAnsiTheme="majorBidi" w:cstheme="majorBidi"/>
          <w:sz w:val="28"/>
          <w:szCs w:val="28"/>
        </w:rPr>
      </w:pPr>
      <w:r w:rsidRPr="00C05951">
        <w:rPr>
          <w:rFonts w:asciiTheme="majorBidi" w:hAnsiTheme="majorBidi" w:cstheme="majorBidi"/>
          <w:sz w:val="28"/>
          <w:szCs w:val="28"/>
        </w:rPr>
        <w:t xml:space="preserve">Application of QOL researches on large scale prospective study on congenital diseases only and the effect of new techniques in treatment </w:t>
      </w:r>
    </w:p>
    <w:p w:rsidR="00532077" w:rsidRPr="00C05951" w:rsidRDefault="00532077" w:rsidP="00331B5E">
      <w:pPr>
        <w:pStyle w:val="ListParagraph"/>
        <w:numPr>
          <w:ilvl w:val="0"/>
          <w:numId w:val="12"/>
        </w:numPr>
        <w:bidi w:val="0"/>
        <w:spacing w:before="80" w:after="0" w:line="360" w:lineRule="auto"/>
        <w:rPr>
          <w:rFonts w:asciiTheme="majorBidi" w:hAnsiTheme="majorBidi" w:cstheme="majorBidi"/>
          <w:sz w:val="28"/>
          <w:szCs w:val="28"/>
        </w:rPr>
      </w:pPr>
      <w:r w:rsidRPr="00C05951">
        <w:rPr>
          <w:rFonts w:asciiTheme="majorBidi" w:hAnsiTheme="majorBidi" w:cstheme="majorBidi"/>
          <w:sz w:val="28"/>
          <w:szCs w:val="28"/>
        </w:rPr>
        <w:t>Validity of QOL questionnaires in field of pediatrics</w:t>
      </w:r>
    </w:p>
    <w:p w:rsidR="00883123" w:rsidRPr="00883123" w:rsidRDefault="00883123" w:rsidP="00331B5E">
      <w:pPr>
        <w:bidi w:val="0"/>
        <w:spacing w:before="80" w:after="0" w:line="360" w:lineRule="auto"/>
        <w:jc w:val="both"/>
        <w:rPr>
          <w:rFonts w:asciiTheme="majorBidi" w:hAnsiTheme="majorBidi" w:cstheme="majorBidi"/>
          <w:b/>
          <w:bCs/>
          <w:sz w:val="32"/>
          <w:szCs w:val="32"/>
        </w:rPr>
      </w:pPr>
      <w:r w:rsidRPr="00883123">
        <w:rPr>
          <w:rFonts w:asciiTheme="majorBidi" w:hAnsiTheme="majorBidi" w:cstheme="majorBidi"/>
          <w:b/>
          <w:bCs/>
          <w:sz w:val="32"/>
          <w:szCs w:val="32"/>
        </w:rPr>
        <w:t>References:</w:t>
      </w:r>
    </w:p>
    <w:p w:rsidR="0007288B" w:rsidRPr="00EA4C5D" w:rsidRDefault="0007288B" w:rsidP="00331B5E">
      <w:pPr>
        <w:widowControl w:val="0"/>
        <w:autoSpaceDE w:val="0"/>
        <w:autoSpaceDN w:val="0"/>
        <w:bidi w:val="0"/>
        <w:adjustRightInd w:val="0"/>
        <w:spacing w:before="80" w:after="0" w:line="360" w:lineRule="auto"/>
        <w:ind w:left="480" w:hanging="480"/>
        <w:rPr>
          <w:rFonts w:ascii="Times New Roman" w:hAnsi="Times New Roman" w:cs="Times New Roman"/>
          <w:noProof/>
          <w:sz w:val="28"/>
          <w:szCs w:val="24"/>
        </w:rPr>
      </w:pPr>
      <w:r w:rsidRPr="00EA4C5D">
        <w:rPr>
          <w:rFonts w:ascii="Times New Roman" w:hAnsi="Times New Roman" w:cs="Times New Roman"/>
          <w:noProof/>
          <w:sz w:val="28"/>
          <w:szCs w:val="24"/>
        </w:rPr>
        <w:t xml:space="preserve">Benatar, M., 2006. </w:t>
      </w:r>
      <w:r w:rsidRPr="00EA4C5D">
        <w:rPr>
          <w:rFonts w:ascii="Times New Roman" w:hAnsi="Times New Roman" w:cs="Times New Roman"/>
          <w:i/>
          <w:iCs/>
          <w:noProof/>
          <w:sz w:val="28"/>
          <w:szCs w:val="24"/>
        </w:rPr>
        <w:t>Neuromuscular disease : evidence and analysis in clinical neurology</w:t>
      </w:r>
      <w:r w:rsidRPr="00EA4C5D">
        <w:rPr>
          <w:rFonts w:ascii="Times New Roman" w:hAnsi="Times New Roman" w:cs="Times New Roman"/>
          <w:noProof/>
          <w:sz w:val="28"/>
          <w:szCs w:val="24"/>
        </w:rPr>
        <w:t xml:space="preserve"> 1st ed., Totowa, NJ: Human Press. Available at: http://pharmacypracticenews.com/download/hyperglycemia_ppn1113.pdf.</w:t>
      </w:r>
    </w:p>
    <w:p w:rsidR="0007288B" w:rsidRPr="00EA4C5D" w:rsidRDefault="0007288B" w:rsidP="00331B5E">
      <w:pPr>
        <w:widowControl w:val="0"/>
        <w:autoSpaceDE w:val="0"/>
        <w:autoSpaceDN w:val="0"/>
        <w:bidi w:val="0"/>
        <w:adjustRightInd w:val="0"/>
        <w:spacing w:before="80" w:after="0" w:line="360" w:lineRule="auto"/>
        <w:ind w:left="480" w:hanging="480"/>
        <w:rPr>
          <w:rFonts w:ascii="Times New Roman" w:hAnsi="Times New Roman" w:cs="Times New Roman"/>
          <w:noProof/>
          <w:sz w:val="28"/>
          <w:szCs w:val="24"/>
        </w:rPr>
      </w:pPr>
      <w:r w:rsidRPr="00EA4C5D">
        <w:rPr>
          <w:rFonts w:ascii="Times New Roman" w:hAnsi="Times New Roman" w:cs="Times New Roman"/>
          <w:noProof/>
          <w:sz w:val="28"/>
          <w:szCs w:val="24"/>
        </w:rPr>
        <w:lastRenderedPageBreak/>
        <w:t>Brack, T. et al., 2005. Quality of Life , Physical Disability , and Respiratory Impairment in Duchenne Muscular Dystrophy. , (11).</w:t>
      </w:r>
    </w:p>
    <w:p w:rsidR="0007288B" w:rsidRPr="00EA4C5D" w:rsidRDefault="0007288B" w:rsidP="00331B5E">
      <w:pPr>
        <w:widowControl w:val="0"/>
        <w:autoSpaceDE w:val="0"/>
        <w:autoSpaceDN w:val="0"/>
        <w:bidi w:val="0"/>
        <w:adjustRightInd w:val="0"/>
        <w:spacing w:before="80" w:after="0" w:line="360" w:lineRule="auto"/>
        <w:ind w:left="480" w:hanging="480"/>
        <w:rPr>
          <w:rFonts w:ascii="Times New Roman" w:hAnsi="Times New Roman" w:cs="Times New Roman"/>
          <w:noProof/>
          <w:sz w:val="28"/>
          <w:szCs w:val="24"/>
        </w:rPr>
      </w:pPr>
      <w:r w:rsidRPr="00EA4C5D">
        <w:rPr>
          <w:rFonts w:ascii="Times New Roman" w:hAnsi="Times New Roman" w:cs="Times New Roman"/>
          <w:noProof/>
          <w:sz w:val="28"/>
          <w:szCs w:val="24"/>
        </w:rPr>
        <w:t xml:space="preserve">Cohen, J.S. &amp; Biesecker, B.B., 2010. Quality of life in rare genetic conditions: A systematic review of the literature. </w:t>
      </w:r>
      <w:r w:rsidRPr="00EA4C5D">
        <w:rPr>
          <w:rFonts w:ascii="Times New Roman" w:hAnsi="Times New Roman" w:cs="Times New Roman"/>
          <w:i/>
          <w:iCs/>
          <w:noProof/>
          <w:sz w:val="28"/>
          <w:szCs w:val="24"/>
        </w:rPr>
        <w:t>American Journal of Medical Genetics Part A</w:t>
      </w:r>
      <w:r w:rsidRPr="00EA4C5D">
        <w:rPr>
          <w:rFonts w:ascii="Times New Roman" w:hAnsi="Times New Roman" w:cs="Times New Roman"/>
          <w:noProof/>
          <w:sz w:val="28"/>
          <w:szCs w:val="24"/>
        </w:rPr>
        <w:t>, 152A(5), pp.1136–1156. Available at: http://doi.wiley.com/10.1002/ajmg.a.33380.</w:t>
      </w:r>
    </w:p>
    <w:p w:rsidR="0007288B" w:rsidRPr="00EA4C5D" w:rsidRDefault="0007288B" w:rsidP="00331B5E">
      <w:pPr>
        <w:widowControl w:val="0"/>
        <w:autoSpaceDE w:val="0"/>
        <w:autoSpaceDN w:val="0"/>
        <w:bidi w:val="0"/>
        <w:adjustRightInd w:val="0"/>
        <w:spacing w:before="80" w:after="0" w:line="360" w:lineRule="auto"/>
        <w:ind w:left="480" w:hanging="480"/>
        <w:rPr>
          <w:rFonts w:ascii="Times New Roman" w:hAnsi="Times New Roman" w:cs="Times New Roman"/>
          <w:noProof/>
          <w:sz w:val="28"/>
          <w:szCs w:val="24"/>
        </w:rPr>
      </w:pPr>
      <w:r w:rsidRPr="00EA4C5D">
        <w:rPr>
          <w:rFonts w:ascii="Times New Roman" w:hAnsi="Times New Roman" w:cs="Times New Roman"/>
          <w:noProof/>
          <w:sz w:val="28"/>
          <w:szCs w:val="24"/>
        </w:rPr>
        <w:t>Landfeldt, E., Lindgren, P. &amp; Bell, C.F., 2014. The burden of Duchenne muscular dystrophy.</w:t>
      </w:r>
    </w:p>
    <w:p w:rsidR="0007288B" w:rsidRPr="00EA4C5D" w:rsidRDefault="0007288B" w:rsidP="00331B5E">
      <w:pPr>
        <w:widowControl w:val="0"/>
        <w:autoSpaceDE w:val="0"/>
        <w:autoSpaceDN w:val="0"/>
        <w:bidi w:val="0"/>
        <w:adjustRightInd w:val="0"/>
        <w:spacing w:before="80" w:after="0" w:line="360" w:lineRule="auto"/>
        <w:ind w:left="480" w:hanging="480"/>
        <w:rPr>
          <w:rFonts w:ascii="Times New Roman" w:hAnsi="Times New Roman" w:cs="Times New Roman"/>
          <w:noProof/>
          <w:sz w:val="28"/>
          <w:szCs w:val="24"/>
        </w:rPr>
      </w:pPr>
      <w:r w:rsidRPr="00EA4C5D">
        <w:rPr>
          <w:rFonts w:ascii="Times New Roman" w:hAnsi="Times New Roman" w:cs="Times New Roman"/>
          <w:noProof/>
          <w:sz w:val="28"/>
          <w:szCs w:val="24"/>
        </w:rPr>
        <w:t>Markstro, A., 2002. Quality-of-Life Evaluation of Patients With Neuromuscular and Skeletal Diseases Treated With Noninvasive and Invasive Home Mechanical Ventilation *. , pp.1695–1700.</w:t>
      </w:r>
    </w:p>
    <w:p w:rsidR="0007288B" w:rsidRPr="00EA4C5D" w:rsidRDefault="0007288B" w:rsidP="00331B5E">
      <w:pPr>
        <w:widowControl w:val="0"/>
        <w:autoSpaceDE w:val="0"/>
        <w:autoSpaceDN w:val="0"/>
        <w:bidi w:val="0"/>
        <w:adjustRightInd w:val="0"/>
        <w:spacing w:before="80" w:after="0" w:line="360" w:lineRule="auto"/>
        <w:ind w:left="480" w:hanging="480"/>
        <w:rPr>
          <w:rFonts w:ascii="Times New Roman" w:hAnsi="Times New Roman" w:cs="Times New Roman"/>
          <w:noProof/>
          <w:sz w:val="28"/>
          <w:szCs w:val="24"/>
        </w:rPr>
      </w:pPr>
      <w:r w:rsidRPr="00EA4C5D">
        <w:rPr>
          <w:rFonts w:ascii="Times New Roman" w:hAnsi="Times New Roman" w:cs="Times New Roman"/>
          <w:noProof/>
          <w:sz w:val="28"/>
          <w:szCs w:val="24"/>
        </w:rPr>
        <w:t xml:space="preserve">Moyle, W. et al., 2015. Influencers on quality of life as reported by people living with dementia in long-term care: a descriptive exploratory approach. </w:t>
      </w:r>
      <w:r w:rsidRPr="00EA4C5D">
        <w:rPr>
          <w:rFonts w:ascii="Times New Roman" w:hAnsi="Times New Roman" w:cs="Times New Roman"/>
          <w:i/>
          <w:iCs/>
          <w:noProof/>
          <w:sz w:val="28"/>
          <w:szCs w:val="24"/>
        </w:rPr>
        <w:t>BMC geriatrics</w:t>
      </w:r>
      <w:r w:rsidRPr="00EA4C5D">
        <w:rPr>
          <w:rFonts w:ascii="Times New Roman" w:hAnsi="Times New Roman" w:cs="Times New Roman"/>
          <w:noProof/>
          <w:sz w:val="28"/>
          <w:szCs w:val="24"/>
        </w:rPr>
        <w:t>, 15, p.50. Available at: ???</w:t>
      </w:r>
    </w:p>
    <w:p w:rsidR="0007288B" w:rsidRPr="00EA4C5D" w:rsidRDefault="0007288B" w:rsidP="00331B5E">
      <w:pPr>
        <w:widowControl w:val="0"/>
        <w:autoSpaceDE w:val="0"/>
        <w:autoSpaceDN w:val="0"/>
        <w:bidi w:val="0"/>
        <w:adjustRightInd w:val="0"/>
        <w:spacing w:before="80" w:after="0" w:line="360" w:lineRule="auto"/>
        <w:ind w:left="480" w:hanging="480"/>
        <w:rPr>
          <w:rFonts w:ascii="Times New Roman" w:hAnsi="Times New Roman" w:cs="Times New Roman"/>
          <w:noProof/>
          <w:sz w:val="28"/>
          <w:szCs w:val="24"/>
        </w:rPr>
      </w:pPr>
      <w:r w:rsidRPr="00EA4C5D">
        <w:rPr>
          <w:rFonts w:ascii="Times New Roman" w:hAnsi="Times New Roman" w:cs="Times New Roman"/>
          <w:noProof/>
          <w:sz w:val="28"/>
          <w:szCs w:val="24"/>
        </w:rPr>
        <w:t xml:space="preserve">Schipper, H. &amp; Levitt, M., 1985. Measuring quality of life: risks and benefits. </w:t>
      </w:r>
      <w:r w:rsidRPr="00EA4C5D">
        <w:rPr>
          <w:rFonts w:ascii="Times New Roman" w:hAnsi="Times New Roman" w:cs="Times New Roman"/>
          <w:i/>
          <w:iCs/>
          <w:noProof/>
          <w:sz w:val="28"/>
          <w:szCs w:val="24"/>
        </w:rPr>
        <w:t>Cancer treatment reports</w:t>
      </w:r>
      <w:r w:rsidRPr="00EA4C5D">
        <w:rPr>
          <w:rFonts w:ascii="Times New Roman" w:hAnsi="Times New Roman" w:cs="Times New Roman"/>
          <w:noProof/>
          <w:sz w:val="28"/>
          <w:szCs w:val="24"/>
        </w:rPr>
        <w:t>, 69(10), pp.1115–25. Available at: http://www.ncbi.nlm.nih.gov/pubmed/3899354.</w:t>
      </w:r>
    </w:p>
    <w:p w:rsidR="004D0ADB" w:rsidRDefault="0007288B" w:rsidP="00331B5E">
      <w:pPr>
        <w:widowControl w:val="0"/>
        <w:autoSpaceDE w:val="0"/>
        <w:autoSpaceDN w:val="0"/>
        <w:bidi w:val="0"/>
        <w:adjustRightInd w:val="0"/>
        <w:spacing w:before="80" w:after="0" w:line="360" w:lineRule="auto"/>
        <w:ind w:left="480" w:hanging="480"/>
      </w:pPr>
      <w:r w:rsidRPr="00EA4C5D">
        <w:rPr>
          <w:rFonts w:ascii="Times New Roman" w:hAnsi="Times New Roman" w:cs="Times New Roman"/>
          <w:noProof/>
          <w:sz w:val="28"/>
          <w:szCs w:val="24"/>
        </w:rPr>
        <w:t xml:space="preserve">van Dulmen, S.A. et al., 2015. Supporting a person-centred approach in clinical guidelines. A position paper of the Allied Health Community - Guidelines International Network (G-I-N). </w:t>
      </w:r>
      <w:r w:rsidRPr="00EA4C5D">
        <w:rPr>
          <w:rFonts w:ascii="Times New Roman" w:hAnsi="Times New Roman" w:cs="Times New Roman"/>
          <w:i/>
          <w:iCs/>
          <w:noProof/>
          <w:sz w:val="28"/>
          <w:szCs w:val="24"/>
        </w:rPr>
        <w:t>Health Expectations</w:t>
      </w:r>
      <w:r w:rsidRPr="00EA4C5D">
        <w:rPr>
          <w:rFonts w:ascii="Times New Roman" w:hAnsi="Times New Roman" w:cs="Times New Roman"/>
          <w:noProof/>
          <w:sz w:val="28"/>
          <w:szCs w:val="24"/>
        </w:rPr>
        <w:t>, 18(5), pp.1543–1558.</w:t>
      </w:r>
    </w:p>
    <w:sectPr w:rsidR="004D0ADB" w:rsidSect="00331B5E">
      <w:footerReference w:type="default" r:id="rId13"/>
      <w:pgSz w:w="11909" w:h="16834" w:code="9"/>
      <w:pgMar w:top="1134" w:right="1440" w:bottom="1134" w:left="1440" w:header="720"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DD1" w:rsidRDefault="00855DD1" w:rsidP="00EB3676">
      <w:pPr>
        <w:spacing w:after="0" w:line="240" w:lineRule="auto"/>
      </w:pPr>
      <w:r>
        <w:separator/>
      </w:r>
    </w:p>
  </w:endnote>
  <w:endnote w:type="continuationSeparator" w:id="0">
    <w:p w:rsidR="00855DD1" w:rsidRDefault="00855DD1" w:rsidP="00EB3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059481"/>
      <w:docPartObj>
        <w:docPartGallery w:val="Page Numbers (Bottom of Page)"/>
        <w:docPartUnique/>
      </w:docPartObj>
    </w:sdtPr>
    <w:sdtEndPr>
      <w:rPr>
        <w:noProof/>
      </w:rPr>
    </w:sdtEndPr>
    <w:sdtContent>
      <w:p w:rsidR="00EB3676" w:rsidRDefault="00EB3676" w:rsidP="00EB3676">
        <w:pPr>
          <w:pStyle w:val="Footer"/>
          <w:bidi w:val="0"/>
          <w:jc w:val="center"/>
        </w:pPr>
        <w:r>
          <w:fldChar w:fldCharType="begin"/>
        </w:r>
        <w:r>
          <w:instrText xml:space="preserve"> PAGE   \* MERGEFORMAT </w:instrText>
        </w:r>
        <w:r>
          <w:fldChar w:fldCharType="separate"/>
        </w:r>
        <w:r w:rsidR="00893371">
          <w:rPr>
            <w:noProof/>
          </w:rPr>
          <w:t>1</w:t>
        </w:r>
        <w:r>
          <w:rPr>
            <w:noProof/>
          </w:rPr>
          <w:fldChar w:fldCharType="end"/>
        </w:r>
      </w:p>
    </w:sdtContent>
  </w:sdt>
  <w:p w:rsidR="00EB3676" w:rsidRDefault="00EB3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DD1" w:rsidRDefault="00855DD1" w:rsidP="00EB3676">
      <w:pPr>
        <w:spacing w:after="0" w:line="240" w:lineRule="auto"/>
      </w:pPr>
      <w:r>
        <w:separator/>
      </w:r>
    </w:p>
  </w:footnote>
  <w:footnote w:type="continuationSeparator" w:id="0">
    <w:p w:rsidR="00855DD1" w:rsidRDefault="00855DD1" w:rsidP="00EB36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3A3"/>
    <w:multiLevelType w:val="hybridMultilevel"/>
    <w:tmpl w:val="7166C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171B5"/>
    <w:multiLevelType w:val="hybridMultilevel"/>
    <w:tmpl w:val="67F21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21A01"/>
    <w:multiLevelType w:val="hybridMultilevel"/>
    <w:tmpl w:val="A300B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93647"/>
    <w:multiLevelType w:val="hybridMultilevel"/>
    <w:tmpl w:val="0B261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30849"/>
    <w:multiLevelType w:val="hybridMultilevel"/>
    <w:tmpl w:val="01B49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A67E47"/>
    <w:multiLevelType w:val="hybridMultilevel"/>
    <w:tmpl w:val="EC3C4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8298E"/>
    <w:multiLevelType w:val="hybridMultilevel"/>
    <w:tmpl w:val="E2D49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768B"/>
    <w:multiLevelType w:val="hybridMultilevel"/>
    <w:tmpl w:val="2690B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8443CD"/>
    <w:multiLevelType w:val="singleLevel"/>
    <w:tmpl w:val="04010001"/>
    <w:lvl w:ilvl="0">
      <w:start w:val="1"/>
      <w:numFmt w:val="chosung"/>
      <w:lvlText w:val=""/>
      <w:lvlJc w:val="center"/>
      <w:pPr>
        <w:tabs>
          <w:tab w:val="num" w:pos="648"/>
        </w:tabs>
        <w:ind w:left="360" w:hanging="72"/>
      </w:pPr>
      <w:rPr>
        <w:rFonts w:ascii="Symbol" w:hAnsi="Symbol" w:hint="default"/>
      </w:rPr>
    </w:lvl>
  </w:abstractNum>
  <w:abstractNum w:abstractNumId="9" w15:restartNumberingAfterBreak="0">
    <w:nsid w:val="5ACE473F"/>
    <w:multiLevelType w:val="hybridMultilevel"/>
    <w:tmpl w:val="038A3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25892"/>
    <w:multiLevelType w:val="hybridMultilevel"/>
    <w:tmpl w:val="358802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814F44"/>
    <w:multiLevelType w:val="hybridMultilevel"/>
    <w:tmpl w:val="4A42244A"/>
    <w:lvl w:ilvl="0" w:tplc="6A3CDB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1"/>
  </w:num>
  <w:num w:numId="4">
    <w:abstractNumId w:val="3"/>
  </w:num>
  <w:num w:numId="5">
    <w:abstractNumId w:val="2"/>
  </w:num>
  <w:num w:numId="6">
    <w:abstractNumId w:val="7"/>
  </w:num>
  <w:num w:numId="7">
    <w:abstractNumId w:val="8"/>
  </w:num>
  <w:num w:numId="8">
    <w:abstractNumId w:val="10"/>
  </w:num>
  <w:num w:numId="9">
    <w:abstractNumId w:val="4"/>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0C"/>
    <w:rsid w:val="0007288B"/>
    <w:rsid w:val="000B0362"/>
    <w:rsid w:val="000E6538"/>
    <w:rsid w:val="00115FB9"/>
    <w:rsid w:val="002307E1"/>
    <w:rsid w:val="002F37FB"/>
    <w:rsid w:val="00331B5E"/>
    <w:rsid w:val="00346651"/>
    <w:rsid w:val="0035520D"/>
    <w:rsid w:val="003630E5"/>
    <w:rsid w:val="003655F9"/>
    <w:rsid w:val="00417303"/>
    <w:rsid w:val="004D0ADB"/>
    <w:rsid w:val="0052266E"/>
    <w:rsid w:val="00532077"/>
    <w:rsid w:val="0060085B"/>
    <w:rsid w:val="006955F1"/>
    <w:rsid w:val="0072448C"/>
    <w:rsid w:val="00855DD1"/>
    <w:rsid w:val="00883123"/>
    <w:rsid w:val="00893371"/>
    <w:rsid w:val="008E310C"/>
    <w:rsid w:val="00925F04"/>
    <w:rsid w:val="00A00A39"/>
    <w:rsid w:val="00B5785D"/>
    <w:rsid w:val="00BD1465"/>
    <w:rsid w:val="00BF6A5A"/>
    <w:rsid w:val="00C0235F"/>
    <w:rsid w:val="00C05951"/>
    <w:rsid w:val="00EB3676"/>
    <w:rsid w:val="00F234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E8E0F-9E05-4D8D-B2E7-3A29F850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Simplified Arabic"/>
        <w:sz w:val="32"/>
        <w:szCs w:val="3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0C"/>
    <w:pPr>
      <w:bidi/>
      <w:spacing w:before="0" w:after="200" w:line="276" w:lineRule="auto"/>
    </w:pPr>
    <w:rPr>
      <w:rFonts w:asciiTheme="minorHAnsi" w:hAnsiTheme="minorHAnsi" w:cstheme="minorBidi"/>
      <w:sz w:val="22"/>
      <w:szCs w:val="22"/>
    </w:rPr>
  </w:style>
  <w:style w:type="paragraph" w:styleId="Heading2">
    <w:name w:val="heading 2"/>
    <w:basedOn w:val="Normal"/>
    <w:next w:val="Normal"/>
    <w:link w:val="Heading2Char"/>
    <w:uiPriority w:val="9"/>
    <w:semiHidden/>
    <w:unhideWhenUsed/>
    <w:qFormat/>
    <w:rsid w:val="00724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48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2448C"/>
    <w:pPr>
      <w:ind w:left="720"/>
      <w:contextualSpacing/>
    </w:pPr>
  </w:style>
  <w:style w:type="paragraph" w:styleId="Title">
    <w:name w:val="Title"/>
    <w:basedOn w:val="Normal"/>
    <w:link w:val="TitleChar"/>
    <w:qFormat/>
    <w:rsid w:val="000E6538"/>
    <w:pPr>
      <w:spacing w:after="0" w:line="240" w:lineRule="auto"/>
      <w:jc w:val="center"/>
    </w:pPr>
    <w:rPr>
      <w:rFonts w:ascii="Times New Roman" w:eastAsia="Times New Roman" w:hAnsi="Times New Roman" w:cs="Traditional Arabic"/>
      <w:sz w:val="20"/>
      <w:szCs w:val="20"/>
      <w:u w:val="single"/>
      <w:lang w:eastAsia="ar-SA"/>
    </w:rPr>
  </w:style>
  <w:style w:type="character" w:customStyle="1" w:styleId="TitleChar">
    <w:name w:val="Title Char"/>
    <w:basedOn w:val="DefaultParagraphFont"/>
    <w:link w:val="Title"/>
    <w:rsid w:val="000E6538"/>
    <w:rPr>
      <w:rFonts w:eastAsia="Times New Roman" w:cs="Traditional Arabic"/>
      <w:sz w:val="20"/>
      <w:szCs w:val="20"/>
      <w:u w:val="single"/>
      <w:lang w:eastAsia="ar-SA"/>
    </w:rPr>
  </w:style>
  <w:style w:type="paragraph" w:styleId="Caption">
    <w:name w:val="caption"/>
    <w:basedOn w:val="Normal"/>
    <w:next w:val="Normal"/>
    <w:uiPriority w:val="35"/>
    <w:unhideWhenUsed/>
    <w:qFormat/>
    <w:rsid w:val="000E6538"/>
    <w:pPr>
      <w:spacing w:line="240" w:lineRule="auto"/>
    </w:pPr>
    <w:rPr>
      <w:b/>
      <w:bCs/>
      <w:color w:val="4F81BD" w:themeColor="accent1"/>
      <w:sz w:val="18"/>
      <w:szCs w:val="18"/>
    </w:rPr>
  </w:style>
  <w:style w:type="table" w:styleId="LightGrid-Accent1">
    <w:name w:val="Light Grid Accent 1"/>
    <w:basedOn w:val="TableNormal"/>
    <w:uiPriority w:val="62"/>
    <w:rsid w:val="006955F1"/>
    <w:pPr>
      <w:spacing w:before="0"/>
    </w:pPr>
    <w:rPr>
      <w:rFonts w:ascii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Tablestyle">
    <w:name w:val="Table style"/>
    <w:basedOn w:val="Normal"/>
    <w:link w:val="TablestyleChar"/>
    <w:qFormat/>
    <w:rsid w:val="006955F1"/>
    <w:pPr>
      <w:framePr w:hSpace="180" w:wrap="around" w:vAnchor="text" w:hAnchor="margin" w:xAlign="center" w:y="27"/>
      <w:autoSpaceDE w:val="0"/>
      <w:autoSpaceDN w:val="0"/>
      <w:bidi w:val="0"/>
      <w:adjustRightInd w:val="0"/>
      <w:spacing w:after="0" w:line="320" w:lineRule="atLeast"/>
      <w:ind w:right="60"/>
    </w:pPr>
    <w:rPr>
      <w:rFonts w:asciiTheme="majorBidi" w:eastAsiaTheme="majorEastAsia" w:hAnsiTheme="majorBidi" w:cstheme="majorBidi"/>
      <w:b/>
      <w:bCs/>
      <w:color w:val="000000"/>
      <w:sz w:val="24"/>
      <w:szCs w:val="24"/>
    </w:rPr>
  </w:style>
  <w:style w:type="character" w:customStyle="1" w:styleId="TablestyleChar">
    <w:name w:val="Table style Char"/>
    <w:basedOn w:val="DefaultParagraphFont"/>
    <w:link w:val="Tablestyle"/>
    <w:rsid w:val="006955F1"/>
    <w:rPr>
      <w:rFonts w:asciiTheme="majorBidi" w:eastAsiaTheme="majorEastAsia" w:hAnsiTheme="majorBidi" w:cstheme="majorBidi"/>
      <w:b/>
      <w:bCs/>
      <w:color w:val="000000"/>
      <w:sz w:val="24"/>
      <w:szCs w:val="24"/>
    </w:rPr>
  </w:style>
  <w:style w:type="paragraph" w:styleId="Header">
    <w:name w:val="header"/>
    <w:basedOn w:val="Normal"/>
    <w:link w:val="HeaderChar"/>
    <w:uiPriority w:val="99"/>
    <w:unhideWhenUsed/>
    <w:rsid w:val="00EB3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676"/>
    <w:rPr>
      <w:rFonts w:asciiTheme="minorHAnsi" w:hAnsiTheme="minorHAnsi" w:cstheme="minorBidi"/>
      <w:sz w:val="22"/>
      <w:szCs w:val="22"/>
    </w:rPr>
  </w:style>
  <w:style w:type="paragraph" w:styleId="Footer">
    <w:name w:val="footer"/>
    <w:basedOn w:val="Normal"/>
    <w:link w:val="FooterChar"/>
    <w:uiPriority w:val="99"/>
    <w:unhideWhenUsed/>
    <w:rsid w:val="00EB3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676"/>
    <w:rPr>
      <w:rFonts w:asciiTheme="minorHAnsi" w:hAnsiTheme="minorHAnsi" w:cstheme="minorBidi"/>
      <w:sz w:val="22"/>
      <w:szCs w:val="22"/>
    </w:rPr>
  </w:style>
  <w:style w:type="table" w:customStyle="1" w:styleId="LightGrid-Accent11">
    <w:name w:val="Light Grid - Accent 11"/>
    <w:basedOn w:val="TableNormal"/>
    <w:next w:val="LightGrid-Accent1"/>
    <w:uiPriority w:val="62"/>
    <w:rsid w:val="0035520D"/>
    <w:pPr>
      <w:spacing w:before="0"/>
    </w:pPr>
    <w:rPr>
      <w:rFonts w:ascii="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6456</Words>
  <Characters>36802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MAK400</dc:creator>
  <cp:lastModifiedBy>Sameh</cp:lastModifiedBy>
  <cp:revision>2</cp:revision>
  <cp:lastPrinted>2017-03-14T17:57:00Z</cp:lastPrinted>
  <dcterms:created xsi:type="dcterms:W3CDTF">2017-03-27T10:12:00Z</dcterms:created>
  <dcterms:modified xsi:type="dcterms:W3CDTF">2017-03-27T10:12:00Z</dcterms:modified>
</cp:coreProperties>
</file>